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A29" w:rsidRDefault="008B4A29" w:rsidP="008B4A29">
      <w:pPr>
        <w:jc w:val="center"/>
        <w:rPr>
          <w:rFonts w:ascii="Times New Roman" w:hAnsi="Times New Roman" w:cs="Times New Roman"/>
          <w:b/>
          <w:sz w:val="28"/>
          <w:szCs w:val="28"/>
          <w:lang w:eastAsia="ru-RU"/>
        </w:rPr>
      </w:pPr>
      <w:r w:rsidRPr="002155A8">
        <w:rPr>
          <w:rFonts w:ascii="Times New Roman" w:hAnsi="Times New Roman" w:cs="Times New Roman"/>
          <w:b/>
          <w:sz w:val="28"/>
          <w:szCs w:val="28"/>
          <w:lang w:eastAsia="ru-RU"/>
        </w:rPr>
        <w:t>Тема 1: Конституция РФ – основной закон государства.</w:t>
      </w:r>
    </w:p>
    <w:p w:rsidR="00826ED7" w:rsidRPr="005268A3" w:rsidRDefault="00826ED7" w:rsidP="00826ED7">
      <w:pPr>
        <w:shd w:val="clear" w:color="auto" w:fill="FFFFFF"/>
        <w:spacing w:after="0" w:line="240" w:lineRule="auto"/>
        <w:rPr>
          <w:rFonts w:ascii="Times New Roman" w:hAnsi="Times New Roman" w:cs="Times New Roman"/>
          <w:b/>
          <w:sz w:val="24"/>
          <w:szCs w:val="24"/>
          <w:u w:val="single"/>
        </w:rPr>
      </w:pPr>
      <w:r w:rsidRPr="005268A3">
        <w:rPr>
          <w:rFonts w:ascii="Times New Roman" w:hAnsi="Times New Roman" w:cs="Times New Roman"/>
          <w:b/>
          <w:sz w:val="24"/>
          <w:szCs w:val="24"/>
          <w:u w:val="single"/>
        </w:rPr>
        <w:t xml:space="preserve">Преподаватель: </w:t>
      </w:r>
      <w:proofErr w:type="spellStart"/>
      <w:r w:rsidR="005268A3" w:rsidRPr="005268A3">
        <w:rPr>
          <w:rFonts w:ascii="Times New Roman" w:hAnsi="Times New Roman" w:cs="Times New Roman"/>
          <w:b/>
          <w:sz w:val="24"/>
          <w:szCs w:val="24"/>
          <w:u w:val="single"/>
        </w:rPr>
        <w:t>Абулашева</w:t>
      </w:r>
      <w:proofErr w:type="spellEnd"/>
      <w:r w:rsidR="005268A3" w:rsidRPr="005268A3">
        <w:rPr>
          <w:rFonts w:ascii="Times New Roman" w:hAnsi="Times New Roman" w:cs="Times New Roman"/>
          <w:b/>
          <w:sz w:val="24"/>
          <w:szCs w:val="24"/>
          <w:u w:val="single"/>
        </w:rPr>
        <w:t xml:space="preserve"> С.А.</w:t>
      </w:r>
    </w:p>
    <w:p w:rsidR="00826ED7" w:rsidRPr="005268A3" w:rsidRDefault="00826ED7" w:rsidP="00826ED7">
      <w:pPr>
        <w:spacing w:after="0"/>
        <w:rPr>
          <w:rFonts w:ascii="Times New Roman" w:eastAsia="Times New Roman" w:hAnsi="Times New Roman" w:cs="Times New Roman"/>
          <w:b/>
          <w:sz w:val="24"/>
          <w:szCs w:val="24"/>
          <w:u w:val="single"/>
          <w:lang w:eastAsia="ru-RU"/>
        </w:rPr>
      </w:pPr>
      <w:r w:rsidRPr="005268A3">
        <w:rPr>
          <w:rFonts w:ascii="Times New Roman" w:hAnsi="Times New Roman" w:cs="Times New Roman"/>
          <w:b/>
          <w:sz w:val="24"/>
          <w:szCs w:val="24"/>
          <w:u w:val="single"/>
        </w:rPr>
        <w:t xml:space="preserve">Предмет: </w:t>
      </w:r>
      <w:r w:rsidR="00144FDD" w:rsidRPr="005268A3">
        <w:rPr>
          <w:rFonts w:ascii="Times New Roman" w:hAnsi="Times New Roman" w:cs="Times New Roman"/>
          <w:b/>
          <w:sz w:val="24"/>
          <w:szCs w:val="24"/>
          <w:u w:val="single"/>
        </w:rPr>
        <w:t xml:space="preserve">ОП. 05 </w:t>
      </w:r>
      <w:r w:rsidRPr="005268A3">
        <w:rPr>
          <w:rFonts w:ascii="Times New Roman" w:hAnsi="Times New Roman" w:cs="Times New Roman"/>
          <w:b/>
          <w:color w:val="000000"/>
          <w:sz w:val="24"/>
          <w:szCs w:val="36"/>
          <w:shd w:val="clear" w:color="auto" w:fill="FFFFFF"/>
        </w:rPr>
        <w:t>Правовое обеспечение профессиональной деятельности</w:t>
      </w:r>
    </w:p>
    <w:p w:rsidR="00826ED7" w:rsidRPr="00826ED7" w:rsidRDefault="00826ED7" w:rsidP="00826ED7">
      <w:pPr>
        <w:spacing w:after="0"/>
        <w:rPr>
          <w:rFonts w:ascii="Times New Roman" w:eastAsia="Times New Roman" w:hAnsi="Times New Roman" w:cs="Times New Roman"/>
          <w:sz w:val="24"/>
          <w:szCs w:val="24"/>
          <w:u w:val="single"/>
          <w:lang w:eastAsia="ru-RU"/>
        </w:rPr>
      </w:pP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sz w:val="28"/>
          <w:szCs w:val="28"/>
          <w:lang w:eastAsia="ru-RU"/>
        </w:rPr>
        <w:t>Законы регламентируют все сферы жизни правового государства. Свод правил, лежащих в основе законодательства, записан в конституции.</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bCs/>
          <w:sz w:val="28"/>
          <w:szCs w:val="28"/>
          <w:lang w:eastAsia="ru-RU"/>
        </w:rPr>
        <w:t>Конституция</w:t>
      </w:r>
      <w:r w:rsidRPr="002155A8">
        <w:rPr>
          <w:rFonts w:ascii="Times New Roman" w:hAnsi="Times New Roman" w:cs="Times New Roman"/>
          <w:sz w:val="28"/>
          <w:szCs w:val="28"/>
          <w:lang w:eastAsia="ru-RU"/>
        </w:rPr>
        <w:t> — основной закон государства, который обладает высшей юридической силой и определяет основы государственного строя, взаимоотношения между гражданином и государством, а также организацию государственной власти.</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sz w:val="28"/>
          <w:szCs w:val="28"/>
          <w:lang w:eastAsia="ru-RU"/>
        </w:rPr>
        <w:t>Действующая </w:t>
      </w:r>
      <w:r w:rsidRPr="002155A8">
        <w:rPr>
          <w:rFonts w:ascii="Times New Roman" w:hAnsi="Times New Roman" w:cs="Times New Roman"/>
          <w:bCs/>
          <w:sz w:val="28"/>
          <w:szCs w:val="28"/>
          <w:lang w:eastAsia="ru-RU"/>
        </w:rPr>
        <w:t>Конституция Российской Федерации</w:t>
      </w:r>
      <w:r w:rsidRPr="002155A8">
        <w:rPr>
          <w:rFonts w:ascii="Times New Roman" w:hAnsi="Times New Roman" w:cs="Times New Roman"/>
          <w:sz w:val="28"/>
          <w:szCs w:val="28"/>
          <w:lang w:eastAsia="ru-RU"/>
        </w:rPr>
        <w:t> была принята всенародным голосованием 12 декабря 1993 г. С 1917 г. она является пятой по счёту. Конституции Российской Федерации подчинены все субъекты федерации.</w:t>
      </w:r>
    </w:p>
    <w:p w:rsidR="008B4A29" w:rsidRPr="002155A8" w:rsidRDefault="008B4A29" w:rsidP="008B4A29">
      <w:pPr>
        <w:rPr>
          <w:rFonts w:ascii="Times New Roman" w:hAnsi="Times New Roman" w:cs="Times New Roman"/>
          <w:b/>
          <w:sz w:val="24"/>
          <w:szCs w:val="28"/>
          <w:lang w:eastAsia="ru-RU"/>
        </w:rPr>
      </w:pPr>
      <w:r w:rsidRPr="002155A8">
        <w:rPr>
          <w:rFonts w:ascii="Times New Roman" w:hAnsi="Times New Roman" w:cs="Times New Roman"/>
          <w:b/>
          <w:sz w:val="24"/>
          <w:szCs w:val="28"/>
          <w:lang w:eastAsia="ru-RU"/>
        </w:rPr>
        <w:t>ОСНОВНЫЕ ЧЕРТЫ</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sz w:val="28"/>
          <w:szCs w:val="28"/>
          <w:lang w:eastAsia="ru-RU"/>
        </w:rPr>
        <w:t>Главный закон страны имеет отличительные черты, которые выделяют его среди остальных нормативных правовых актов.</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sz w:val="28"/>
          <w:szCs w:val="28"/>
          <w:lang w:eastAsia="ru-RU"/>
        </w:rPr>
        <w:t>Вся жизнь государства регулируется Конституцией.</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sz w:val="28"/>
          <w:szCs w:val="28"/>
          <w:lang w:eastAsia="ru-RU"/>
        </w:rPr>
        <w:t>Конституция является основополагающим документом. Она определяет права и обязанности граждан, государственное и территориальное устройство, очерчивает деятельность государственной власти, а также устанавливает правопорядок, законность и основные принципы жизнедеятельности государства.</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sz w:val="28"/>
          <w:szCs w:val="28"/>
          <w:lang w:eastAsia="ru-RU"/>
        </w:rPr>
        <w:t>Конституция наделена высшей юридической силой. Новые нормативно-правовые акты создаются с опорой на Конституцию и не должны противоречить ей.</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sz w:val="28"/>
          <w:szCs w:val="28"/>
          <w:lang w:eastAsia="ru-RU"/>
        </w:rPr>
        <w:t>Конституция является верховным законом. Ей подчиняется вся территория государства, его население, организации, органы власти.</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sz w:val="28"/>
          <w:szCs w:val="28"/>
          <w:lang w:eastAsia="ru-RU"/>
        </w:rPr>
        <w:t>Конституция имеет прямое воздействие. Для претворения в жизнь конституционных норм не нужно утверждение каких-либо органов государственной власти или должностных лиц.</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sz w:val="28"/>
          <w:szCs w:val="28"/>
          <w:lang w:eastAsia="ru-RU"/>
        </w:rPr>
        <w:t>Конституция принимается и изменяется особым порядком. Поскольку она является главным законом страны, утвердить или изменить её можно только через сложную процедуру, отличающуюся от других законов.</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sz w:val="28"/>
          <w:szCs w:val="28"/>
          <w:lang w:eastAsia="ru-RU"/>
        </w:rPr>
        <w:lastRenderedPageBreak/>
        <w:t>Конституция особо защищается государством. Президент РФ и Конституционный суд РФ обеспечивают исполнение норм Конституции, поскольку они регулируют всю деятельность государственного механизма.</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sz w:val="28"/>
          <w:szCs w:val="28"/>
          <w:lang w:eastAsia="ru-RU"/>
        </w:rPr>
        <w:t>Конституция принимается народом или от его имени.</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sz w:val="28"/>
          <w:szCs w:val="28"/>
          <w:lang w:eastAsia="ru-RU"/>
        </w:rPr>
        <w:t>Конституция может выступать прямым основанием для защиты в суде.</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sz w:val="28"/>
          <w:szCs w:val="28"/>
          <w:lang w:eastAsia="ru-RU"/>
        </w:rPr>
        <w:t>Конституция определяет виды и иерархию всех остальных законов и нормативных документов.</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sz w:val="28"/>
          <w:szCs w:val="28"/>
          <w:lang w:eastAsia="ru-RU"/>
        </w:rPr>
        <w:t>Конституция стабильна и предусматривает строго установленный порядок пересмотра и принятия в неё поправок (обычно посредством референдума).</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bCs/>
          <w:sz w:val="28"/>
          <w:szCs w:val="28"/>
          <w:lang w:eastAsia="ru-RU"/>
        </w:rPr>
        <w:t>Правопорядок</w:t>
      </w:r>
      <w:r w:rsidRPr="002155A8">
        <w:rPr>
          <w:rFonts w:ascii="Times New Roman" w:hAnsi="Times New Roman" w:cs="Times New Roman"/>
          <w:sz w:val="28"/>
          <w:szCs w:val="28"/>
          <w:lang w:eastAsia="ru-RU"/>
        </w:rPr>
        <w:t> — порядок отношений, принятый в обществе, который основывается на точном исполнении законов и их требований.</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bCs/>
          <w:sz w:val="28"/>
          <w:szCs w:val="28"/>
          <w:lang w:eastAsia="ru-RU"/>
        </w:rPr>
        <w:t>Законность </w:t>
      </w:r>
      <w:r w:rsidRPr="002155A8">
        <w:rPr>
          <w:rFonts w:ascii="Times New Roman" w:hAnsi="Times New Roman" w:cs="Times New Roman"/>
          <w:sz w:val="28"/>
          <w:szCs w:val="28"/>
          <w:lang w:eastAsia="ru-RU"/>
        </w:rPr>
        <w:t>— подчинение всех государственных органов, должностных и иных лиц требованиям закона и других нормативных правовых актов.</w:t>
      </w:r>
    </w:p>
    <w:p w:rsidR="008B4A29" w:rsidRPr="002155A8" w:rsidRDefault="008B4A29" w:rsidP="008B4A29">
      <w:pPr>
        <w:rPr>
          <w:rFonts w:ascii="Times New Roman" w:hAnsi="Times New Roman" w:cs="Times New Roman"/>
          <w:b/>
          <w:sz w:val="24"/>
          <w:szCs w:val="28"/>
          <w:lang w:eastAsia="ru-RU"/>
        </w:rPr>
      </w:pPr>
      <w:r w:rsidRPr="002155A8">
        <w:rPr>
          <w:rFonts w:ascii="Times New Roman" w:hAnsi="Times New Roman" w:cs="Times New Roman"/>
          <w:b/>
          <w:sz w:val="24"/>
          <w:szCs w:val="28"/>
          <w:lang w:eastAsia="ru-RU"/>
        </w:rPr>
        <w:t>ОСНОВЫ КОНСТИТУЦИОННОГО СТРОЯ РФ</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sz w:val="28"/>
          <w:szCs w:val="28"/>
          <w:lang w:eastAsia="ru-RU"/>
        </w:rPr>
        <w:t>Конституция определяет государственное устройство страны, регламентирует права и обязанности власти и граждан.</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bCs/>
          <w:sz w:val="28"/>
          <w:szCs w:val="28"/>
          <w:lang w:eastAsia="ru-RU"/>
        </w:rPr>
        <w:t>Конституционный строй РФ</w:t>
      </w:r>
      <w:r w:rsidRPr="002155A8">
        <w:rPr>
          <w:rFonts w:ascii="Times New Roman" w:hAnsi="Times New Roman" w:cs="Times New Roman"/>
          <w:sz w:val="28"/>
          <w:szCs w:val="28"/>
          <w:lang w:eastAsia="ru-RU"/>
        </w:rPr>
        <w:t> — система общественных отношений, установленных и охраняемых Конституцией РФ и иными правовыми актами РФ.</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i/>
          <w:iCs/>
          <w:sz w:val="28"/>
          <w:szCs w:val="28"/>
          <w:u w:val="single"/>
          <w:lang w:eastAsia="ru-RU"/>
        </w:rPr>
        <w:t>Особенности конституционного строя:</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bCs/>
          <w:sz w:val="28"/>
          <w:szCs w:val="28"/>
          <w:lang w:eastAsia="ru-RU"/>
        </w:rPr>
        <w:t>Всесторонность.</w:t>
      </w:r>
      <w:r w:rsidRPr="002155A8">
        <w:rPr>
          <w:rFonts w:ascii="Times New Roman" w:hAnsi="Times New Roman" w:cs="Times New Roman"/>
          <w:sz w:val="28"/>
          <w:szCs w:val="28"/>
          <w:lang w:eastAsia="ru-RU"/>
        </w:rPr>
        <w:t> Охват всех сфер жизни государства, общества, определение прав и свобод граждан страны.</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bCs/>
          <w:sz w:val="28"/>
          <w:szCs w:val="28"/>
          <w:lang w:eastAsia="ru-RU"/>
        </w:rPr>
        <w:t>Неизменность</w:t>
      </w:r>
      <w:r w:rsidRPr="002155A8">
        <w:rPr>
          <w:rFonts w:ascii="Times New Roman" w:hAnsi="Times New Roman" w:cs="Times New Roman"/>
          <w:sz w:val="28"/>
          <w:szCs w:val="28"/>
          <w:lang w:eastAsia="ru-RU"/>
        </w:rPr>
        <w:t>. Конституционный строй невозможно отменить или пересмотреть во время действия Конституции РФ.</w:t>
      </w:r>
    </w:p>
    <w:p w:rsidR="008B4A29" w:rsidRPr="002155A8" w:rsidRDefault="008B4A29" w:rsidP="008B4A29">
      <w:pPr>
        <w:rPr>
          <w:rFonts w:ascii="Times New Roman" w:hAnsi="Times New Roman" w:cs="Times New Roman"/>
          <w:sz w:val="28"/>
          <w:szCs w:val="28"/>
          <w:lang w:eastAsia="ru-RU"/>
        </w:rPr>
      </w:pPr>
      <w:proofErr w:type="spellStart"/>
      <w:r w:rsidRPr="002155A8">
        <w:rPr>
          <w:rFonts w:ascii="Times New Roman" w:hAnsi="Times New Roman" w:cs="Times New Roman"/>
          <w:bCs/>
          <w:sz w:val="28"/>
          <w:szCs w:val="28"/>
          <w:lang w:eastAsia="ru-RU"/>
        </w:rPr>
        <w:t>Базовость</w:t>
      </w:r>
      <w:proofErr w:type="spellEnd"/>
      <w:r w:rsidRPr="002155A8">
        <w:rPr>
          <w:rFonts w:ascii="Times New Roman" w:hAnsi="Times New Roman" w:cs="Times New Roman"/>
          <w:sz w:val="28"/>
          <w:szCs w:val="28"/>
          <w:lang w:eastAsia="ru-RU"/>
        </w:rPr>
        <w:t>. Существующий конституционный строй выступает основой для самой Конституции РФ и, соответственно, для всей правовой системы РФ.</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i/>
          <w:iCs/>
          <w:sz w:val="28"/>
          <w:szCs w:val="28"/>
          <w:u w:val="single"/>
          <w:lang w:eastAsia="ru-RU"/>
        </w:rPr>
        <w:t>Принципы конституционного строя:</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bCs/>
          <w:sz w:val="28"/>
          <w:szCs w:val="28"/>
          <w:lang w:eastAsia="ru-RU"/>
        </w:rPr>
        <w:t>Демократия </w:t>
      </w:r>
      <w:r w:rsidRPr="002155A8">
        <w:rPr>
          <w:rFonts w:ascii="Times New Roman" w:hAnsi="Times New Roman" w:cs="Times New Roman"/>
          <w:sz w:val="28"/>
          <w:szCs w:val="28"/>
          <w:lang w:eastAsia="ru-RU"/>
        </w:rPr>
        <w:t>(ст. 1). Обеспечение суверенитета народа, прав и свобод человека и гражданина.</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bCs/>
          <w:sz w:val="28"/>
          <w:szCs w:val="28"/>
          <w:lang w:eastAsia="ru-RU"/>
        </w:rPr>
        <w:lastRenderedPageBreak/>
        <w:t>Федерализм </w:t>
      </w:r>
      <w:r w:rsidRPr="002155A8">
        <w:rPr>
          <w:rFonts w:ascii="Times New Roman" w:hAnsi="Times New Roman" w:cs="Times New Roman"/>
          <w:sz w:val="28"/>
          <w:szCs w:val="28"/>
          <w:lang w:eastAsia="ru-RU"/>
        </w:rPr>
        <w:t>(ст. 1). Общая власть для РФ действует в союзе с субъектами РФ и органами местного самоуправления, которые также имеют свои властные полномочия.</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bCs/>
          <w:sz w:val="28"/>
          <w:szCs w:val="28"/>
          <w:lang w:eastAsia="ru-RU"/>
        </w:rPr>
        <w:t>Гуманизм</w:t>
      </w:r>
      <w:r w:rsidRPr="002155A8">
        <w:rPr>
          <w:rFonts w:ascii="Times New Roman" w:hAnsi="Times New Roman" w:cs="Times New Roman"/>
          <w:sz w:val="28"/>
          <w:szCs w:val="28"/>
          <w:lang w:eastAsia="ru-RU"/>
        </w:rPr>
        <w:t> (ст. 2). Человек и его права — наивысшая ценность, поэтому главной обязанностью государства является их соблюдение и защита.</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bCs/>
          <w:sz w:val="28"/>
          <w:szCs w:val="28"/>
          <w:lang w:eastAsia="ru-RU"/>
        </w:rPr>
        <w:t>Республиканская форма правления</w:t>
      </w:r>
      <w:r w:rsidRPr="002155A8">
        <w:rPr>
          <w:rFonts w:ascii="Times New Roman" w:hAnsi="Times New Roman" w:cs="Times New Roman"/>
          <w:sz w:val="28"/>
          <w:szCs w:val="28"/>
          <w:lang w:eastAsia="ru-RU"/>
        </w:rPr>
        <w:t> (ст. 1). Разграничение деятельности и полномочий органов власти, высшие органы власти избираются или назначаются на определённый срок.</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bCs/>
          <w:sz w:val="28"/>
          <w:szCs w:val="28"/>
          <w:lang w:eastAsia="ru-RU"/>
        </w:rPr>
        <w:t>Правовое государство</w:t>
      </w:r>
      <w:r w:rsidRPr="002155A8">
        <w:rPr>
          <w:rFonts w:ascii="Times New Roman" w:hAnsi="Times New Roman" w:cs="Times New Roman"/>
          <w:sz w:val="28"/>
          <w:szCs w:val="28"/>
          <w:lang w:eastAsia="ru-RU"/>
        </w:rPr>
        <w:t> (ст. 2). Закон стоит в основе всех действий внутри государства. Государство поддерживает соблюдение закона, прав и свобод граждан, гарантируемых Конституцией.</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bCs/>
          <w:sz w:val="28"/>
          <w:szCs w:val="28"/>
          <w:lang w:eastAsia="ru-RU"/>
        </w:rPr>
        <w:t>Равенство россиян</w:t>
      </w:r>
      <w:r w:rsidRPr="002155A8">
        <w:rPr>
          <w:rFonts w:ascii="Times New Roman" w:hAnsi="Times New Roman" w:cs="Times New Roman"/>
          <w:sz w:val="28"/>
          <w:szCs w:val="28"/>
          <w:lang w:eastAsia="ru-RU"/>
        </w:rPr>
        <w:t> (ст. 2). Все граждане РФ вне зависимости от места их рождения, проживания и приобретения гражданства равны перед законом и имеют одинаковые права.</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bCs/>
          <w:sz w:val="28"/>
          <w:szCs w:val="28"/>
          <w:lang w:eastAsia="ru-RU"/>
        </w:rPr>
        <w:t>Суверенитет народа</w:t>
      </w:r>
      <w:r w:rsidRPr="002155A8">
        <w:rPr>
          <w:rFonts w:ascii="Times New Roman" w:hAnsi="Times New Roman" w:cs="Times New Roman"/>
          <w:sz w:val="28"/>
          <w:szCs w:val="28"/>
          <w:lang w:eastAsia="ru-RU"/>
        </w:rPr>
        <w:t> (ст. 3, ч. 1). Народ является единственным источником власти, способным на неё влиять и осуществлять её. Осуществление власти может происходить двумя путями: непосредственно (выборы и референдумы) и опосредованно (местное самоуправление, органы государственной власти).</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bCs/>
          <w:sz w:val="28"/>
          <w:szCs w:val="28"/>
          <w:lang w:eastAsia="ru-RU"/>
        </w:rPr>
        <w:t>Многообразие и равноправие форм собственности </w:t>
      </w:r>
      <w:r w:rsidRPr="002155A8">
        <w:rPr>
          <w:rFonts w:ascii="Times New Roman" w:hAnsi="Times New Roman" w:cs="Times New Roman"/>
          <w:sz w:val="28"/>
          <w:szCs w:val="28"/>
          <w:lang w:eastAsia="ru-RU"/>
        </w:rPr>
        <w:t>(ст. 8, ч. 2). Каждая форма собственности защищается равнозначно (государственная, частная и др.).</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bCs/>
          <w:sz w:val="28"/>
          <w:szCs w:val="28"/>
          <w:lang w:eastAsia="ru-RU"/>
        </w:rPr>
        <w:t>Идеологическое многообразие</w:t>
      </w:r>
      <w:r w:rsidRPr="002155A8">
        <w:rPr>
          <w:rFonts w:ascii="Times New Roman" w:hAnsi="Times New Roman" w:cs="Times New Roman"/>
          <w:sz w:val="28"/>
          <w:szCs w:val="28"/>
          <w:lang w:eastAsia="ru-RU"/>
        </w:rPr>
        <w:t> (плюрализм) (ст. 13, ч. 3). В государстве не может быть принята одна официальная идеология, подавляющая все другие.</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bCs/>
          <w:sz w:val="28"/>
          <w:szCs w:val="28"/>
          <w:lang w:eastAsia="ru-RU"/>
        </w:rPr>
        <w:t>Социальность</w:t>
      </w:r>
      <w:r w:rsidRPr="002155A8">
        <w:rPr>
          <w:rFonts w:ascii="Times New Roman" w:hAnsi="Times New Roman" w:cs="Times New Roman"/>
          <w:sz w:val="28"/>
          <w:szCs w:val="28"/>
          <w:lang w:eastAsia="ru-RU"/>
        </w:rPr>
        <w:t> (ст. 7). Обеспечение достойной жизни населения государства путём создания достойных экономических и юридических условий. Поддержка неимущего населения.</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bCs/>
          <w:sz w:val="28"/>
          <w:szCs w:val="28"/>
          <w:lang w:eastAsia="ru-RU"/>
        </w:rPr>
        <w:t>Разделение властей</w:t>
      </w:r>
      <w:r w:rsidRPr="002155A8">
        <w:rPr>
          <w:rFonts w:ascii="Times New Roman" w:hAnsi="Times New Roman" w:cs="Times New Roman"/>
          <w:sz w:val="28"/>
          <w:szCs w:val="28"/>
          <w:lang w:eastAsia="ru-RU"/>
        </w:rPr>
        <w:t> (ст. 10). Ветви власти разграничены между друг другом, каждая имеет свои особые полномочия и не зависит от двух других.</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bCs/>
          <w:sz w:val="28"/>
          <w:szCs w:val="28"/>
          <w:lang w:eastAsia="ru-RU"/>
        </w:rPr>
        <w:t>Многопартийность</w:t>
      </w:r>
      <w:r w:rsidRPr="002155A8">
        <w:rPr>
          <w:rFonts w:ascii="Times New Roman" w:hAnsi="Times New Roman" w:cs="Times New Roman"/>
          <w:sz w:val="28"/>
          <w:szCs w:val="28"/>
          <w:lang w:eastAsia="ru-RU"/>
        </w:rPr>
        <w:t> (ст. 13, ч. 3). В связи с существованием разных идеологий возможно соседство различных политических мнений, которые ведут к определённым действиям, в том числе к созданию и деятельности партий.</w:t>
      </w:r>
    </w:p>
    <w:p w:rsidR="008B4A29" w:rsidRPr="002155A8" w:rsidRDefault="008B4A29" w:rsidP="008B4A29">
      <w:pPr>
        <w:rPr>
          <w:rFonts w:ascii="Times New Roman" w:hAnsi="Times New Roman" w:cs="Times New Roman"/>
          <w:sz w:val="28"/>
          <w:szCs w:val="28"/>
          <w:lang w:eastAsia="ru-RU"/>
        </w:rPr>
      </w:pPr>
      <w:r w:rsidRPr="002155A8">
        <w:rPr>
          <w:rFonts w:ascii="Times New Roman" w:hAnsi="Times New Roman" w:cs="Times New Roman"/>
          <w:bCs/>
          <w:sz w:val="28"/>
          <w:szCs w:val="28"/>
          <w:lang w:eastAsia="ru-RU"/>
        </w:rPr>
        <w:lastRenderedPageBreak/>
        <w:t>Светскость</w:t>
      </w:r>
      <w:r w:rsidRPr="002155A8">
        <w:rPr>
          <w:rFonts w:ascii="Times New Roman" w:hAnsi="Times New Roman" w:cs="Times New Roman"/>
          <w:sz w:val="28"/>
          <w:szCs w:val="28"/>
          <w:lang w:eastAsia="ru-RU"/>
        </w:rPr>
        <w:t> (ст. 14). Признание равноправия всех религий. Государство не отдаёт приоритет ни одной из них и не может признать какое-либо вероучение обязательным или предпочтительным.</w:t>
      </w:r>
    </w:p>
    <w:p w:rsidR="008B4A29" w:rsidRDefault="008B4A29" w:rsidP="008B4A29">
      <w:pPr>
        <w:rPr>
          <w:rFonts w:ascii="Times New Roman" w:hAnsi="Times New Roman" w:cs="Times New Roman"/>
          <w:sz w:val="28"/>
          <w:szCs w:val="28"/>
          <w:lang w:eastAsia="ru-RU"/>
        </w:rPr>
      </w:pPr>
      <w:r w:rsidRPr="002155A8">
        <w:rPr>
          <w:rFonts w:ascii="Times New Roman" w:hAnsi="Times New Roman" w:cs="Times New Roman"/>
          <w:bCs/>
          <w:i/>
          <w:iCs/>
          <w:sz w:val="28"/>
          <w:szCs w:val="28"/>
          <w:lang w:eastAsia="ru-RU"/>
        </w:rPr>
        <w:t>Международное право приоритетно.</w:t>
      </w:r>
      <w:r w:rsidRPr="002155A8">
        <w:rPr>
          <w:rFonts w:ascii="Times New Roman" w:hAnsi="Times New Roman" w:cs="Times New Roman"/>
          <w:sz w:val="28"/>
          <w:szCs w:val="28"/>
          <w:lang w:eastAsia="ru-RU"/>
        </w:rPr>
        <w:t> Внутреннее законодательство имеет меньший вес, чем подписанные и утверждённые РФ международные договоры. Правовая система РФ изначально включает в себя общепризнанные нормы международных прав и договоров.</w:t>
      </w:r>
    </w:p>
    <w:p w:rsidR="00144FDD" w:rsidRDefault="00144FDD" w:rsidP="00826ED7">
      <w:pPr>
        <w:shd w:val="clear" w:color="auto" w:fill="FFFFFF"/>
        <w:spacing w:after="0" w:line="240" w:lineRule="auto"/>
        <w:rPr>
          <w:rFonts w:ascii="Times New Roman" w:eastAsia="Times New Roman" w:hAnsi="Times New Roman" w:cs="Times New Roman"/>
          <w:sz w:val="28"/>
          <w:szCs w:val="28"/>
        </w:rPr>
      </w:pPr>
    </w:p>
    <w:p w:rsidR="00144FDD" w:rsidRDefault="00144FDD" w:rsidP="00826ED7">
      <w:pPr>
        <w:shd w:val="clear" w:color="auto" w:fill="FFFFFF"/>
        <w:spacing w:after="0" w:line="240" w:lineRule="auto"/>
        <w:rPr>
          <w:rFonts w:ascii="Times New Roman" w:eastAsia="Times New Roman" w:hAnsi="Times New Roman" w:cs="Times New Roman"/>
          <w:sz w:val="28"/>
          <w:szCs w:val="28"/>
        </w:rPr>
      </w:pPr>
    </w:p>
    <w:p w:rsidR="00826ED7" w:rsidRPr="005268A3" w:rsidRDefault="00826ED7" w:rsidP="00826ED7">
      <w:pPr>
        <w:shd w:val="clear" w:color="auto" w:fill="FFFFFF"/>
        <w:spacing w:after="0" w:line="240" w:lineRule="auto"/>
        <w:rPr>
          <w:rFonts w:ascii="Times New Roman" w:eastAsia="Times New Roman" w:hAnsi="Times New Roman" w:cs="Times New Roman"/>
          <w:color w:val="1F497D" w:themeColor="text2"/>
          <w:sz w:val="28"/>
          <w:szCs w:val="28"/>
        </w:rPr>
      </w:pPr>
      <w:proofErr w:type="gramStart"/>
      <w:r w:rsidRPr="005268A3">
        <w:rPr>
          <w:rFonts w:ascii="Times New Roman" w:eastAsia="Times New Roman" w:hAnsi="Times New Roman" w:cs="Times New Roman"/>
          <w:color w:val="1F497D" w:themeColor="text2"/>
          <w:sz w:val="28"/>
          <w:szCs w:val="28"/>
        </w:rPr>
        <w:t>Прочитать ,</w:t>
      </w:r>
      <w:proofErr w:type="gramEnd"/>
      <w:r w:rsidRPr="005268A3">
        <w:rPr>
          <w:rFonts w:ascii="Times New Roman" w:eastAsia="Times New Roman" w:hAnsi="Times New Roman" w:cs="Times New Roman"/>
          <w:color w:val="1F497D" w:themeColor="text2"/>
          <w:sz w:val="28"/>
          <w:szCs w:val="28"/>
        </w:rPr>
        <w:t xml:space="preserve"> составить краткий конспект.</w:t>
      </w:r>
    </w:p>
    <w:p w:rsidR="00826ED7" w:rsidRPr="005268A3" w:rsidRDefault="00826ED7" w:rsidP="00826ED7">
      <w:pPr>
        <w:shd w:val="clear" w:color="auto" w:fill="FFFFFF"/>
        <w:spacing w:after="0" w:line="240" w:lineRule="auto"/>
        <w:rPr>
          <w:rFonts w:ascii="Times New Roman" w:eastAsia="Times New Roman" w:hAnsi="Times New Roman" w:cs="Times New Roman"/>
          <w:color w:val="1F497D" w:themeColor="text2"/>
          <w:sz w:val="28"/>
          <w:szCs w:val="28"/>
        </w:rPr>
      </w:pPr>
      <w:r w:rsidRPr="005268A3">
        <w:rPr>
          <w:rFonts w:ascii="Times New Roman" w:eastAsia="Times New Roman" w:hAnsi="Times New Roman" w:cs="Times New Roman"/>
          <w:color w:val="1F497D" w:themeColor="text2"/>
          <w:sz w:val="28"/>
          <w:szCs w:val="28"/>
          <w:lang w:eastAsia="ru-RU"/>
        </w:rPr>
        <w:t xml:space="preserve">Вопросы и ответы прошу прислать по адресу электронной почты: </w:t>
      </w:r>
      <w:proofErr w:type="spellStart"/>
      <w:r w:rsidR="005268A3" w:rsidRPr="005268A3">
        <w:rPr>
          <w:rFonts w:ascii="Times New Roman" w:eastAsia="Times New Roman" w:hAnsi="Times New Roman" w:cs="Times New Roman"/>
          <w:color w:val="1F497D" w:themeColor="text2"/>
          <w:sz w:val="28"/>
          <w:szCs w:val="28"/>
          <w:lang w:val="en-US" w:eastAsia="ru-RU"/>
        </w:rPr>
        <w:t>saica</w:t>
      </w:r>
      <w:proofErr w:type="spellEnd"/>
      <w:r w:rsidR="005268A3" w:rsidRPr="005268A3">
        <w:rPr>
          <w:rFonts w:ascii="Times New Roman" w:eastAsia="Times New Roman" w:hAnsi="Times New Roman" w:cs="Times New Roman"/>
          <w:color w:val="1F497D" w:themeColor="text2"/>
          <w:sz w:val="28"/>
          <w:szCs w:val="28"/>
          <w:lang w:eastAsia="ru-RU"/>
        </w:rPr>
        <w:t>1287@</w:t>
      </w:r>
      <w:r w:rsidR="005268A3" w:rsidRPr="005268A3">
        <w:rPr>
          <w:rFonts w:ascii="Times New Roman" w:eastAsia="Times New Roman" w:hAnsi="Times New Roman" w:cs="Times New Roman"/>
          <w:color w:val="1F497D" w:themeColor="text2"/>
          <w:sz w:val="28"/>
          <w:szCs w:val="28"/>
          <w:lang w:val="en-US" w:eastAsia="ru-RU"/>
        </w:rPr>
        <w:t>mail</w:t>
      </w:r>
      <w:r w:rsidR="005268A3" w:rsidRPr="005268A3">
        <w:rPr>
          <w:rFonts w:ascii="Times New Roman" w:eastAsia="Times New Roman" w:hAnsi="Times New Roman" w:cs="Times New Roman"/>
          <w:color w:val="1F497D" w:themeColor="text2"/>
          <w:sz w:val="28"/>
          <w:szCs w:val="28"/>
          <w:lang w:eastAsia="ru-RU"/>
        </w:rPr>
        <w:t>.</w:t>
      </w:r>
      <w:proofErr w:type="spellStart"/>
      <w:r w:rsidR="005268A3" w:rsidRPr="005268A3">
        <w:rPr>
          <w:rFonts w:ascii="Times New Roman" w:eastAsia="Times New Roman" w:hAnsi="Times New Roman" w:cs="Times New Roman"/>
          <w:color w:val="1F497D" w:themeColor="text2"/>
          <w:sz w:val="28"/>
          <w:szCs w:val="28"/>
          <w:lang w:val="en-US" w:eastAsia="ru-RU"/>
        </w:rPr>
        <w:t>ru</w:t>
      </w:r>
      <w:proofErr w:type="spellEnd"/>
    </w:p>
    <w:p w:rsidR="00826ED7" w:rsidRDefault="00826ED7" w:rsidP="008B4A29">
      <w:pPr>
        <w:rPr>
          <w:rFonts w:ascii="Times New Roman" w:hAnsi="Times New Roman" w:cs="Times New Roman"/>
          <w:sz w:val="28"/>
          <w:szCs w:val="28"/>
          <w:lang w:eastAsia="ru-RU"/>
        </w:rPr>
      </w:pPr>
    </w:p>
    <w:p w:rsidR="00826ED7" w:rsidRPr="002155A8" w:rsidRDefault="00826ED7" w:rsidP="008B4A29">
      <w:pPr>
        <w:rPr>
          <w:rFonts w:ascii="Times New Roman" w:hAnsi="Times New Roman" w:cs="Times New Roman"/>
          <w:sz w:val="28"/>
          <w:szCs w:val="28"/>
          <w:lang w:eastAsia="ru-RU"/>
        </w:rPr>
      </w:pPr>
    </w:p>
    <w:p w:rsidR="00D72F5E" w:rsidRDefault="00D72F5E" w:rsidP="008B4A29">
      <w:pPr>
        <w:jc w:val="center"/>
        <w:rPr>
          <w:rFonts w:ascii="Times New Roman" w:eastAsia="Times New Roman" w:hAnsi="Times New Roman" w:cs="Times New Roman"/>
          <w:b/>
          <w:color w:val="000000"/>
          <w:sz w:val="28"/>
          <w:szCs w:val="28"/>
          <w:lang w:eastAsia="ru-RU"/>
        </w:rPr>
      </w:pPr>
    </w:p>
    <w:p w:rsidR="00144FDD" w:rsidRDefault="00144FDD" w:rsidP="008B4A29">
      <w:pPr>
        <w:jc w:val="center"/>
        <w:rPr>
          <w:rFonts w:ascii="Times New Roman" w:eastAsia="Times New Roman" w:hAnsi="Times New Roman" w:cs="Times New Roman"/>
          <w:b/>
          <w:color w:val="000000"/>
          <w:sz w:val="28"/>
          <w:szCs w:val="28"/>
          <w:lang w:eastAsia="ru-RU"/>
        </w:rPr>
      </w:pPr>
    </w:p>
    <w:p w:rsidR="00144FDD" w:rsidRDefault="00144FDD" w:rsidP="008B4A29">
      <w:pPr>
        <w:jc w:val="center"/>
        <w:rPr>
          <w:rFonts w:ascii="Times New Roman" w:eastAsia="Times New Roman" w:hAnsi="Times New Roman" w:cs="Times New Roman"/>
          <w:b/>
          <w:color w:val="000000"/>
          <w:sz w:val="28"/>
          <w:szCs w:val="28"/>
          <w:lang w:eastAsia="ru-RU"/>
        </w:rPr>
      </w:pPr>
    </w:p>
    <w:p w:rsidR="00144FDD" w:rsidRDefault="00144FDD" w:rsidP="008B4A29">
      <w:pPr>
        <w:jc w:val="center"/>
        <w:rPr>
          <w:rFonts w:ascii="Times New Roman" w:eastAsia="Times New Roman" w:hAnsi="Times New Roman" w:cs="Times New Roman"/>
          <w:b/>
          <w:color w:val="000000"/>
          <w:sz w:val="28"/>
          <w:szCs w:val="28"/>
          <w:lang w:eastAsia="ru-RU"/>
        </w:rPr>
      </w:pPr>
    </w:p>
    <w:p w:rsidR="00144FDD" w:rsidRDefault="00144FDD" w:rsidP="008B4A29">
      <w:pPr>
        <w:jc w:val="center"/>
        <w:rPr>
          <w:rFonts w:ascii="Times New Roman" w:eastAsia="Times New Roman" w:hAnsi="Times New Roman" w:cs="Times New Roman"/>
          <w:b/>
          <w:color w:val="000000"/>
          <w:sz w:val="28"/>
          <w:szCs w:val="28"/>
          <w:lang w:eastAsia="ru-RU"/>
        </w:rPr>
      </w:pPr>
    </w:p>
    <w:p w:rsidR="00144FDD" w:rsidRDefault="00144FDD" w:rsidP="008B4A29">
      <w:pPr>
        <w:jc w:val="center"/>
        <w:rPr>
          <w:rFonts w:ascii="Times New Roman" w:eastAsia="Times New Roman" w:hAnsi="Times New Roman" w:cs="Times New Roman"/>
          <w:b/>
          <w:color w:val="000000"/>
          <w:sz w:val="28"/>
          <w:szCs w:val="28"/>
          <w:lang w:eastAsia="ru-RU"/>
        </w:rPr>
      </w:pPr>
    </w:p>
    <w:p w:rsidR="00144FDD" w:rsidRDefault="00144FDD" w:rsidP="008B4A29">
      <w:pPr>
        <w:jc w:val="center"/>
        <w:rPr>
          <w:rFonts w:ascii="Times New Roman" w:eastAsia="Times New Roman" w:hAnsi="Times New Roman" w:cs="Times New Roman"/>
          <w:b/>
          <w:color w:val="000000"/>
          <w:sz w:val="28"/>
          <w:szCs w:val="28"/>
          <w:lang w:eastAsia="ru-RU"/>
        </w:rPr>
      </w:pPr>
    </w:p>
    <w:p w:rsidR="00144FDD" w:rsidRDefault="00144FDD" w:rsidP="008B4A29">
      <w:pPr>
        <w:jc w:val="center"/>
        <w:rPr>
          <w:rFonts w:ascii="Times New Roman" w:eastAsia="Times New Roman" w:hAnsi="Times New Roman" w:cs="Times New Roman"/>
          <w:b/>
          <w:color w:val="000000"/>
          <w:sz w:val="28"/>
          <w:szCs w:val="28"/>
          <w:lang w:eastAsia="ru-RU"/>
        </w:rPr>
      </w:pPr>
    </w:p>
    <w:p w:rsidR="00144FDD" w:rsidRDefault="00144FDD" w:rsidP="008B4A29">
      <w:pPr>
        <w:jc w:val="center"/>
        <w:rPr>
          <w:rFonts w:ascii="Times New Roman" w:eastAsia="Times New Roman" w:hAnsi="Times New Roman" w:cs="Times New Roman"/>
          <w:b/>
          <w:color w:val="000000"/>
          <w:sz w:val="28"/>
          <w:szCs w:val="28"/>
          <w:lang w:eastAsia="ru-RU"/>
        </w:rPr>
      </w:pPr>
    </w:p>
    <w:p w:rsidR="00144FDD" w:rsidRDefault="00144FDD" w:rsidP="008B4A29">
      <w:pPr>
        <w:jc w:val="center"/>
        <w:rPr>
          <w:rFonts w:ascii="Times New Roman" w:eastAsia="Times New Roman" w:hAnsi="Times New Roman" w:cs="Times New Roman"/>
          <w:b/>
          <w:color w:val="000000"/>
          <w:sz w:val="28"/>
          <w:szCs w:val="28"/>
          <w:lang w:eastAsia="ru-RU"/>
        </w:rPr>
      </w:pPr>
    </w:p>
    <w:p w:rsidR="00144FDD" w:rsidRDefault="00144FDD" w:rsidP="008B4A29">
      <w:pPr>
        <w:jc w:val="center"/>
        <w:rPr>
          <w:rFonts w:ascii="Times New Roman" w:eastAsia="Times New Roman" w:hAnsi="Times New Roman" w:cs="Times New Roman"/>
          <w:b/>
          <w:color w:val="000000"/>
          <w:sz w:val="28"/>
          <w:szCs w:val="28"/>
          <w:lang w:eastAsia="ru-RU"/>
        </w:rPr>
      </w:pPr>
    </w:p>
    <w:p w:rsidR="00144FDD" w:rsidRDefault="00144FDD" w:rsidP="008B4A29">
      <w:pPr>
        <w:jc w:val="center"/>
        <w:rPr>
          <w:rFonts w:ascii="Times New Roman" w:eastAsia="Times New Roman" w:hAnsi="Times New Roman" w:cs="Times New Roman"/>
          <w:b/>
          <w:color w:val="000000"/>
          <w:sz w:val="28"/>
          <w:szCs w:val="28"/>
          <w:lang w:eastAsia="ru-RU"/>
        </w:rPr>
      </w:pPr>
    </w:p>
    <w:p w:rsidR="00144FDD" w:rsidRDefault="00144FDD" w:rsidP="008B4A29">
      <w:pPr>
        <w:jc w:val="center"/>
        <w:rPr>
          <w:rFonts w:ascii="Times New Roman" w:eastAsia="Times New Roman" w:hAnsi="Times New Roman" w:cs="Times New Roman"/>
          <w:b/>
          <w:color w:val="000000"/>
          <w:sz w:val="28"/>
          <w:szCs w:val="28"/>
          <w:lang w:eastAsia="ru-RU"/>
        </w:rPr>
      </w:pPr>
    </w:p>
    <w:p w:rsidR="00144FDD" w:rsidRDefault="00144FDD" w:rsidP="008B4A29">
      <w:pPr>
        <w:jc w:val="center"/>
        <w:rPr>
          <w:rFonts w:ascii="Times New Roman" w:eastAsia="Times New Roman" w:hAnsi="Times New Roman" w:cs="Times New Roman"/>
          <w:b/>
          <w:color w:val="000000"/>
          <w:sz w:val="28"/>
          <w:szCs w:val="28"/>
          <w:lang w:eastAsia="ru-RU"/>
        </w:rPr>
      </w:pPr>
    </w:p>
    <w:p w:rsidR="00144FDD" w:rsidRDefault="00144FDD" w:rsidP="008B4A29">
      <w:pPr>
        <w:jc w:val="center"/>
        <w:rPr>
          <w:rFonts w:ascii="Times New Roman" w:eastAsia="Times New Roman" w:hAnsi="Times New Roman" w:cs="Times New Roman"/>
          <w:b/>
          <w:color w:val="000000"/>
          <w:sz w:val="28"/>
          <w:szCs w:val="28"/>
          <w:lang w:eastAsia="ru-RU"/>
        </w:rPr>
      </w:pPr>
    </w:p>
    <w:p w:rsidR="008B4A29" w:rsidRDefault="008B4A29" w:rsidP="008B4A29">
      <w:pPr>
        <w:jc w:val="center"/>
        <w:rPr>
          <w:rFonts w:ascii="Times New Roman" w:eastAsia="Times New Roman" w:hAnsi="Times New Roman" w:cs="Times New Roman"/>
          <w:b/>
          <w:color w:val="000000"/>
          <w:sz w:val="28"/>
          <w:szCs w:val="28"/>
          <w:lang w:eastAsia="ru-RU"/>
        </w:rPr>
      </w:pPr>
      <w:r w:rsidRPr="00025B7B">
        <w:rPr>
          <w:rFonts w:ascii="Times New Roman" w:eastAsia="Times New Roman" w:hAnsi="Times New Roman" w:cs="Times New Roman"/>
          <w:b/>
          <w:color w:val="000000"/>
          <w:sz w:val="28"/>
          <w:szCs w:val="28"/>
          <w:lang w:eastAsia="ru-RU"/>
        </w:rPr>
        <w:lastRenderedPageBreak/>
        <w:t>Тема 2: Правовое регулирование экономических отношений</w:t>
      </w:r>
    </w:p>
    <w:p w:rsidR="00D72F5E" w:rsidRPr="00025B7B" w:rsidRDefault="00D72F5E" w:rsidP="00D72F5E">
      <w:pPr>
        <w:rPr>
          <w:rFonts w:ascii="Times New Roman" w:eastAsia="Times New Roman" w:hAnsi="Times New Roman" w:cs="Times New Roman"/>
          <w:b/>
          <w:color w:val="000000"/>
          <w:sz w:val="28"/>
          <w:szCs w:val="28"/>
          <w:lang w:eastAsia="ru-RU"/>
        </w:rPr>
      </w:pP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sz w:val="28"/>
          <w:szCs w:val="28"/>
        </w:rPr>
        <w:t xml:space="preserve">Экономика играет огромную роль в жизни общества. </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i/>
          <w:sz w:val="28"/>
          <w:szCs w:val="28"/>
        </w:rPr>
        <w:t>Во-первых</w:t>
      </w:r>
      <w:r w:rsidRPr="00025B7B">
        <w:rPr>
          <w:rFonts w:ascii="Times New Roman" w:hAnsi="Times New Roman" w:cs="Times New Roman"/>
          <w:sz w:val="28"/>
          <w:szCs w:val="28"/>
        </w:rPr>
        <w:t xml:space="preserve">, потому, что она обеспечивает людей материальными условиями их существования – продуктами питания, одеждой, жильем и иными предметами потребления. </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i/>
          <w:sz w:val="28"/>
          <w:szCs w:val="28"/>
        </w:rPr>
        <w:t>Во-вторых,</w:t>
      </w:r>
      <w:r w:rsidRPr="00025B7B">
        <w:rPr>
          <w:rFonts w:ascii="Times New Roman" w:hAnsi="Times New Roman" w:cs="Times New Roman"/>
          <w:sz w:val="28"/>
          <w:szCs w:val="28"/>
        </w:rPr>
        <w:t xml:space="preserve"> потому, что экономическая сфера жизни общества является системообразующим компонентом социума, той решающей сферой его жизни, которая определяет ход всех происходящих в обществе процессов.</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sz w:val="28"/>
          <w:szCs w:val="28"/>
        </w:rPr>
        <w:t xml:space="preserve">Под </w:t>
      </w:r>
      <w:r w:rsidRPr="00025B7B">
        <w:rPr>
          <w:rFonts w:ascii="Times New Roman" w:hAnsi="Times New Roman" w:cs="Times New Roman"/>
          <w:b/>
          <w:bCs/>
          <w:sz w:val="28"/>
          <w:szCs w:val="28"/>
        </w:rPr>
        <w:t xml:space="preserve">экономикой </w:t>
      </w:r>
      <w:r w:rsidRPr="00025B7B">
        <w:rPr>
          <w:rFonts w:ascii="Times New Roman" w:hAnsi="Times New Roman" w:cs="Times New Roman"/>
          <w:sz w:val="28"/>
          <w:szCs w:val="28"/>
        </w:rPr>
        <w:t>в широком смысле обычно понимают систему общественного производства, т.е. процесс создания материальных благ, необходимых человеческому обществу для его нормального существования и развития. В системе общественного производства можно выделить три уровня:</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sz w:val="28"/>
          <w:szCs w:val="28"/>
        </w:rPr>
        <w:t>1-й – трудовая деятельность индивидуального работника;</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sz w:val="28"/>
          <w:szCs w:val="28"/>
        </w:rPr>
        <w:t>2-й – производство в рамках фирмы или предприятия (так называемый микроуровень);</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sz w:val="28"/>
          <w:szCs w:val="28"/>
        </w:rPr>
        <w:t>3-й – производство в рамках общества, государства (так называемый макроуровень).</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sz w:val="28"/>
          <w:szCs w:val="28"/>
        </w:rPr>
        <w:t>При переходе от одного уровня к другому происходит процесс усложнения элементов производства: на индивидуальном – оно представляет собой простой процесс труда одного человека; на микроуровне – кооперацию труда, т.е. объединение нескольких лиц в едином процессе; на макроуровне – кооперацию труда всего общества в рамках данной страны или даже всего мирового сообщества.</w:t>
      </w:r>
    </w:p>
    <w:p w:rsidR="008B4A29" w:rsidRPr="00025B7B" w:rsidRDefault="008B4A29" w:rsidP="008B4A29">
      <w:pPr>
        <w:shd w:val="clear" w:color="auto" w:fill="FFFFFF"/>
        <w:ind w:firstLine="709"/>
        <w:jc w:val="both"/>
        <w:rPr>
          <w:rFonts w:ascii="Times New Roman" w:hAnsi="Times New Roman" w:cs="Times New Roman"/>
          <w:sz w:val="28"/>
          <w:szCs w:val="28"/>
        </w:rPr>
      </w:pPr>
      <w:r w:rsidRPr="00025B7B">
        <w:rPr>
          <w:rFonts w:ascii="Times New Roman" w:hAnsi="Times New Roman" w:cs="Times New Roman"/>
          <w:sz w:val="28"/>
          <w:szCs w:val="28"/>
        </w:rPr>
        <w:t xml:space="preserve">Сегодня во всех развитых странах экономика состоит из нескольких взаимосвязанных и дополняющих друг друга видов производства, и прежде всего материального, где создается вещественное богатство, и нематериального, где идет процесс создания духовных, нравственных и иных ценностей. Еще одним немаловажным элементом современного производства является сфера услуг. </w:t>
      </w:r>
      <w:r w:rsidRPr="00025B7B">
        <w:rPr>
          <w:rFonts w:ascii="Times New Roman" w:hAnsi="Times New Roman" w:cs="Times New Roman"/>
          <w:b/>
          <w:i/>
          <w:iCs/>
          <w:sz w:val="28"/>
          <w:szCs w:val="28"/>
          <w:u w:val="single"/>
        </w:rPr>
        <w:t>Услугой</w:t>
      </w:r>
      <w:r w:rsidRPr="00025B7B">
        <w:rPr>
          <w:rFonts w:ascii="Times New Roman" w:hAnsi="Times New Roman" w:cs="Times New Roman"/>
          <w:i/>
          <w:iCs/>
          <w:sz w:val="28"/>
          <w:szCs w:val="28"/>
        </w:rPr>
        <w:t xml:space="preserve"> </w:t>
      </w:r>
      <w:r w:rsidRPr="00025B7B">
        <w:rPr>
          <w:rFonts w:ascii="Times New Roman" w:hAnsi="Times New Roman" w:cs="Times New Roman"/>
          <w:sz w:val="28"/>
          <w:szCs w:val="28"/>
        </w:rPr>
        <w:t xml:space="preserve">называется такой вид деятельности, полезный результат которой проявляется во время труда и который связан с удовлетворением какой-либо потребности. Наконец, особое место в современном производстве занимает его инфраструктура – </w:t>
      </w:r>
      <w:r w:rsidRPr="00025B7B">
        <w:rPr>
          <w:rFonts w:ascii="Times New Roman" w:hAnsi="Times New Roman" w:cs="Times New Roman"/>
          <w:sz w:val="28"/>
          <w:szCs w:val="28"/>
        </w:rPr>
        <w:lastRenderedPageBreak/>
        <w:t>совокупность тех отраслей и сфер деятельности, которые создают общие условия для функционирования производства.</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sz w:val="28"/>
          <w:szCs w:val="28"/>
        </w:rPr>
        <w:t xml:space="preserve">Инфраструктура подразделяется на </w:t>
      </w:r>
      <w:r w:rsidRPr="00025B7B">
        <w:rPr>
          <w:rFonts w:ascii="Times New Roman" w:hAnsi="Times New Roman" w:cs="Times New Roman"/>
          <w:i/>
          <w:sz w:val="28"/>
          <w:szCs w:val="28"/>
        </w:rPr>
        <w:t>производственную</w:t>
      </w:r>
      <w:r w:rsidRPr="00025B7B">
        <w:rPr>
          <w:rFonts w:ascii="Times New Roman" w:hAnsi="Times New Roman" w:cs="Times New Roman"/>
          <w:sz w:val="28"/>
          <w:szCs w:val="28"/>
        </w:rPr>
        <w:t xml:space="preserve"> и </w:t>
      </w:r>
      <w:r w:rsidRPr="00025B7B">
        <w:rPr>
          <w:rFonts w:ascii="Times New Roman" w:hAnsi="Times New Roman" w:cs="Times New Roman"/>
          <w:i/>
          <w:sz w:val="28"/>
          <w:szCs w:val="28"/>
        </w:rPr>
        <w:t>социальную</w:t>
      </w:r>
      <w:r w:rsidRPr="00025B7B">
        <w:rPr>
          <w:rFonts w:ascii="Times New Roman" w:hAnsi="Times New Roman" w:cs="Times New Roman"/>
          <w:sz w:val="28"/>
          <w:szCs w:val="28"/>
        </w:rPr>
        <w:t xml:space="preserve">. </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sz w:val="28"/>
          <w:szCs w:val="28"/>
        </w:rPr>
        <w:t xml:space="preserve">К </w:t>
      </w:r>
      <w:r w:rsidRPr="00025B7B">
        <w:rPr>
          <w:rFonts w:ascii="Times New Roman" w:hAnsi="Times New Roman" w:cs="Times New Roman"/>
          <w:i/>
          <w:iCs/>
          <w:sz w:val="28"/>
          <w:szCs w:val="28"/>
        </w:rPr>
        <w:t xml:space="preserve">производственной инфраструктуре </w:t>
      </w:r>
      <w:r w:rsidRPr="00025B7B">
        <w:rPr>
          <w:rFonts w:ascii="Times New Roman" w:hAnsi="Times New Roman" w:cs="Times New Roman"/>
          <w:sz w:val="28"/>
          <w:szCs w:val="28"/>
        </w:rPr>
        <w:t xml:space="preserve">относятся вспомогательные отрасли, непосредственно обслуживающие производство (транспорт, связь, материально-техническое снабжение и др.). </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i/>
          <w:iCs/>
          <w:sz w:val="28"/>
          <w:szCs w:val="28"/>
        </w:rPr>
        <w:t xml:space="preserve">Социальная </w:t>
      </w:r>
      <w:r w:rsidRPr="00025B7B">
        <w:rPr>
          <w:rFonts w:ascii="Times New Roman" w:hAnsi="Times New Roman" w:cs="Times New Roman"/>
          <w:sz w:val="28"/>
          <w:szCs w:val="28"/>
        </w:rPr>
        <w:t xml:space="preserve">(или непроизводственная) </w:t>
      </w:r>
      <w:r w:rsidRPr="00025B7B">
        <w:rPr>
          <w:rFonts w:ascii="Times New Roman" w:hAnsi="Times New Roman" w:cs="Times New Roman"/>
          <w:i/>
          <w:iCs/>
          <w:sz w:val="28"/>
          <w:szCs w:val="28"/>
        </w:rPr>
        <w:t xml:space="preserve">инфраструктура </w:t>
      </w:r>
      <w:r w:rsidRPr="00025B7B">
        <w:rPr>
          <w:rFonts w:ascii="Times New Roman" w:hAnsi="Times New Roman" w:cs="Times New Roman"/>
          <w:sz w:val="28"/>
          <w:szCs w:val="28"/>
        </w:rPr>
        <w:t>– это та сфера, которая обеспечивает необходимые социально-культурные условия жизни работников производства и их семей (жилищное и коммунальное хозяйство, торговля, служба быта, здравоохранение, образование и др.).</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b/>
          <w:bCs/>
          <w:sz w:val="28"/>
          <w:szCs w:val="28"/>
        </w:rPr>
        <w:t xml:space="preserve">Технологические отношения </w:t>
      </w:r>
      <w:r w:rsidRPr="00025B7B">
        <w:rPr>
          <w:rFonts w:ascii="Times New Roman" w:hAnsi="Times New Roman" w:cs="Times New Roman"/>
          <w:sz w:val="28"/>
          <w:szCs w:val="28"/>
        </w:rPr>
        <w:t>– это складывающиеся на определенной технической основе отношения производителя материальных благ к предмету и средствам своего труда, а также к людям, с которыми он взаимодействует в технологическом процессе.</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sz w:val="28"/>
          <w:szCs w:val="28"/>
        </w:rPr>
        <w:t xml:space="preserve">Другой системой отношений являются </w:t>
      </w:r>
      <w:r w:rsidRPr="00025B7B">
        <w:rPr>
          <w:rFonts w:ascii="Times New Roman" w:hAnsi="Times New Roman" w:cs="Times New Roman"/>
          <w:b/>
          <w:bCs/>
          <w:sz w:val="28"/>
          <w:szCs w:val="28"/>
        </w:rPr>
        <w:t xml:space="preserve">экономические, </w:t>
      </w:r>
      <w:r w:rsidRPr="00025B7B">
        <w:rPr>
          <w:rFonts w:ascii="Times New Roman" w:hAnsi="Times New Roman" w:cs="Times New Roman"/>
          <w:sz w:val="28"/>
          <w:szCs w:val="28"/>
        </w:rPr>
        <w:t>или производственные, которые подразделяются на отношения:</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sz w:val="28"/>
          <w:szCs w:val="28"/>
        </w:rPr>
        <w:t>1)  в сфере предпринимательской деятельности;</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sz w:val="28"/>
          <w:szCs w:val="28"/>
        </w:rPr>
        <w:t>2)  наемного труда.</w:t>
      </w:r>
    </w:p>
    <w:p w:rsidR="008B4A29" w:rsidRPr="00025B7B" w:rsidRDefault="008B4A29" w:rsidP="008B4A29">
      <w:pPr>
        <w:shd w:val="clear" w:color="auto" w:fill="FFFFFF"/>
        <w:autoSpaceDE w:val="0"/>
        <w:autoSpaceDN w:val="0"/>
        <w:adjustRightInd w:val="0"/>
        <w:spacing w:before="120" w:after="120"/>
        <w:rPr>
          <w:rFonts w:ascii="Times New Roman" w:hAnsi="Times New Roman" w:cs="Times New Roman"/>
          <w:b/>
          <w:sz w:val="28"/>
          <w:szCs w:val="28"/>
        </w:rPr>
      </w:pPr>
      <w:r w:rsidRPr="00025B7B">
        <w:rPr>
          <w:rFonts w:ascii="Times New Roman" w:hAnsi="Times New Roman" w:cs="Times New Roman"/>
          <w:b/>
          <w:sz w:val="28"/>
          <w:szCs w:val="28"/>
        </w:rPr>
        <w:t>2. Понятие предпринимательской деятельности, ее признаки</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b/>
          <w:bCs/>
          <w:sz w:val="28"/>
          <w:szCs w:val="28"/>
        </w:rPr>
        <w:t xml:space="preserve">Предпринимательская деятельность </w:t>
      </w:r>
      <w:r w:rsidRPr="00025B7B">
        <w:rPr>
          <w:rFonts w:ascii="Times New Roman" w:hAnsi="Times New Roman" w:cs="Times New Roman"/>
          <w:sz w:val="28"/>
          <w:szCs w:val="28"/>
        </w:rPr>
        <w:t>– это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Деятельность представляется как совокупность постоянно или систематически осуществляемых действий. К определяющим признакам деятельности относятся:</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sz w:val="28"/>
          <w:szCs w:val="28"/>
        </w:rPr>
        <w:t>1)  системность – наличие в действиях единой неразрывной связи;</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sz w:val="28"/>
          <w:szCs w:val="28"/>
        </w:rPr>
        <w:t>2)  целенаправленность – подчиненность всей системы действий единой цели;</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sz w:val="28"/>
          <w:szCs w:val="28"/>
        </w:rPr>
        <w:t>3)  постоянство – длительность осуществления операций.</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sz w:val="28"/>
          <w:szCs w:val="28"/>
        </w:rPr>
        <w:lastRenderedPageBreak/>
        <w:t xml:space="preserve">Предпринимательская деятельность характеризуется рядом признаков, которые иногда также называют </w:t>
      </w:r>
      <w:r w:rsidRPr="00025B7B">
        <w:rPr>
          <w:rFonts w:ascii="Times New Roman" w:hAnsi="Times New Roman" w:cs="Times New Roman"/>
          <w:b/>
          <w:i/>
          <w:iCs/>
          <w:sz w:val="28"/>
          <w:szCs w:val="28"/>
        </w:rPr>
        <w:t>принципами предпринимательства</w:t>
      </w:r>
      <w:r w:rsidRPr="00025B7B">
        <w:rPr>
          <w:rFonts w:ascii="Times New Roman" w:hAnsi="Times New Roman" w:cs="Times New Roman"/>
          <w:i/>
          <w:iCs/>
          <w:sz w:val="28"/>
          <w:szCs w:val="28"/>
        </w:rPr>
        <w:t>.</w:t>
      </w:r>
    </w:p>
    <w:p w:rsidR="008B4A29" w:rsidRPr="00025B7B" w:rsidRDefault="008B4A29" w:rsidP="008B4A29">
      <w:pPr>
        <w:numPr>
          <w:ilvl w:val="0"/>
          <w:numId w:val="11"/>
        </w:numPr>
        <w:shd w:val="clear" w:color="auto" w:fill="FFFFFF"/>
        <w:spacing w:after="0" w:line="240" w:lineRule="auto"/>
        <w:jc w:val="both"/>
        <w:rPr>
          <w:rFonts w:ascii="Times New Roman" w:hAnsi="Times New Roman" w:cs="Times New Roman"/>
          <w:sz w:val="28"/>
          <w:szCs w:val="28"/>
        </w:rPr>
      </w:pPr>
      <w:r w:rsidRPr="00025B7B">
        <w:rPr>
          <w:rFonts w:ascii="Times New Roman" w:hAnsi="Times New Roman" w:cs="Times New Roman"/>
          <w:b/>
          <w:bCs/>
          <w:i/>
          <w:iCs/>
          <w:sz w:val="28"/>
          <w:szCs w:val="28"/>
        </w:rPr>
        <w:t xml:space="preserve">Самостоятельность. </w:t>
      </w:r>
      <w:r w:rsidRPr="00025B7B">
        <w:rPr>
          <w:rFonts w:ascii="Times New Roman" w:hAnsi="Times New Roman" w:cs="Times New Roman"/>
          <w:sz w:val="28"/>
          <w:szCs w:val="28"/>
        </w:rPr>
        <w:t xml:space="preserve">Самостоятельность осуществления предпринимательской деятельности означает осуществление </w:t>
      </w:r>
      <w:r w:rsidRPr="00025B7B">
        <w:rPr>
          <w:rFonts w:ascii="Times New Roman" w:hAnsi="Times New Roman" w:cs="Times New Roman"/>
          <w:b/>
          <w:bCs/>
          <w:sz w:val="28"/>
          <w:szCs w:val="28"/>
        </w:rPr>
        <w:t xml:space="preserve">ее </w:t>
      </w:r>
      <w:r w:rsidRPr="00025B7B">
        <w:rPr>
          <w:rFonts w:ascii="Times New Roman" w:hAnsi="Times New Roman" w:cs="Times New Roman"/>
          <w:sz w:val="28"/>
          <w:szCs w:val="28"/>
        </w:rPr>
        <w:t xml:space="preserve">предпринимателем своей властью и в своем интересе. Российское законодательство идет по пути предоставления предпринимателю наибольшей степени самостоятельности. Он выступает от своего имени и действует в своем интересе. </w:t>
      </w:r>
    </w:p>
    <w:p w:rsidR="008B4A29" w:rsidRPr="00025B7B" w:rsidRDefault="008B4A29" w:rsidP="008B4A29">
      <w:pPr>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25B7B">
        <w:rPr>
          <w:rFonts w:ascii="Times New Roman" w:hAnsi="Times New Roman" w:cs="Times New Roman"/>
          <w:b/>
          <w:i/>
          <w:iCs/>
          <w:sz w:val="28"/>
          <w:szCs w:val="28"/>
        </w:rPr>
        <w:t>Собственная имущественная ответственность предпринимателя</w:t>
      </w:r>
      <w:r w:rsidRPr="00025B7B">
        <w:rPr>
          <w:rFonts w:ascii="Times New Roman" w:hAnsi="Times New Roman" w:cs="Times New Roman"/>
          <w:i/>
          <w:iCs/>
          <w:sz w:val="28"/>
          <w:szCs w:val="28"/>
        </w:rPr>
        <w:t xml:space="preserve">. </w:t>
      </w:r>
      <w:r w:rsidRPr="00025B7B">
        <w:rPr>
          <w:rFonts w:ascii="Times New Roman" w:hAnsi="Times New Roman" w:cs="Times New Roman"/>
          <w:sz w:val="28"/>
          <w:szCs w:val="28"/>
        </w:rPr>
        <w:t>Предприниматель несет материальную ответственность за свое дело (или в пределах всего имущества, или в пределах пая, или в объеме пакета акций).</w:t>
      </w:r>
    </w:p>
    <w:p w:rsidR="008B4A29" w:rsidRPr="00025B7B" w:rsidRDefault="008B4A29" w:rsidP="008B4A29">
      <w:pPr>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25B7B">
        <w:rPr>
          <w:rFonts w:ascii="Times New Roman" w:hAnsi="Times New Roman" w:cs="Times New Roman"/>
          <w:b/>
          <w:bCs/>
          <w:i/>
          <w:iCs/>
          <w:sz w:val="28"/>
          <w:szCs w:val="28"/>
        </w:rPr>
        <w:t xml:space="preserve">Рисковый характер. </w:t>
      </w:r>
      <w:r w:rsidRPr="00025B7B">
        <w:rPr>
          <w:rFonts w:ascii="Times New Roman" w:hAnsi="Times New Roman" w:cs="Times New Roman"/>
          <w:sz w:val="28"/>
          <w:szCs w:val="28"/>
        </w:rPr>
        <w:t xml:space="preserve">Предпринимательской деятельности присущ риск, т.е. вероятность возникновения убытков, </w:t>
      </w:r>
      <w:proofErr w:type="spellStart"/>
      <w:r w:rsidRPr="00025B7B">
        <w:rPr>
          <w:rFonts w:ascii="Times New Roman" w:hAnsi="Times New Roman" w:cs="Times New Roman"/>
          <w:sz w:val="28"/>
          <w:szCs w:val="28"/>
        </w:rPr>
        <w:t>недополучения</w:t>
      </w:r>
      <w:proofErr w:type="spellEnd"/>
      <w:r w:rsidRPr="00025B7B">
        <w:rPr>
          <w:rFonts w:ascii="Times New Roman" w:hAnsi="Times New Roman" w:cs="Times New Roman"/>
          <w:sz w:val="28"/>
          <w:szCs w:val="28"/>
        </w:rPr>
        <w:t xml:space="preserve"> предпринимателем дохода или даже его разорения. Любой предприниматель, безусловно, несет множество рисков при осуществлении своей деятельности. </w:t>
      </w:r>
    </w:p>
    <w:p w:rsidR="008B4A29" w:rsidRPr="00025B7B" w:rsidRDefault="008B4A29" w:rsidP="008B4A29">
      <w:pPr>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25B7B">
        <w:rPr>
          <w:rFonts w:ascii="Times New Roman" w:hAnsi="Times New Roman" w:cs="Times New Roman"/>
          <w:b/>
          <w:i/>
          <w:iCs/>
          <w:sz w:val="28"/>
          <w:szCs w:val="28"/>
        </w:rPr>
        <w:t>Направленность на систематическое получение прибыли</w:t>
      </w:r>
      <w:r w:rsidRPr="00025B7B">
        <w:rPr>
          <w:rFonts w:ascii="Times New Roman" w:hAnsi="Times New Roman" w:cs="Times New Roman"/>
          <w:i/>
          <w:iCs/>
          <w:sz w:val="28"/>
          <w:szCs w:val="28"/>
        </w:rPr>
        <w:t xml:space="preserve">. </w:t>
      </w:r>
      <w:r w:rsidRPr="00025B7B">
        <w:rPr>
          <w:rFonts w:ascii="Times New Roman" w:hAnsi="Times New Roman" w:cs="Times New Roman"/>
          <w:sz w:val="28"/>
          <w:szCs w:val="28"/>
        </w:rPr>
        <w:t xml:space="preserve">Предпринимательская деятельность всегда имеет своей целью получение прибыли. Прибылью называют доход предпринимателя, получаемый в виде прироста вложенного в производство капитала. Получение прибыли является главным стимулом и основным показателем эффективности любого предприятия. Прибыль – это вознаграждение предпринимателя за деловую активность. </w:t>
      </w:r>
    </w:p>
    <w:p w:rsidR="008B4A29" w:rsidRPr="00025B7B" w:rsidRDefault="008B4A29" w:rsidP="008B4A29">
      <w:pPr>
        <w:numPr>
          <w:ilvl w:val="0"/>
          <w:numId w:val="11"/>
        </w:numPr>
        <w:shd w:val="clear" w:color="auto" w:fill="FFFFFF"/>
        <w:spacing w:after="0" w:line="240" w:lineRule="auto"/>
        <w:jc w:val="both"/>
        <w:rPr>
          <w:rFonts w:ascii="Times New Roman" w:hAnsi="Times New Roman" w:cs="Times New Roman"/>
          <w:sz w:val="28"/>
          <w:szCs w:val="28"/>
        </w:rPr>
      </w:pPr>
      <w:r w:rsidRPr="00025B7B">
        <w:rPr>
          <w:rFonts w:ascii="Times New Roman" w:hAnsi="Times New Roman" w:cs="Times New Roman"/>
          <w:b/>
          <w:bCs/>
          <w:i/>
          <w:iCs/>
          <w:sz w:val="28"/>
          <w:szCs w:val="28"/>
        </w:rPr>
        <w:t xml:space="preserve">Легализованный характер. </w:t>
      </w:r>
      <w:r w:rsidRPr="00025B7B">
        <w:rPr>
          <w:rFonts w:ascii="Times New Roman" w:hAnsi="Times New Roman" w:cs="Times New Roman"/>
          <w:sz w:val="28"/>
          <w:szCs w:val="28"/>
        </w:rPr>
        <w:t>Сущность этого признака состоит в том, что любой предприниматель должен декларировать себя в качестве такового перед уполномоченными государственными органами. Каждый предприниматель, прежде чем начать деятельность, должен встать на учет в государственные органы. За невыполнение этого требования предусматривается административная и уголовная ответственность.</w:t>
      </w:r>
    </w:p>
    <w:p w:rsidR="008B4A29" w:rsidRPr="00025B7B" w:rsidRDefault="008B4A29" w:rsidP="008B4A29">
      <w:pPr>
        <w:shd w:val="clear" w:color="auto" w:fill="FFFFFF"/>
        <w:autoSpaceDE w:val="0"/>
        <w:autoSpaceDN w:val="0"/>
        <w:adjustRightInd w:val="0"/>
        <w:spacing w:before="120" w:after="120"/>
        <w:rPr>
          <w:rFonts w:ascii="Times New Roman" w:hAnsi="Times New Roman" w:cs="Times New Roman"/>
          <w:b/>
          <w:sz w:val="28"/>
          <w:szCs w:val="28"/>
        </w:rPr>
      </w:pPr>
      <w:r w:rsidRPr="00025B7B">
        <w:rPr>
          <w:rFonts w:ascii="Times New Roman" w:hAnsi="Times New Roman" w:cs="Times New Roman"/>
          <w:b/>
          <w:sz w:val="28"/>
          <w:szCs w:val="28"/>
        </w:rPr>
        <w:t>3. Виды и функции предпринимательства</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sz w:val="28"/>
          <w:szCs w:val="28"/>
        </w:rPr>
        <w:t xml:space="preserve">Различают предпринимательство индивидуальное и коллективное. </w:t>
      </w:r>
      <w:r w:rsidRPr="00025B7B">
        <w:rPr>
          <w:rFonts w:ascii="Times New Roman" w:hAnsi="Times New Roman" w:cs="Times New Roman"/>
          <w:i/>
          <w:iCs/>
          <w:sz w:val="28"/>
          <w:szCs w:val="28"/>
        </w:rPr>
        <w:t xml:space="preserve">Индивидуальным предпринимательством </w:t>
      </w:r>
      <w:r w:rsidRPr="00025B7B">
        <w:rPr>
          <w:rFonts w:ascii="Times New Roman" w:hAnsi="Times New Roman" w:cs="Times New Roman"/>
          <w:sz w:val="28"/>
          <w:szCs w:val="28"/>
        </w:rPr>
        <w:t xml:space="preserve">называется любая созидательная деятельность одного человека и его семьи. </w:t>
      </w:r>
      <w:r w:rsidRPr="00025B7B">
        <w:rPr>
          <w:rFonts w:ascii="Times New Roman" w:hAnsi="Times New Roman" w:cs="Times New Roman"/>
          <w:i/>
          <w:iCs/>
          <w:sz w:val="28"/>
          <w:szCs w:val="28"/>
        </w:rPr>
        <w:t xml:space="preserve">Коллективное предпринимательство </w:t>
      </w:r>
      <w:r w:rsidRPr="00025B7B">
        <w:rPr>
          <w:rFonts w:ascii="Times New Roman" w:hAnsi="Times New Roman" w:cs="Times New Roman"/>
          <w:sz w:val="28"/>
          <w:szCs w:val="28"/>
        </w:rPr>
        <w:t xml:space="preserve">– это некоторое дело, которым занят целый коллектив. Оно включает в себя </w:t>
      </w:r>
      <w:r w:rsidRPr="00025B7B">
        <w:rPr>
          <w:rFonts w:ascii="Times New Roman" w:hAnsi="Times New Roman" w:cs="Times New Roman"/>
          <w:b/>
          <w:sz w:val="28"/>
          <w:szCs w:val="28"/>
        </w:rPr>
        <w:t>мелкий</w:t>
      </w:r>
      <w:r w:rsidRPr="00025B7B">
        <w:rPr>
          <w:rFonts w:ascii="Times New Roman" w:hAnsi="Times New Roman" w:cs="Times New Roman"/>
          <w:sz w:val="28"/>
          <w:szCs w:val="28"/>
        </w:rPr>
        <w:t xml:space="preserve"> (до 50 человек), </w:t>
      </w:r>
      <w:r w:rsidRPr="00025B7B">
        <w:rPr>
          <w:rFonts w:ascii="Times New Roman" w:hAnsi="Times New Roman" w:cs="Times New Roman"/>
          <w:b/>
          <w:sz w:val="28"/>
          <w:szCs w:val="28"/>
        </w:rPr>
        <w:t>средний</w:t>
      </w:r>
      <w:r w:rsidRPr="00025B7B">
        <w:rPr>
          <w:rFonts w:ascii="Times New Roman" w:hAnsi="Times New Roman" w:cs="Times New Roman"/>
          <w:sz w:val="28"/>
          <w:szCs w:val="28"/>
        </w:rPr>
        <w:t xml:space="preserve"> (до 500 человек) и </w:t>
      </w:r>
      <w:r w:rsidRPr="00025B7B">
        <w:rPr>
          <w:rFonts w:ascii="Times New Roman" w:hAnsi="Times New Roman" w:cs="Times New Roman"/>
          <w:b/>
          <w:sz w:val="28"/>
          <w:szCs w:val="28"/>
        </w:rPr>
        <w:t>крупный</w:t>
      </w:r>
      <w:r w:rsidRPr="00025B7B">
        <w:rPr>
          <w:rFonts w:ascii="Times New Roman" w:hAnsi="Times New Roman" w:cs="Times New Roman"/>
          <w:sz w:val="28"/>
          <w:szCs w:val="28"/>
        </w:rPr>
        <w:t xml:space="preserve"> (до нескольких тысяч человек) бизнес.</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sz w:val="28"/>
          <w:szCs w:val="28"/>
        </w:rPr>
        <w:t xml:space="preserve">В зависимости от связи с основными стадиями воспроизводственного процесса предпринимательство подразделяют на: </w:t>
      </w:r>
    </w:p>
    <w:p w:rsidR="008B4A29" w:rsidRPr="00025B7B" w:rsidRDefault="008B4A29" w:rsidP="008B4A29">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25B7B">
        <w:rPr>
          <w:rFonts w:ascii="Times New Roman" w:hAnsi="Times New Roman" w:cs="Times New Roman"/>
          <w:sz w:val="28"/>
          <w:szCs w:val="28"/>
        </w:rPr>
        <w:t xml:space="preserve">производственное, </w:t>
      </w:r>
    </w:p>
    <w:p w:rsidR="008B4A29" w:rsidRPr="00025B7B" w:rsidRDefault="008B4A29" w:rsidP="008B4A29">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25B7B">
        <w:rPr>
          <w:rFonts w:ascii="Times New Roman" w:hAnsi="Times New Roman" w:cs="Times New Roman"/>
          <w:sz w:val="28"/>
          <w:szCs w:val="28"/>
        </w:rPr>
        <w:lastRenderedPageBreak/>
        <w:t xml:space="preserve">коммерческое, </w:t>
      </w:r>
    </w:p>
    <w:p w:rsidR="008B4A29" w:rsidRPr="00025B7B" w:rsidRDefault="008B4A29" w:rsidP="008B4A29">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25B7B">
        <w:rPr>
          <w:rFonts w:ascii="Times New Roman" w:hAnsi="Times New Roman" w:cs="Times New Roman"/>
          <w:sz w:val="28"/>
          <w:szCs w:val="28"/>
        </w:rPr>
        <w:t xml:space="preserve">финансовое, </w:t>
      </w:r>
    </w:p>
    <w:p w:rsidR="008B4A29" w:rsidRPr="00025B7B" w:rsidRDefault="008B4A29" w:rsidP="008B4A29">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25B7B">
        <w:rPr>
          <w:rFonts w:ascii="Times New Roman" w:hAnsi="Times New Roman" w:cs="Times New Roman"/>
          <w:sz w:val="28"/>
          <w:szCs w:val="28"/>
        </w:rPr>
        <w:t xml:space="preserve">страховое, </w:t>
      </w:r>
    </w:p>
    <w:p w:rsidR="008B4A29" w:rsidRPr="00025B7B" w:rsidRDefault="008B4A29" w:rsidP="008B4A29">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25B7B">
        <w:rPr>
          <w:rFonts w:ascii="Times New Roman" w:hAnsi="Times New Roman" w:cs="Times New Roman"/>
          <w:sz w:val="28"/>
          <w:szCs w:val="28"/>
        </w:rPr>
        <w:t>посредническое.</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b/>
          <w:i/>
          <w:iCs/>
          <w:sz w:val="28"/>
          <w:szCs w:val="28"/>
        </w:rPr>
        <w:t>Производственное предпринимательство</w:t>
      </w:r>
      <w:r w:rsidRPr="00025B7B">
        <w:rPr>
          <w:rFonts w:ascii="Times New Roman" w:hAnsi="Times New Roman" w:cs="Times New Roman"/>
          <w:i/>
          <w:iCs/>
          <w:sz w:val="28"/>
          <w:szCs w:val="28"/>
        </w:rPr>
        <w:t xml:space="preserve"> </w:t>
      </w:r>
      <w:r w:rsidRPr="00025B7B">
        <w:rPr>
          <w:rFonts w:ascii="Times New Roman" w:hAnsi="Times New Roman" w:cs="Times New Roman"/>
          <w:sz w:val="28"/>
          <w:szCs w:val="28"/>
        </w:rPr>
        <w:t>относится к числу самых общественно необходимых и одновременно самых сложных видов бизнеса. Его основу составляет производство любой направленности: материальное, интеллектуальное, творческое.</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sz w:val="28"/>
          <w:szCs w:val="28"/>
        </w:rPr>
        <w:t xml:space="preserve">Сущность </w:t>
      </w:r>
      <w:r w:rsidRPr="00025B7B">
        <w:rPr>
          <w:rFonts w:ascii="Times New Roman" w:hAnsi="Times New Roman" w:cs="Times New Roman"/>
          <w:b/>
          <w:i/>
          <w:iCs/>
          <w:sz w:val="28"/>
          <w:szCs w:val="28"/>
        </w:rPr>
        <w:t>коммерческого предпринимательства</w:t>
      </w:r>
      <w:r w:rsidRPr="00025B7B">
        <w:rPr>
          <w:rFonts w:ascii="Times New Roman" w:hAnsi="Times New Roman" w:cs="Times New Roman"/>
          <w:i/>
          <w:iCs/>
          <w:sz w:val="28"/>
          <w:szCs w:val="28"/>
        </w:rPr>
        <w:t xml:space="preserve"> </w:t>
      </w:r>
      <w:r w:rsidRPr="00025B7B">
        <w:rPr>
          <w:rFonts w:ascii="Times New Roman" w:hAnsi="Times New Roman" w:cs="Times New Roman"/>
          <w:sz w:val="28"/>
          <w:szCs w:val="28"/>
        </w:rPr>
        <w:t>состоит в продаже предпринимателем готовых товаров, приобретенных им у других лиц.</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b/>
          <w:i/>
          <w:iCs/>
          <w:sz w:val="28"/>
          <w:szCs w:val="28"/>
        </w:rPr>
        <w:t>Финансовое предпринимательство</w:t>
      </w:r>
      <w:r w:rsidRPr="00025B7B">
        <w:rPr>
          <w:rFonts w:ascii="Times New Roman" w:hAnsi="Times New Roman" w:cs="Times New Roman"/>
          <w:i/>
          <w:iCs/>
          <w:sz w:val="28"/>
          <w:szCs w:val="28"/>
        </w:rPr>
        <w:t xml:space="preserve"> </w:t>
      </w:r>
      <w:r w:rsidRPr="00025B7B">
        <w:rPr>
          <w:rFonts w:ascii="Times New Roman" w:hAnsi="Times New Roman" w:cs="Times New Roman"/>
          <w:sz w:val="28"/>
          <w:szCs w:val="28"/>
        </w:rPr>
        <w:t>представляет собой особый вид предпринимательства, в котором в качестве предмета купли-продажи выступают деньги, иностранная валюта, ценные бумаги, продаваемые покупателю или предоставляемые в кредит.</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b/>
          <w:i/>
          <w:iCs/>
          <w:sz w:val="28"/>
          <w:szCs w:val="28"/>
        </w:rPr>
        <w:t>Страховое предпринимательство</w:t>
      </w:r>
      <w:r w:rsidRPr="00025B7B">
        <w:rPr>
          <w:rFonts w:ascii="Times New Roman" w:hAnsi="Times New Roman" w:cs="Times New Roman"/>
          <w:i/>
          <w:iCs/>
          <w:sz w:val="28"/>
          <w:szCs w:val="28"/>
        </w:rPr>
        <w:t xml:space="preserve"> </w:t>
      </w:r>
      <w:r w:rsidRPr="00025B7B">
        <w:rPr>
          <w:rFonts w:ascii="Times New Roman" w:hAnsi="Times New Roman" w:cs="Times New Roman"/>
          <w:sz w:val="28"/>
          <w:szCs w:val="28"/>
        </w:rPr>
        <w:t>заключается в том, что предприниматель-страховщик гарантирует страхователю за определенную плату компенсацию возможного ущерба имуществу, ценностям, жизни в результате непредвиденного (страхового) случая.</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b/>
          <w:i/>
          <w:iCs/>
          <w:sz w:val="28"/>
          <w:szCs w:val="28"/>
        </w:rPr>
        <w:t>Посредническое предпринимательство</w:t>
      </w:r>
      <w:r w:rsidRPr="00025B7B">
        <w:rPr>
          <w:rFonts w:ascii="Times New Roman" w:hAnsi="Times New Roman" w:cs="Times New Roman"/>
          <w:i/>
          <w:iCs/>
          <w:sz w:val="28"/>
          <w:szCs w:val="28"/>
        </w:rPr>
        <w:t xml:space="preserve"> </w:t>
      </w:r>
      <w:r w:rsidRPr="00025B7B">
        <w:rPr>
          <w:rFonts w:ascii="Times New Roman" w:hAnsi="Times New Roman" w:cs="Times New Roman"/>
          <w:sz w:val="28"/>
          <w:szCs w:val="28"/>
        </w:rPr>
        <w:t>характеризуется тем, что предприниматель способствует нахождению продавцами покупателей и, наоборот, заключению между ними сделки купли-продажи.</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sz w:val="28"/>
          <w:szCs w:val="28"/>
        </w:rPr>
        <w:t>Выделяют три основные функции предпринимательства.</w:t>
      </w:r>
    </w:p>
    <w:p w:rsidR="008B4A29" w:rsidRPr="00025B7B" w:rsidRDefault="008B4A29" w:rsidP="008B4A29">
      <w:pPr>
        <w:shd w:val="clear" w:color="auto" w:fill="FFFFFF"/>
        <w:ind w:firstLine="709"/>
        <w:jc w:val="both"/>
        <w:rPr>
          <w:rFonts w:ascii="Times New Roman" w:hAnsi="Times New Roman" w:cs="Times New Roman"/>
          <w:sz w:val="28"/>
          <w:szCs w:val="28"/>
        </w:rPr>
      </w:pPr>
      <w:r w:rsidRPr="00025B7B">
        <w:rPr>
          <w:rFonts w:ascii="Times New Roman" w:hAnsi="Times New Roman" w:cs="Times New Roman"/>
          <w:b/>
          <w:sz w:val="28"/>
          <w:szCs w:val="28"/>
        </w:rPr>
        <w:t>Первая функция</w:t>
      </w:r>
      <w:r w:rsidRPr="00025B7B">
        <w:rPr>
          <w:rFonts w:ascii="Times New Roman" w:hAnsi="Times New Roman" w:cs="Times New Roman"/>
          <w:sz w:val="28"/>
          <w:szCs w:val="28"/>
        </w:rPr>
        <w:t xml:space="preserve"> – </w:t>
      </w:r>
      <w:r w:rsidRPr="00025B7B">
        <w:rPr>
          <w:rFonts w:ascii="Times New Roman" w:hAnsi="Times New Roman" w:cs="Times New Roman"/>
          <w:i/>
          <w:iCs/>
          <w:sz w:val="28"/>
          <w:szCs w:val="28"/>
          <w:u w:val="single"/>
        </w:rPr>
        <w:t>ресурсная</w:t>
      </w:r>
      <w:r w:rsidRPr="00025B7B">
        <w:rPr>
          <w:rFonts w:ascii="Times New Roman" w:hAnsi="Times New Roman" w:cs="Times New Roman"/>
          <w:i/>
          <w:iCs/>
          <w:sz w:val="28"/>
          <w:szCs w:val="28"/>
        </w:rPr>
        <w:t xml:space="preserve">. </w:t>
      </w:r>
      <w:r w:rsidRPr="00025B7B">
        <w:rPr>
          <w:rFonts w:ascii="Times New Roman" w:hAnsi="Times New Roman" w:cs="Times New Roman"/>
          <w:sz w:val="28"/>
          <w:szCs w:val="28"/>
        </w:rPr>
        <w:t xml:space="preserve">Для любой хозяйственной деятельности необходимы экономические ресурсы: естественные, инвестиционные, трудовые. Предприниматель, начинающий свое дело, способствует их соединению в единое целое, повышая таким образом эффективность экономики. </w:t>
      </w:r>
    </w:p>
    <w:p w:rsidR="008B4A29" w:rsidRPr="00025B7B" w:rsidRDefault="008B4A29" w:rsidP="008B4A29">
      <w:pPr>
        <w:shd w:val="clear" w:color="auto" w:fill="FFFFFF"/>
        <w:ind w:firstLine="709"/>
        <w:jc w:val="both"/>
        <w:rPr>
          <w:rFonts w:ascii="Times New Roman" w:hAnsi="Times New Roman" w:cs="Times New Roman"/>
          <w:sz w:val="28"/>
          <w:szCs w:val="28"/>
        </w:rPr>
      </w:pPr>
      <w:r w:rsidRPr="00025B7B">
        <w:rPr>
          <w:rFonts w:ascii="Times New Roman" w:hAnsi="Times New Roman" w:cs="Times New Roman"/>
          <w:sz w:val="28"/>
          <w:szCs w:val="28"/>
        </w:rPr>
        <w:t xml:space="preserve">Добивается он этого, осуществляя </w:t>
      </w:r>
      <w:r w:rsidRPr="00025B7B">
        <w:rPr>
          <w:rFonts w:ascii="Times New Roman" w:hAnsi="Times New Roman" w:cs="Times New Roman"/>
          <w:b/>
          <w:sz w:val="28"/>
          <w:szCs w:val="28"/>
        </w:rPr>
        <w:t>вторую функцию</w:t>
      </w:r>
      <w:r w:rsidRPr="00025B7B">
        <w:rPr>
          <w:rFonts w:ascii="Times New Roman" w:hAnsi="Times New Roman" w:cs="Times New Roman"/>
          <w:sz w:val="28"/>
          <w:szCs w:val="28"/>
        </w:rPr>
        <w:t xml:space="preserve"> предпринимательства – </w:t>
      </w:r>
      <w:r w:rsidRPr="00025B7B">
        <w:rPr>
          <w:rFonts w:ascii="Times New Roman" w:hAnsi="Times New Roman" w:cs="Times New Roman"/>
          <w:i/>
          <w:iCs/>
          <w:sz w:val="28"/>
          <w:szCs w:val="28"/>
          <w:u w:val="single"/>
        </w:rPr>
        <w:t>организационную</w:t>
      </w:r>
      <w:r w:rsidRPr="00025B7B">
        <w:rPr>
          <w:rFonts w:ascii="Times New Roman" w:hAnsi="Times New Roman" w:cs="Times New Roman"/>
          <w:i/>
          <w:iCs/>
          <w:sz w:val="28"/>
          <w:szCs w:val="28"/>
        </w:rPr>
        <w:t xml:space="preserve">. </w:t>
      </w:r>
      <w:r w:rsidRPr="00025B7B">
        <w:rPr>
          <w:rFonts w:ascii="Times New Roman" w:hAnsi="Times New Roman" w:cs="Times New Roman"/>
          <w:sz w:val="28"/>
          <w:szCs w:val="28"/>
        </w:rPr>
        <w:t xml:space="preserve">Предприниматель использует свои способности, обеспечивая такое соединение факторов производства, которое призвано способствовать достижению поставленной цели – получению высокого дохода. </w:t>
      </w:r>
    </w:p>
    <w:p w:rsidR="008B4A29" w:rsidRPr="00025B7B" w:rsidRDefault="008B4A29" w:rsidP="008B4A29">
      <w:pPr>
        <w:shd w:val="clear" w:color="auto" w:fill="FFFFFF"/>
        <w:ind w:firstLine="709"/>
        <w:jc w:val="both"/>
        <w:rPr>
          <w:rFonts w:ascii="Times New Roman" w:hAnsi="Times New Roman" w:cs="Times New Roman"/>
          <w:sz w:val="28"/>
          <w:szCs w:val="28"/>
        </w:rPr>
      </w:pPr>
      <w:r w:rsidRPr="00025B7B">
        <w:rPr>
          <w:rFonts w:ascii="Times New Roman" w:hAnsi="Times New Roman" w:cs="Times New Roman"/>
          <w:b/>
          <w:sz w:val="28"/>
          <w:szCs w:val="28"/>
        </w:rPr>
        <w:t>Третья функция</w:t>
      </w:r>
      <w:r w:rsidRPr="00025B7B">
        <w:rPr>
          <w:rFonts w:ascii="Times New Roman" w:hAnsi="Times New Roman" w:cs="Times New Roman"/>
          <w:sz w:val="28"/>
          <w:szCs w:val="28"/>
        </w:rPr>
        <w:t xml:space="preserve"> предпринимательства – </w:t>
      </w:r>
      <w:r w:rsidRPr="00025B7B">
        <w:rPr>
          <w:rFonts w:ascii="Times New Roman" w:hAnsi="Times New Roman" w:cs="Times New Roman"/>
          <w:i/>
          <w:iCs/>
          <w:sz w:val="28"/>
          <w:szCs w:val="28"/>
          <w:u w:val="single"/>
        </w:rPr>
        <w:t>творческая</w:t>
      </w:r>
      <w:r w:rsidRPr="00025B7B">
        <w:rPr>
          <w:rFonts w:ascii="Times New Roman" w:hAnsi="Times New Roman" w:cs="Times New Roman"/>
          <w:i/>
          <w:iCs/>
          <w:sz w:val="28"/>
          <w:szCs w:val="28"/>
        </w:rPr>
        <w:t xml:space="preserve"> – </w:t>
      </w:r>
      <w:r w:rsidRPr="00025B7B">
        <w:rPr>
          <w:rFonts w:ascii="Times New Roman" w:hAnsi="Times New Roman" w:cs="Times New Roman"/>
          <w:sz w:val="28"/>
          <w:szCs w:val="28"/>
        </w:rPr>
        <w:t xml:space="preserve">связана с новаторством в предпринимательской деятельности. Значение этой функции резко возросло в связи с последними достижениями научно-технического </w:t>
      </w:r>
      <w:r w:rsidRPr="00025B7B">
        <w:rPr>
          <w:rFonts w:ascii="Times New Roman" w:hAnsi="Times New Roman" w:cs="Times New Roman"/>
          <w:sz w:val="28"/>
          <w:szCs w:val="28"/>
        </w:rPr>
        <w:lastRenderedPageBreak/>
        <w:t>прогресса и расширением рынка научно-технических разработок. Появилось особое направление предпринимательства – венчурное (рисковое) предпринимательство, сущностью которог</w:t>
      </w:r>
      <w:r w:rsidR="00144FDD">
        <w:rPr>
          <w:rFonts w:ascii="Times New Roman" w:hAnsi="Times New Roman" w:cs="Times New Roman"/>
          <w:sz w:val="28"/>
          <w:szCs w:val="28"/>
        </w:rPr>
        <w:t>о является внедрение в производ</w:t>
      </w:r>
      <w:r w:rsidRPr="00025B7B">
        <w:rPr>
          <w:rFonts w:ascii="Times New Roman" w:hAnsi="Times New Roman" w:cs="Times New Roman"/>
          <w:sz w:val="28"/>
          <w:szCs w:val="28"/>
        </w:rPr>
        <w:t>ство новых образцов техники и новейших технологий.</w:t>
      </w:r>
    </w:p>
    <w:p w:rsidR="008B4A29" w:rsidRPr="00025B7B" w:rsidRDefault="008B4A29" w:rsidP="008B4A29">
      <w:pPr>
        <w:shd w:val="clear" w:color="auto" w:fill="FFFFFF"/>
        <w:autoSpaceDE w:val="0"/>
        <w:autoSpaceDN w:val="0"/>
        <w:adjustRightInd w:val="0"/>
        <w:spacing w:before="120" w:after="120"/>
        <w:rPr>
          <w:rFonts w:ascii="Times New Roman" w:hAnsi="Times New Roman" w:cs="Times New Roman"/>
          <w:b/>
          <w:sz w:val="28"/>
          <w:szCs w:val="28"/>
        </w:rPr>
      </w:pPr>
      <w:r w:rsidRPr="00025B7B">
        <w:rPr>
          <w:rFonts w:ascii="Times New Roman" w:hAnsi="Times New Roman" w:cs="Times New Roman"/>
          <w:b/>
          <w:sz w:val="28"/>
          <w:szCs w:val="28"/>
        </w:rPr>
        <w:t>4. Предпринимательские отношения как предмет правового регулирования</w:t>
      </w:r>
    </w:p>
    <w:p w:rsidR="008B4A29" w:rsidRPr="00025B7B" w:rsidRDefault="008B4A29" w:rsidP="00144FDD">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sz w:val="28"/>
          <w:szCs w:val="28"/>
        </w:rPr>
        <w:t xml:space="preserve">Любое государство заинтересовано в эффективном экономическом развитии своей страны. При этом независимо от проводимой им экономической политики и применяемых методов управления экономикой универсальным регулятором производственных отношений всегда является право. Правовые нормы призваны регулировать лишь те общественные отношения, которые государство считает полезными для общества. Отношения общественно вредные право не регулирует, а только наказывает. </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b/>
          <w:bCs/>
          <w:sz w:val="28"/>
          <w:szCs w:val="28"/>
        </w:rPr>
        <w:t xml:space="preserve">Предпринимательское право </w:t>
      </w:r>
      <w:r w:rsidRPr="00025B7B">
        <w:rPr>
          <w:rFonts w:ascii="Times New Roman" w:hAnsi="Times New Roman" w:cs="Times New Roman"/>
          <w:sz w:val="28"/>
          <w:szCs w:val="28"/>
        </w:rPr>
        <w:t>как отрасль права представляет собой совокупность норм, регулирующих предпринимательские отношения, тесно с ними связанные иные, в том числе некоммерческие, отношения, а также отношения по государственному регулированию хозяйствования в целях обеспечения интересов государства и общества.</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sz w:val="28"/>
          <w:szCs w:val="28"/>
        </w:rPr>
        <w:t>Общественные отношения, урегулированные нормами предпринимательского права, и составляют предмет данной отрасли. Эти отношения делятся на три группы.</w:t>
      </w:r>
    </w:p>
    <w:p w:rsidR="008B4A29" w:rsidRPr="00025B7B" w:rsidRDefault="008B4A29" w:rsidP="008B4A29">
      <w:pPr>
        <w:numPr>
          <w:ilvl w:val="0"/>
          <w:numId w:val="1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25B7B">
        <w:rPr>
          <w:rFonts w:ascii="Times New Roman" w:hAnsi="Times New Roman" w:cs="Times New Roman"/>
          <w:b/>
          <w:bCs/>
          <w:i/>
          <w:iCs/>
          <w:sz w:val="28"/>
          <w:szCs w:val="28"/>
        </w:rPr>
        <w:t xml:space="preserve">Предпринимательские отношения, </w:t>
      </w:r>
      <w:r w:rsidRPr="00025B7B">
        <w:rPr>
          <w:rFonts w:ascii="Times New Roman" w:hAnsi="Times New Roman" w:cs="Times New Roman"/>
          <w:sz w:val="28"/>
          <w:szCs w:val="28"/>
        </w:rPr>
        <w:t>т.е. отношения, возникающие в процессе осуществления предпринимательской деятельности.</w:t>
      </w:r>
    </w:p>
    <w:p w:rsidR="008B4A29" w:rsidRPr="00025B7B" w:rsidRDefault="008B4A29" w:rsidP="008B4A29">
      <w:pPr>
        <w:numPr>
          <w:ilvl w:val="0"/>
          <w:numId w:val="12"/>
        </w:numPr>
        <w:shd w:val="clear" w:color="auto" w:fill="FFFFFF"/>
        <w:spacing w:after="0" w:line="240" w:lineRule="auto"/>
        <w:jc w:val="both"/>
        <w:rPr>
          <w:rFonts w:ascii="Times New Roman" w:hAnsi="Times New Roman" w:cs="Times New Roman"/>
          <w:sz w:val="28"/>
          <w:szCs w:val="28"/>
        </w:rPr>
      </w:pPr>
      <w:r w:rsidRPr="00025B7B">
        <w:rPr>
          <w:rFonts w:ascii="Times New Roman" w:hAnsi="Times New Roman" w:cs="Times New Roman"/>
          <w:b/>
          <w:bCs/>
          <w:i/>
          <w:iCs/>
          <w:sz w:val="28"/>
          <w:szCs w:val="28"/>
        </w:rPr>
        <w:t xml:space="preserve">Некоммерческие отношения, </w:t>
      </w:r>
      <w:r w:rsidRPr="00025B7B">
        <w:rPr>
          <w:rFonts w:ascii="Times New Roman" w:hAnsi="Times New Roman" w:cs="Times New Roman"/>
          <w:sz w:val="28"/>
          <w:szCs w:val="28"/>
        </w:rPr>
        <w:t xml:space="preserve">тесно связанные </w:t>
      </w:r>
      <w:r w:rsidRPr="00025B7B">
        <w:rPr>
          <w:rFonts w:ascii="Times New Roman" w:hAnsi="Times New Roman" w:cs="Times New Roman"/>
          <w:b/>
          <w:bCs/>
          <w:sz w:val="28"/>
          <w:szCs w:val="28"/>
        </w:rPr>
        <w:t xml:space="preserve">с </w:t>
      </w:r>
      <w:r w:rsidRPr="00025B7B">
        <w:rPr>
          <w:rFonts w:ascii="Times New Roman" w:hAnsi="Times New Roman" w:cs="Times New Roman"/>
          <w:sz w:val="28"/>
          <w:szCs w:val="28"/>
        </w:rPr>
        <w:t>предпринимательскими. В частности, такие отношения складываются при осуществлении деятельности организационно-имущественного характера (например, по созданию и прекращению коммерческих организаций), деятельности ряда некоммерческих организаций (учреждений, объединений и др.), деятельности товарных и фондовых бирж по организации торговли на соответствующем рынке.</w:t>
      </w:r>
    </w:p>
    <w:p w:rsidR="008B4A29" w:rsidRPr="00025B7B" w:rsidRDefault="008B4A29" w:rsidP="008B4A29">
      <w:pPr>
        <w:numPr>
          <w:ilvl w:val="0"/>
          <w:numId w:val="1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25B7B">
        <w:rPr>
          <w:rFonts w:ascii="Times New Roman" w:hAnsi="Times New Roman" w:cs="Times New Roman"/>
          <w:b/>
          <w:i/>
          <w:iCs/>
          <w:sz w:val="28"/>
          <w:szCs w:val="28"/>
        </w:rPr>
        <w:t>Отношения, возникающие в процессе государственного регулирования предпринимательства</w:t>
      </w:r>
      <w:r w:rsidRPr="00025B7B">
        <w:rPr>
          <w:rFonts w:ascii="Times New Roman" w:hAnsi="Times New Roman" w:cs="Times New Roman"/>
          <w:i/>
          <w:iCs/>
          <w:sz w:val="28"/>
          <w:szCs w:val="28"/>
        </w:rPr>
        <w:t>.</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sz w:val="28"/>
          <w:szCs w:val="28"/>
        </w:rPr>
        <w:t xml:space="preserve">Отношения между лицами, осуществляющими предпринимательскую деятельность или участвующими в ней, регулируются также нормами гражданского права. Прежде всего гражданское право регулирует имущественные отношения, т.е. отношения, которые связаны с принадлежностью имущества тому или иному лицу или возникают при обмене имуществом, предоставлении таких благ, ценность которых можно </w:t>
      </w:r>
      <w:r w:rsidRPr="00025B7B">
        <w:rPr>
          <w:rFonts w:ascii="Times New Roman" w:hAnsi="Times New Roman" w:cs="Times New Roman"/>
          <w:sz w:val="28"/>
          <w:szCs w:val="28"/>
        </w:rPr>
        <w:lastRenderedPageBreak/>
        <w:t>измерить в деньгах. Гражданским правом определяется также правовое положение индивидуальных предпринимателей и юридических лиц в имущественном обороте, регулируются отношения собственности и договорные отношения.</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sz w:val="28"/>
          <w:szCs w:val="28"/>
        </w:rPr>
        <w:t>Нормы гражданского и предпринимательского права могут предоставлять субъектам права возможность более или менее самостоятельно решать вопрос об объеме их прав и обязанностей (диспозитивные нормы), могут носить рекомендательный характер, а могут и исчерпывающе определять объем субъективного права или обязанности субъектов предпринимательской деятельности (императивные нормы).</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sz w:val="28"/>
          <w:szCs w:val="28"/>
        </w:rPr>
        <w:t xml:space="preserve">Ряд функций правового регулирования предпринимательской деятельности выполняют нормы административного права, которые регламентируют порядок государственной регистрации субъектов предпринимательской деятельности, т.е. устанавливают процедуру приобретения ими статуса предпринимателя, порядок лицензирования отдельных видов предпринимательской деятельности и т.д. </w:t>
      </w:r>
    </w:p>
    <w:p w:rsidR="008B4A29" w:rsidRPr="00025B7B" w:rsidRDefault="008B4A29" w:rsidP="008B4A29">
      <w:pPr>
        <w:shd w:val="clear" w:color="auto" w:fill="FFFFFF"/>
        <w:ind w:firstLine="709"/>
        <w:jc w:val="both"/>
        <w:rPr>
          <w:rFonts w:ascii="Times New Roman" w:hAnsi="Times New Roman" w:cs="Times New Roman"/>
          <w:sz w:val="28"/>
          <w:szCs w:val="28"/>
        </w:rPr>
      </w:pPr>
      <w:r w:rsidRPr="00025B7B">
        <w:rPr>
          <w:rFonts w:ascii="Times New Roman" w:hAnsi="Times New Roman" w:cs="Times New Roman"/>
          <w:sz w:val="28"/>
          <w:szCs w:val="28"/>
        </w:rPr>
        <w:t xml:space="preserve">Косвенно регулирует предпринимательскую деятельность финансовое право, в частности налоговое. Оно не определяет прав и обязанностей в сфере собственно предпринимательских отношений, но может воздействовать на них опосредованно: путем установления различных режимов налогообложения, налоговых ставок, льгот и т.д. Но сами отношения по налогообложению, регулируемые финансовым правом, не являются производственными, </w:t>
      </w:r>
      <w:proofErr w:type="gramStart"/>
      <w:r w:rsidRPr="00025B7B">
        <w:rPr>
          <w:rFonts w:ascii="Times New Roman" w:hAnsi="Times New Roman" w:cs="Times New Roman"/>
          <w:sz w:val="28"/>
          <w:szCs w:val="28"/>
        </w:rPr>
        <w:t>а следовательно</w:t>
      </w:r>
      <w:proofErr w:type="gramEnd"/>
      <w:r w:rsidRPr="00025B7B">
        <w:rPr>
          <w:rFonts w:ascii="Times New Roman" w:hAnsi="Times New Roman" w:cs="Times New Roman"/>
          <w:sz w:val="28"/>
          <w:szCs w:val="28"/>
        </w:rPr>
        <w:t>, и предпринимательскими.</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sz w:val="28"/>
          <w:szCs w:val="28"/>
        </w:rPr>
        <w:t>Следует также отметить и такую отрасль права, как трудовое право, нормы которого регулируют трудовые отношения, складывающиеся между работниками и работодателями, которыми в ряде случаев являются субъекты предпринимательства.</w:t>
      </w:r>
    </w:p>
    <w:p w:rsidR="008B4A29" w:rsidRPr="00025B7B" w:rsidRDefault="008B4A29" w:rsidP="00144FDD">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sz w:val="28"/>
          <w:szCs w:val="28"/>
        </w:rPr>
        <w:t>Таким образом, в механизме правового регулирования общественных отношений, связанных с осуществлением предпринимательской деятельности, различные отрасли права взаимодействуют друг с другом и, выполняя каждое свои собственные задачи, преследуют единую общую цель – создание необходимых условий для нормального экономического развития страны.</w:t>
      </w:r>
    </w:p>
    <w:p w:rsidR="008B4A29" w:rsidRPr="00144FDD" w:rsidRDefault="008B4A29" w:rsidP="00144FDD">
      <w:pPr>
        <w:shd w:val="clear" w:color="auto" w:fill="FFFFFF"/>
        <w:autoSpaceDE w:val="0"/>
        <w:autoSpaceDN w:val="0"/>
        <w:adjustRightInd w:val="0"/>
        <w:jc w:val="both"/>
        <w:rPr>
          <w:rFonts w:ascii="Times New Roman" w:hAnsi="Times New Roman" w:cs="Times New Roman"/>
          <w:b/>
          <w:sz w:val="28"/>
          <w:szCs w:val="28"/>
        </w:rPr>
      </w:pPr>
      <w:r w:rsidRPr="00025B7B">
        <w:rPr>
          <w:rFonts w:ascii="Times New Roman" w:hAnsi="Times New Roman" w:cs="Times New Roman"/>
          <w:b/>
          <w:sz w:val="28"/>
          <w:szCs w:val="28"/>
        </w:rPr>
        <w:t>5. Источники права, регулирующие предпринимательскую деятельность в Российской Федерации</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sz w:val="28"/>
          <w:szCs w:val="28"/>
        </w:rPr>
        <w:lastRenderedPageBreak/>
        <w:t>Важнейшим нормативным правовым актом, регулирующим предпринимательские отношения в Р</w:t>
      </w:r>
      <w:r w:rsidRPr="00144FDD">
        <w:rPr>
          <w:rFonts w:ascii="Times New Roman" w:hAnsi="Times New Roman" w:cs="Times New Roman"/>
          <w:sz w:val="28"/>
          <w:szCs w:val="28"/>
        </w:rPr>
        <w:t xml:space="preserve">оссии, является </w:t>
      </w:r>
      <w:r w:rsidRPr="00144FDD">
        <w:rPr>
          <w:rFonts w:ascii="Times New Roman" w:hAnsi="Times New Roman" w:cs="Times New Roman"/>
          <w:b/>
          <w:iCs/>
          <w:sz w:val="28"/>
          <w:szCs w:val="28"/>
        </w:rPr>
        <w:t>Конституция Российской Федерации</w:t>
      </w:r>
      <w:r w:rsidRPr="00025B7B">
        <w:rPr>
          <w:rFonts w:ascii="Times New Roman" w:hAnsi="Times New Roman" w:cs="Times New Roman"/>
          <w:i/>
          <w:iCs/>
          <w:sz w:val="28"/>
          <w:szCs w:val="28"/>
        </w:rPr>
        <w:t xml:space="preserve">. </w:t>
      </w:r>
      <w:r w:rsidRPr="00025B7B">
        <w:rPr>
          <w:rFonts w:ascii="Times New Roman" w:hAnsi="Times New Roman" w:cs="Times New Roman"/>
          <w:sz w:val="28"/>
          <w:szCs w:val="28"/>
        </w:rPr>
        <w:t>Для предпринимательства особое значение имеют те конституционные нормы, которые закрепляют принципы правового регулирования сферы предпринимательства.</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sz w:val="28"/>
          <w:szCs w:val="28"/>
        </w:rPr>
        <w:t>Так, в ст. 8, 34 Конституции Российской Федерации закреплен принцип свободы предпринимательской деятельности, согласно которому «</w:t>
      </w:r>
      <w:r w:rsidRPr="00025B7B">
        <w:rPr>
          <w:rFonts w:ascii="Times New Roman" w:hAnsi="Times New Roman" w:cs="Times New Roman"/>
          <w:b/>
          <w:i/>
          <w:sz w:val="28"/>
          <w:szCs w:val="28"/>
        </w:rPr>
        <w:t>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r w:rsidRPr="00025B7B">
        <w:rPr>
          <w:rFonts w:ascii="Times New Roman" w:hAnsi="Times New Roman" w:cs="Times New Roman"/>
          <w:sz w:val="28"/>
          <w:szCs w:val="28"/>
        </w:rPr>
        <w:t>». Дальнейшее развитие данный принцип получил в Гражданском кодексе Российской Федерации, в других законодательных актах.</w:t>
      </w:r>
    </w:p>
    <w:p w:rsidR="008B4A29" w:rsidRPr="00025B7B" w:rsidRDefault="008B4A29" w:rsidP="008B4A29">
      <w:pPr>
        <w:shd w:val="clear" w:color="auto" w:fill="FFFFFF"/>
        <w:autoSpaceDE w:val="0"/>
        <w:autoSpaceDN w:val="0"/>
        <w:adjustRightInd w:val="0"/>
        <w:ind w:firstLine="709"/>
        <w:jc w:val="both"/>
        <w:rPr>
          <w:rFonts w:ascii="Times New Roman" w:hAnsi="Times New Roman" w:cs="Times New Roman"/>
          <w:sz w:val="28"/>
          <w:szCs w:val="28"/>
        </w:rPr>
      </w:pPr>
      <w:r w:rsidRPr="00025B7B">
        <w:rPr>
          <w:rFonts w:ascii="Times New Roman" w:hAnsi="Times New Roman" w:cs="Times New Roman"/>
          <w:sz w:val="28"/>
          <w:szCs w:val="28"/>
        </w:rPr>
        <w:t>Эти же статьи Конституции закрепляют положение о том, что в Российской Федерации гарантируется «</w:t>
      </w:r>
      <w:r w:rsidRPr="00025B7B">
        <w:rPr>
          <w:rFonts w:ascii="Times New Roman" w:hAnsi="Times New Roman" w:cs="Times New Roman"/>
          <w:b/>
          <w:i/>
          <w:sz w:val="28"/>
          <w:szCs w:val="28"/>
        </w:rPr>
        <w:t>свободное перемещение товаров, услуг и финансовых средств</w:t>
      </w:r>
      <w:r w:rsidRPr="00025B7B">
        <w:rPr>
          <w:rFonts w:ascii="Times New Roman" w:hAnsi="Times New Roman" w:cs="Times New Roman"/>
          <w:sz w:val="28"/>
          <w:szCs w:val="28"/>
        </w:rPr>
        <w:t>», поддерживается конкуренция и не допускается экономическая деятельность, направленная на монополизацию и недобросовестную конкуренцию. Ограничения принципа единого экономического пространства могут вводиться только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B4A29" w:rsidRPr="00025B7B" w:rsidRDefault="008B4A29" w:rsidP="008B4A29">
      <w:pPr>
        <w:pStyle w:val="3"/>
        <w:shd w:val="clear" w:color="auto" w:fill="auto"/>
        <w:tabs>
          <w:tab w:val="left" w:pos="284"/>
          <w:tab w:val="left" w:pos="1560"/>
        </w:tabs>
        <w:spacing w:line="240" w:lineRule="auto"/>
        <w:ind w:firstLine="709"/>
        <w:rPr>
          <w:rFonts w:ascii="Times New Roman" w:hAnsi="Times New Roman" w:cs="Times New Roman"/>
          <w:sz w:val="28"/>
          <w:szCs w:val="28"/>
        </w:rPr>
      </w:pPr>
      <w:r w:rsidRPr="00025B7B">
        <w:rPr>
          <w:rFonts w:ascii="Times New Roman" w:hAnsi="Times New Roman" w:cs="Times New Roman"/>
          <w:sz w:val="28"/>
          <w:szCs w:val="28"/>
        </w:rPr>
        <w:t>Далее в иерархической структуре источников права следует назвать</w:t>
      </w:r>
      <w:r w:rsidRPr="00025B7B">
        <w:rPr>
          <w:rStyle w:val="a4"/>
          <w:rFonts w:ascii="Times New Roman" w:hAnsi="Times New Roman" w:cs="Times New Roman"/>
          <w:sz w:val="28"/>
          <w:szCs w:val="28"/>
        </w:rPr>
        <w:t xml:space="preserve"> </w:t>
      </w:r>
      <w:r w:rsidRPr="00025B7B">
        <w:rPr>
          <w:rStyle w:val="a4"/>
          <w:rFonts w:ascii="Times New Roman" w:hAnsi="Times New Roman" w:cs="Times New Roman"/>
          <w:b/>
          <w:sz w:val="28"/>
          <w:szCs w:val="28"/>
        </w:rPr>
        <w:t>Гражданский кодекс Российской Федерации</w:t>
      </w:r>
      <w:r w:rsidRPr="00025B7B">
        <w:rPr>
          <w:rFonts w:ascii="Times New Roman" w:hAnsi="Times New Roman" w:cs="Times New Roman"/>
          <w:b/>
          <w:sz w:val="28"/>
          <w:szCs w:val="28"/>
        </w:rPr>
        <w:t xml:space="preserve"> (ГК РФ)</w:t>
      </w:r>
      <w:r w:rsidRPr="00025B7B">
        <w:rPr>
          <w:rFonts w:ascii="Times New Roman" w:hAnsi="Times New Roman" w:cs="Times New Roman"/>
          <w:sz w:val="28"/>
          <w:szCs w:val="28"/>
        </w:rPr>
        <w:t>. Данный акт содержит множество норм, регулирующих предпринимательство, начиная от самого понятия предпринимательской деятельности, организационно-правовых форм ее осуществления, правового режима имущества предпринимателей и до закрепления конструкций отдельных видов предпринимательских договоров.</w:t>
      </w:r>
    </w:p>
    <w:p w:rsidR="008B4A29" w:rsidRPr="00025B7B" w:rsidRDefault="008B4A29" w:rsidP="008B4A29">
      <w:pPr>
        <w:pStyle w:val="3"/>
        <w:shd w:val="clear" w:color="auto" w:fill="auto"/>
        <w:tabs>
          <w:tab w:val="left" w:pos="284"/>
          <w:tab w:val="left" w:pos="1560"/>
        </w:tabs>
        <w:spacing w:line="240" w:lineRule="auto"/>
        <w:ind w:firstLine="709"/>
        <w:rPr>
          <w:rFonts w:ascii="Times New Roman" w:hAnsi="Times New Roman" w:cs="Times New Roman"/>
          <w:sz w:val="28"/>
          <w:szCs w:val="28"/>
        </w:rPr>
      </w:pPr>
      <w:r w:rsidRPr="00025B7B">
        <w:rPr>
          <w:rFonts w:ascii="Times New Roman" w:hAnsi="Times New Roman" w:cs="Times New Roman"/>
          <w:sz w:val="28"/>
          <w:szCs w:val="28"/>
        </w:rPr>
        <w:t>Помимо Гражданского кодекса Российской Федерации, ведущую роль в системе источников предпринимательского права играют</w:t>
      </w:r>
      <w:r w:rsidRPr="00025B7B">
        <w:rPr>
          <w:rStyle w:val="a4"/>
          <w:rFonts w:ascii="Times New Roman" w:hAnsi="Times New Roman" w:cs="Times New Roman"/>
          <w:sz w:val="28"/>
          <w:szCs w:val="28"/>
        </w:rPr>
        <w:t xml:space="preserve"> федеральные законы</w:t>
      </w:r>
      <w:r w:rsidRPr="00025B7B">
        <w:rPr>
          <w:rFonts w:ascii="Times New Roman" w:hAnsi="Times New Roman" w:cs="Times New Roman"/>
          <w:sz w:val="28"/>
          <w:szCs w:val="28"/>
        </w:rPr>
        <w:t>, классификация которых может быть представлена в виде схемы 1.</w:t>
      </w:r>
    </w:p>
    <w:p w:rsidR="008B4A29" w:rsidRPr="00025B7B" w:rsidRDefault="008B4A29" w:rsidP="008B4A29">
      <w:pPr>
        <w:pStyle w:val="3"/>
        <w:shd w:val="clear" w:color="auto" w:fill="auto"/>
        <w:tabs>
          <w:tab w:val="left" w:pos="284"/>
          <w:tab w:val="left" w:pos="1560"/>
        </w:tabs>
        <w:spacing w:before="120" w:after="120" w:line="240" w:lineRule="auto"/>
        <w:jc w:val="center"/>
        <w:rPr>
          <w:rFonts w:ascii="Times New Roman" w:hAnsi="Times New Roman" w:cs="Times New Roman"/>
          <w:sz w:val="28"/>
          <w:szCs w:val="28"/>
        </w:rPr>
      </w:pPr>
      <w:r w:rsidRPr="00025B7B">
        <w:rPr>
          <w:rFonts w:ascii="Times New Roman" w:hAnsi="Times New Roman" w:cs="Times New Roman"/>
          <w:noProof/>
          <w:sz w:val="28"/>
          <w:szCs w:val="28"/>
          <w:lang w:eastAsia="ru-RU"/>
        </w:rPr>
        <w:drawing>
          <wp:inline distT="0" distB="0" distL="0" distR="0">
            <wp:extent cx="4905375" cy="1724025"/>
            <wp:effectExtent l="1905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cstate="print"/>
                    <a:srcRect/>
                    <a:stretch>
                      <a:fillRect/>
                    </a:stretch>
                  </pic:blipFill>
                  <pic:spPr bwMode="auto">
                    <a:xfrm>
                      <a:off x="0" y="0"/>
                      <a:ext cx="4905375" cy="1724025"/>
                    </a:xfrm>
                    <a:prstGeom prst="rect">
                      <a:avLst/>
                    </a:prstGeom>
                    <a:noFill/>
                    <a:ln w="9525">
                      <a:noFill/>
                      <a:miter lim="800000"/>
                      <a:headEnd/>
                      <a:tailEnd/>
                    </a:ln>
                  </pic:spPr>
                </pic:pic>
              </a:graphicData>
            </a:graphic>
          </wp:inline>
        </w:drawing>
      </w:r>
    </w:p>
    <w:p w:rsidR="008B4A29" w:rsidRPr="00025B7B" w:rsidRDefault="008B4A29" w:rsidP="008B4A29">
      <w:pPr>
        <w:pStyle w:val="3"/>
        <w:shd w:val="clear" w:color="auto" w:fill="auto"/>
        <w:tabs>
          <w:tab w:val="left" w:pos="284"/>
          <w:tab w:val="left" w:pos="1560"/>
        </w:tabs>
        <w:spacing w:line="240" w:lineRule="auto"/>
        <w:ind w:firstLine="709"/>
        <w:rPr>
          <w:rFonts w:ascii="Times New Roman" w:hAnsi="Times New Roman" w:cs="Times New Roman"/>
          <w:sz w:val="28"/>
          <w:szCs w:val="28"/>
        </w:rPr>
      </w:pPr>
      <w:r w:rsidRPr="00025B7B">
        <w:rPr>
          <w:rFonts w:ascii="Times New Roman" w:hAnsi="Times New Roman" w:cs="Times New Roman"/>
          <w:sz w:val="28"/>
          <w:szCs w:val="28"/>
        </w:rPr>
        <w:lastRenderedPageBreak/>
        <w:t>Большую роль в регулировании предпринимательской деятельности играют подзаконные акты. Среди них в первую очередь следует назвать</w:t>
      </w:r>
      <w:r w:rsidRPr="00025B7B">
        <w:rPr>
          <w:rStyle w:val="a4"/>
          <w:rFonts w:ascii="Times New Roman" w:hAnsi="Times New Roman" w:cs="Times New Roman"/>
          <w:sz w:val="28"/>
          <w:szCs w:val="28"/>
        </w:rPr>
        <w:t xml:space="preserve"> указы Президента Российской Федерации</w:t>
      </w:r>
      <w:r w:rsidRPr="00025B7B">
        <w:rPr>
          <w:rFonts w:ascii="Times New Roman" w:hAnsi="Times New Roman" w:cs="Times New Roman"/>
          <w:sz w:val="28"/>
          <w:szCs w:val="28"/>
        </w:rPr>
        <w:t xml:space="preserve"> и</w:t>
      </w:r>
      <w:r w:rsidRPr="00025B7B">
        <w:rPr>
          <w:rStyle w:val="a4"/>
          <w:rFonts w:ascii="Times New Roman" w:hAnsi="Times New Roman" w:cs="Times New Roman"/>
          <w:sz w:val="28"/>
          <w:szCs w:val="28"/>
        </w:rPr>
        <w:t xml:space="preserve"> постановления Правительства Российской Федерации.</w:t>
      </w:r>
      <w:r w:rsidRPr="00025B7B">
        <w:rPr>
          <w:rFonts w:ascii="Times New Roman" w:hAnsi="Times New Roman" w:cs="Times New Roman"/>
          <w:sz w:val="28"/>
          <w:szCs w:val="28"/>
        </w:rPr>
        <w:t xml:space="preserve"> Значительное количество норм предпринимательского права содержится и в</w:t>
      </w:r>
      <w:r w:rsidRPr="00025B7B">
        <w:rPr>
          <w:rStyle w:val="a4"/>
          <w:rFonts w:ascii="Times New Roman" w:hAnsi="Times New Roman" w:cs="Times New Roman"/>
          <w:sz w:val="28"/>
          <w:szCs w:val="28"/>
        </w:rPr>
        <w:t xml:space="preserve"> нормативных актах федеральных органов исполнительной власти,</w:t>
      </w:r>
      <w:r w:rsidRPr="00025B7B">
        <w:rPr>
          <w:rFonts w:ascii="Times New Roman" w:hAnsi="Times New Roman" w:cs="Times New Roman"/>
          <w:sz w:val="28"/>
          <w:szCs w:val="28"/>
        </w:rPr>
        <w:t xml:space="preserve"> действующих непосредственно в экономической сфере, таких как Министерство финансов Российской Федерации (Минфин России), Министерство экономического развития и торговли Российской Федерации (Минэкономразвития России) и др. В некоторых областях предпринимательства, </w:t>
      </w:r>
      <w:proofErr w:type="gramStart"/>
      <w:r w:rsidRPr="00025B7B">
        <w:rPr>
          <w:rFonts w:ascii="Times New Roman" w:hAnsi="Times New Roman" w:cs="Times New Roman"/>
          <w:sz w:val="28"/>
          <w:szCs w:val="28"/>
        </w:rPr>
        <w:t>например</w:t>
      </w:r>
      <w:proofErr w:type="gramEnd"/>
      <w:r w:rsidRPr="00025B7B">
        <w:rPr>
          <w:rFonts w:ascii="Times New Roman" w:hAnsi="Times New Roman" w:cs="Times New Roman"/>
          <w:sz w:val="28"/>
          <w:szCs w:val="28"/>
        </w:rPr>
        <w:t xml:space="preserve"> в сфере бухгалтерского учета и отчетности, статистической отчетности, наиболее детальное регулирование отношений обеспечивается именно актами данного уровня.</w:t>
      </w:r>
    </w:p>
    <w:p w:rsidR="008B4A29" w:rsidRPr="00025B7B" w:rsidRDefault="008B4A29" w:rsidP="008B4A29">
      <w:pPr>
        <w:pStyle w:val="3"/>
        <w:shd w:val="clear" w:color="auto" w:fill="auto"/>
        <w:tabs>
          <w:tab w:val="left" w:pos="284"/>
          <w:tab w:val="left" w:pos="1560"/>
        </w:tabs>
        <w:spacing w:line="240" w:lineRule="auto"/>
        <w:ind w:firstLine="709"/>
        <w:rPr>
          <w:rFonts w:ascii="Times New Roman" w:hAnsi="Times New Roman" w:cs="Times New Roman"/>
          <w:sz w:val="28"/>
          <w:szCs w:val="28"/>
        </w:rPr>
      </w:pPr>
      <w:r w:rsidRPr="00025B7B">
        <w:rPr>
          <w:rFonts w:ascii="Times New Roman" w:hAnsi="Times New Roman" w:cs="Times New Roman"/>
          <w:sz w:val="28"/>
          <w:szCs w:val="28"/>
        </w:rPr>
        <w:t>В силу федеративного устройства нашего государства и в соответствии с Конституцией Российской Федерации многие сферы общественной жизни регулируются нормативными правовыми</w:t>
      </w:r>
      <w:r w:rsidRPr="00025B7B">
        <w:rPr>
          <w:rStyle w:val="a4"/>
          <w:rFonts w:ascii="Times New Roman" w:hAnsi="Times New Roman" w:cs="Times New Roman"/>
          <w:sz w:val="28"/>
          <w:szCs w:val="28"/>
        </w:rPr>
        <w:t xml:space="preserve"> актами субъектов Российской Федерации.</w:t>
      </w:r>
      <w:r w:rsidRPr="00025B7B">
        <w:rPr>
          <w:rFonts w:ascii="Times New Roman" w:hAnsi="Times New Roman" w:cs="Times New Roman"/>
          <w:sz w:val="28"/>
          <w:szCs w:val="28"/>
        </w:rPr>
        <w:t xml:space="preserve"> Органы местного самоуправления также издают хозяйственно-правовые акты, опираясь на гл. 8 Конституции РФ, Федеральный закон «Об общих принципах организации местного самоуправления в Российской Федерации».</w:t>
      </w:r>
    </w:p>
    <w:p w:rsidR="008B4A29" w:rsidRPr="00025B7B" w:rsidRDefault="008B4A29" w:rsidP="008B4A29">
      <w:pPr>
        <w:pStyle w:val="3"/>
        <w:shd w:val="clear" w:color="auto" w:fill="auto"/>
        <w:tabs>
          <w:tab w:val="left" w:pos="284"/>
          <w:tab w:val="left" w:pos="1560"/>
        </w:tabs>
        <w:spacing w:line="240" w:lineRule="auto"/>
        <w:ind w:firstLine="709"/>
        <w:rPr>
          <w:rFonts w:ascii="Times New Roman" w:hAnsi="Times New Roman" w:cs="Times New Roman"/>
          <w:sz w:val="28"/>
          <w:szCs w:val="28"/>
        </w:rPr>
      </w:pPr>
      <w:r w:rsidRPr="00025B7B">
        <w:rPr>
          <w:rFonts w:ascii="Times New Roman" w:hAnsi="Times New Roman" w:cs="Times New Roman"/>
          <w:sz w:val="28"/>
          <w:szCs w:val="28"/>
        </w:rPr>
        <w:t>Велика роль и</w:t>
      </w:r>
      <w:r w:rsidRPr="00025B7B">
        <w:rPr>
          <w:rStyle w:val="a4"/>
          <w:rFonts w:ascii="Times New Roman" w:hAnsi="Times New Roman" w:cs="Times New Roman"/>
          <w:sz w:val="28"/>
          <w:szCs w:val="28"/>
        </w:rPr>
        <w:t xml:space="preserve"> локальных нормативных актов,</w:t>
      </w:r>
      <w:r w:rsidRPr="00025B7B">
        <w:rPr>
          <w:rFonts w:ascii="Times New Roman" w:hAnsi="Times New Roman" w:cs="Times New Roman"/>
          <w:sz w:val="28"/>
          <w:szCs w:val="28"/>
        </w:rPr>
        <w:t xml:space="preserve"> принимаемых самими хозяйствующими субъектами в целях регулирования собственной предпринимательской деятельности.</w:t>
      </w:r>
    </w:p>
    <w:p w:rsidR="00144FDD" w:rsidRDefault="00144FDD" w:rsidP="00144FDD">
      <w:pPr>
        <w:shd w:val="clear" w:color="auto" w:fill="FFFFFF"/>
        <w:spacing w:after="0" w:line="240" w:lineRule="auto"/>
        <w:rPr>
          <w:rFonts w:ascii="Times New Roman" w:eastAsia="Times New Roman" w:hAnsi="Times New Roman" w:cs="Times New Roman"/>
          <w:sz w:val="28"/>
          <w:szCs w:val="28"/>
        </w:rPr>
      </w:pPr>
    </w:p>
    <w:p w:rsidR="00144FDD" w:rsidRDefault="00144FDD" w:rsidP="00144FDD">
      <w:pPr>
        <w:shd w:val="clear" w:color="auto" w:fill="FFFFFF"/>
        <w:spacing w:after="0" w:line="240" w:lineRule="auto"/>
        <w:rPr>
          <w:rFonts w:ascii="Times New Roman" w:eastAsia="Times New Roman" w:hAnsi="Times New Roman" w:cs="Times New Roman"/>
          <w:sz w:val="28"/>
          <w:szCs w:val="28"/>
        </w:rPr>
      </w:pPr>
    </w:p>
    <w:p w:rsidR="008B4A29" w:rsidRDefault="008B4A29" w:rsidP="00C676DE">
      <w:pPr>
        <w:jc w:val="center"/>
        <w:rPr>
          <w:rFonts w:ascii="Times New Roman" w:eastAsia="Times New Roman" w:hAnsi="Times New Roman" w:cs="Times New Roman"/>
          <w:b/>
          <w:sz w:val="28"/>
          <w:szCs w:val="28"/>
          <w:lang w:eastAsia="ru-RU"/>
        </w:rPr>
      </w:pPr>
    </w:p>
    <w:p w:rsidR="00144FDD" w:rsidRDefault="00144FDD" w:rsidP="00C676DE">
      <w:pPr>
        <w:jc w:val="center"/>
        <w:rPr>
          <w:rFonts w:ascii="Times New Roman" w:eastAsia="Times New Roman" w:hAnsi="Times New Roman" w:cs="Times New Roman"/>
          <w:b/>
          <w:sz w:val="28"/>
          <w:szCs w:val="28"/>
          <w:lang w:eastAsia="ru-RU"/>
        </w:rPr>
      </w:pPr>
    </w:p>
    <w:p w:rsidR="00144FDD" w:rsidRDefault="00144FDD" w:rsidP="00C676DE">
      <w:pPr>
        <w:jc w:val="center"/>
        <w:rPr>
          <w:rFonts w:ascii="Times New Roman" w:eastAsia="Times New Roman" w:hAnsi="Times New Roman" w:cs="Times New Roman"/>
          <w:b/>
          <w:sz w:val="28"/>
          <w:szCs w:val="28"/>
          <w:lang w:eastAsia="ru-RU"/>
        </w:rPr>
      </w:pPr>
    </w:p>
    <w:p w:rsidR="00144FDD" w:rsidRDefault="00144FDD" w:rsidP="00C676DE">
      <w:pPr>
        <w:jc w:val="center"/>
        <w:rPr>
          <w:rFonts w:ascii="Times New Roman" w:eastAsia="Times New Roman" w:hAnsi="Times New Roman" w:cs="Times New Roman"/>
          <w:b/>
          <w:sz w:val="28"/>
          <w:szCs w:val="28"/>
          <w:lang w:eastAsia="ru-RU"/>
        </w:rPr>
      </w:pPr>
    </w:p>
    <w:p w:rsidR="00144FDD" w:rsidRDefault="00144FDD" w:rsidP="00C676DE">
      <w:pPr>
        <w:jc w:val="center"/>
        <w:rPr>
          <w:rFonts w:ascii="Times New Roman" w:eastAsia="Times New Roman" w:hAnsi="Times New Roman" w:cs="Times New Roman"/>
          <w:b/>
          <w:sz w:val="28"/>
          <w:szCs w:val="28"/>
          <w:lang w:eastAsia="ru-RU"/>
        </w:rPr>
      </w:pPr>
    </w:p>
    <w:p w:rsidR="00144FDD" w:rsidRDefault="00144FDD" w:rsidP="00C676DE">
      <w:pPr>
        <w:jc w:val="center"/>
        <w:rPr>
          <w:rFonts w:ascii="Times New Roman" w:eastAsia="Times New Roman" w:hAnsi="Times New Roman" w:cs="Times New Roman"/>
          <w:b/>
          <w:sz w:val="28"/>
          <w:szCs w:val="28"/>
          <w:lang w:eastAsia="ru-RU"/>
        </w:rPr>
      </w:pPr>
    </w:p>
    <w:p w:rsidR="00144FDD" w:rsidRDefault="00144FDD" w:rsidP="00C676DE">
      <w:pPr>
        <w:jc w:val="center"/>
        <w:rPr>
          <w:rFonts w:ascii="Times New Roman" w:eastAsia="Times New Roman" w:hAnsi="Times New Roman" w:cs="Times New Roman"/>
          <w:b/>
          <w:sz w:val="28"/>
          <w:szCs w:val="28"/>
          <w:lang w:eastAsia="ru-RU"/>
        </w:rPr>
      </w:pPr>
    </w:p>
    <w:p w:rsidR="00144FDD" w:rsidRDefault="00144FDD" w:rsidP="00C676DE">
      <w:pPr>
        <w:jc w:val="center"/>
        <w:rPr>
          <w:rFonts w:ascii="Times New Roman" w:eastAsia="Times New Roman" w:hAnsi="Times New Roman" w:cs="Times New Roman"/>
          <w:b/>
          <w:sz w:val="28"/>
          <w:szCs w:val="28"/>
          <w:lang w:eastAsia="ru-RU"/>
        </w:rPr>
      </w:pPr>
    </w:p>
    <w:p w:rsidR="005268A3" w:rsidRDefault="005268A3" w:rsidP="00C676DE">
      <w:pPr>
        <w:jc w:val="center"/>
        <w:rPr>
          <w:rFonts w:ascii="Times New Roman" w:eastAsia="Times New Roman" w:hAnsi="Times New Roman" w:cs="Times New Roman"/>
          <w:b/>
          <w:sz w:val="28"/>
          <w:szCs w:val="28"/>
          <w:lang w:eastAsia="ru-RU"/>
        </w:rPr>
      </w:pPr>
    </w:p>
    <w:p w:rsidR="00144FDD" w:rsidRDefault="00144FDD" w:rsidP="00C676DE">
      <w:pPr>
        <w:jc w:val="center"/>
        <w:rPr>
          <w:rFonts w:ascii="Times New Roman" w:eastAsia="Times New Roman" w:hAnsi="Times New Roman" w:cs="Times New Roman"/>
          <w:b/>
          <w:sz w:val="28"/>
          <w:szCs w:val="28"/>
          <w:lang w:eastAsia="ru-RU"/>
        </w:rPr>
      </w:pPr>
    </w:p>
    <w:p w:rsidR="00144FDD" w:rsidRDefault="00144FDD" w:rsidP="00C676DE">
      <w:pPr>
        <w:jc w:val="center"/>
        <w:rPr>
          <w:rFonts w:ascii="Times New Roman" w:eastAsia="Times New Roman" w:hAnsi="Times New Roman" w:cs="Times New Roman"/>
          <w:b/>
          <w:sz w:val="28"/>
          <w:szCs w:val="28"/>
          <w:lang w:eastAsia="ru-RU"/>
        </w:rPr>
      </w:pPr>
    </w:p>
    <w:p w:rsidR="00D72F5E" w:rsidRPr="00C676DE" w:rsidRDefault="00C676DE" w:rsidP="005268A3">
      <w:pPr>
        <w:jc w:val="center"/>
        <w:rPr>
          <w:rFonts w:ascii="Times New Roman" w:eastAsia="Times New Roman" w:hAnsi="Times New Roman" w:cs="Times New Roman"/>
          <w:b/>
          <w:sz w:val="28"/>
          <w:szCs w:val="28"/>
          <w:lang w:eastAsia="ru-RU"/>
        </w:rPr>
      </w:pPr>
      <w:r w:rsidRPr="00C676DE">
        <w:rPr>
          <w:rFonts w:ascii="Times New Roman" w:eastAsia="Times New Roman" w:hAnsi="Times New Roman" w:cs="Times New Roman"/>
          <w:b/>
          <w:sz w:val="28"/>
          <w:szCs w:val="28"/>
          <w:lang w:eastAsia="ru-RU"/>
        </w:rPr>
        <w:lastRenderedPageBreak/>
        <w:t>Тема 3: Договорное право</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b/>
          <w:bCs/>
          <w:sz w:val="28"/>
          <w:szCs w:val="28"/>
        </w:rPr>
        <w:t>Договором</w:t>
      </w:r>
      <w:r w:rsidRPr="00C676DE">
        <w:rPr>
          <w:sz w:val="28"/>
          <w:szCs w:val="28"/>
        </w:rPr>
        <w:t> признается соглашение двух или нескольких лиц об установлении, изменении или прекращении гражданских прав и обязанностей (п. 1 ст. 420 Гражданского кодекса РФ (части I, II, III) (в ред. от 30 декабря 2004 г.) (далее – ГК РФ)).</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К обязательствам, возникающим из договора, применяются общие положения об обязательствах, если иное не предусмотрено общими правилами о договорах и правилами об отдельных видах договоров (п. 3 ст. 420 ГК РФ).</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Договор – это наиболее распространенный вид сделок. К договорам применяются правила о двухсторонних и многосторонних сделках. Как и любая сделка, договор представляет собой волевой акт, т. е. единое волеизъявление, выражающее общую волю сторон.</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Для того чтобы эта общая воля могла быть сформирована и закреплена в договоре, он должен быть свободен от какого-либо внешнего воздействия. Поэтому ст. 421 ГК РФ закрепляет целый ряд правил, обеспечивающих свободу договора. Свобода договора означает, что граждане и юридические лица самостоятельно решают, с кем и какие договоры надо заключать, и свободно согласовывают их условия.</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b/>
          <w:bCs/>
          <w:sz w:val="28"/>
          <w:szCs w:val="28"/>
        </w:rPr>
        <w:t>Автономия воли и свобода договора проявляются в различных аспектах:</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1) это право самостоятельно решать, вступать в договор или нет, и, как правило, отсутствие возможности понудить контрагента к заключению договора;</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2) предоставление сторонам договора широкого усмотрения при определении его условий;</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3) право свободного выбора контрагента договора;</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4) право заключать как предусмотренные ГК РФ, так и не поименованные в нем договоры;</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5) право выбора вида договора и заключения смешанного договора.</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b/>
          <w:bCs/>
          <w:sz w:val="28"/>
          <w:szCs w:val="28"/>
        </w:rPr>
        <w:t>Свобода договора означает также</w:t>
      </w:r>
      <w:r w:rsidRPr="00C676DE">
        <w:rPr>
          <w:sz w:val="28"/>
          <w:szCs w:val="28"/>
        </w:rPr>
        <w:t> право сторон договора выбрать его форму (ст. 434 ГК РФ); возможность сторон в любое время своим соглашением изменить или расторгнуть договор (ст. 450 ГК РФ); право выбрать способ обеспечения исполнения договора (гл. 23 ГК РФ) и др.</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b/>
          <w:bCs/>
          <w:sz w:val="28"/>
          <w:szCs w:val="28"/>
        </w:rPr>
        <w:lastRenderedPageBreak/>
        <w:t>Возможные изъятия из общего правила предусмотрены:</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1) п. 1 ст. 421 ГК РФ, допускающей установление как обязанности заключить договор, так и иных ограничений свободы договора другими законами;</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2) ст. 426 ГК РФ, устанавливающей обязанность заключить публичный договор и право контрагента обязанной стороны обратиться в суд с иском о понуждении заключить договор. Обязанность банка заключить договор банковского счета с клиентом, обратившимся с предложением открыть счет на объявленных банком условиях, установлена п. 2 ст. 846 ГК РФ.</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b/>
          <w:bCs/>
          <w:sz w:val="28"/>
          <w:szCs w:val="28"/>
        </w:rPr>
        <w:t>Свобода договора ограничена также в нормах ГК РФ, устанавливающих преимущественное право на заключение договора:</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1) участников общей собственности на покупку доли в праве общей собственности (ст. 250 ГК РФ);</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2) участников общества с ограниченной ответственностью на покупку доли при продаже (уступке) одним из участников общества своей доли в уставном капитале (ст. 93 ГК РФ);</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3) акционеров закрытого акционерного общества на приобретение акций, продаваемых другими акционерами этого общества (ст. 97 ГК РФ).</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Преимущественное право арендатора заключить договор аренды на новый срок предусмотрено ст. 621 ГК РФ, преимущественное право нанимателя заключить договор найма жилого помещения на новый срок – ст. 684 ГК РФ, а аналогичное право заключения договора коммерческой концессии – ст. 1035 ГК РФ. Во всех этих случаях обладатель преимущественного права в соответствии со ст. 446 ГК РФ пользуется правом судебной защиты, если контрагентом допущены нарушения, связанные с заключением договора. Условия, на которых достигнуто соглашение сторон, составляют содержание договора. По своему юридическому значению все условия делятся на существенные, обычные и случайные. </w:t>
      </w:r>
      <w:r w:rsidRPr="00C676DE">
        <w:rPr>
          <w:b/>
          <w:bCs/>
          <w:sz w:val="28"/>
          <w:szCs w:val="28"/>
        </w:rPr>
        <w:t>Существенными</w:t>
      </w:r>
      <w:r w:rsidRPr="00C676DE">
        <w:rPr>
          <w:sz w:val="28"/>
          <w:szCs w:val="28"/>
        </w:rPr>
        <w:t> признаются условия, которые необходимы и достаточны для заключения договора.</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Для того чтобы договор считался заключенным, необходимо согласовать все его существенные условия. Договор не будет заключен до тех пор, пока не будет согласовано хотя бы одно из его существенных условий. Круг существенных условий зависит от особенностей конкретного договора.</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lastRenderedPageBreak/>
        <w:t>В отличие от существенных обычные условия не нуждаются в согласовании сторон. </w:t>
      </w:r>
      <w:r w:rsidRPr="00C676DE">
        <w:rPr>
          <w:b/>
          <w:bCs/>
          <w:sz w:val="28"/>
          <w:szCs w:val="28"/>
        </w:rPr>
        <w:t>Обычные</w:t>
      </w:r>
      <w:r w:rsidRPr="00C676DE">
        <w:rPr>
          <w:sz w:val="28"/>
          <w:szCs w:val="28"/>
        </w:rPr>
        <w:t> условия предусмотрены в соответствующих нормативных актах и автоматически вступают в действие в момент заключения договора.</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b/>
          <w:bCs/>
          <w:sz w:val="28"/>
          <w:szCs w:val="28"/>
        </w:rPr>
        <w:t>Случайными</w:t>
      </w:r>
      <w:r w:rsidRPr="00C676DE">
        <w:rPr>
          <w:sz w:val="28"/>
          <w:szCs w:val="28"/>
        </w:rPr>
        <w:t> называются такие условия, которые изменяют либо дополняют обычные условия. Они включаются в текст договора по усмотрению сторон. Их отсутствие, так же как и отсутствие обычных условий, не влияет на действительность договора. Однако в отличие от обычных они приобретают юридическую силу лишь в случае включения их в текст договора. В отличие от существенных отсутствие случайного условия лишь в том случае влечет за собой признание данного договора незаключенным, если заинтересованная сторона докажет, что она требовала согласования данного условия. В противном случае договор считается заключенным и без случайного условия.</w:t>
      </w:r>
    </w:p>
    <w:p w:rsidR="00C676DE" w:rsidRPr="00C676DE" w:rsidRDefault="00C676DE" w:rsidP="00C676DE">
      <w:pPr>
        <w:pStyle w:val="book-paragraph"/>
        <w:shd w:val="clear" w:color="auto" w:fill="FFFFFF"/>
        <w:spacing w:before="375" w:beforeAutospacing="0" w:after="150" w:afterAutospacing="0" w:line="384" w:lineRule="atLeast"/>
        <w:rPr>
          <w:b/>
          <w:bCs/>
          <w:spacing w:val="5"/>
          <w:sz w:val="28"/>
          <w:szCs w:val="28"/>
        </w:rPr>
      </w:pPr>
      <w:r w:rsidRPr="00C676DE">
        <w:rPr>
          <w:b/>
          <w:bCs/>
          <w:spacing w:val="5"/>
          <w:sz w:val="28"/>
          <w:szCs w:val="28"/>
        </w:rPr>
        <w:t>1.2. Виды договора</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Многочисленные гражданско-правовые договоры обладают как общими свойствами, так и определенными различиями, позволяющими отграничивать их друг от друга. Для того чтобы правильно ориентироваться во всей массе многочисленных и разнообразных договоров, принято осуществлять их деление на отдельные виды.</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В основе такого деления могут лежать самые различные категории, избираемые в зависимости от преследуемых целей. Если для заключения договора достаточно соглашения по всем существенным условиям (ст. 432 ГК РФ), договор является </w:t>
      </w:r>
      <w:r w:rsidRPr="00C676DE">
        <w:rPr>
          <w:b/>
          <w:bCs/>
          <w:sz w:val="28"/>
          <w:szCs w:val="28"/>
        </w:rPr>
        <w:t>консенсуальным</w:t>
      </w:r>
      <w:r w:rsidRPr="00C676DE">
        <w:rPr>
          <w:sz w:val="28"/>
          <w:szCs w:val="28"/>
        </w:rPr>
        <w:t> (договоры купли-продажи, аренды, подряда и др.). Значительно реже заключаются </w:t>
      </w:r>
      <w:r w:rsidRPr="00C676DE">
        <w:rPr>
          <w:b/>
          <w:bCs/>
          <w:sz w:val="28"/>
          <w:szCs w:val="28"/>
        </w:rPr>
        <w:t>реальные</w:t>
      </w:r>
      <w:r w:rsidRPr="00C676DE">
        <w:rPr>
          <w:sz w:val="28"/>
          <w:szCs w:val="28"/>
        </w:rPr>
        <w:t> договоры, где необходимо передать имущество, вещь, т. е. предмет договора (п. 2 ст. 433 ГК РФ). Так, договор займа считается заключенным с момента передачи денег или других вещей (ст. 807 ГК РФ).</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К передаче вещи приравнивается передача коносамента или иного товарораспределительного документа на нее (п. 3 ст. 224 ГК РФ). Договоры различаются в зависимости от юридической направленности. </w:t>
      </w:r>
      <w:r w:rsidRPr="00C676DE">
        <w:rPr>
          <w:b/>
          <w:bCs/>
          <w:sz w:val="28"/>
          <w:szCs w:val="28"/>
        </w:rPr>
        <w:t>Основной договор</w:t>
      </w:r>
      <w:r w:rsidRPr="00C676DE">
        <w:rPr>
          <w:sz w:val="28"/>
          <w:szCs w:val="28"/>
        </w:rPr>
        <w:t> непосредственно порождает права и обязанности сторон, связанные с перемещением материальных благ: передачей имущества, выполнением работ, оказанием услуг и т. п. </w:t>
      </w:r>
      <w:r w:rsidRPr="00C676DE">
        <w:rPr>
          <w:b/>
          <w:bCs/>
          <w:sz w:val="28"/>
          <w:szCs w:val="28"/>
        </w:rPr>
        <w:t>Предварительный договор</w:t>
      </w:r>
      <w:r w:rsidRPr="00C676DE">
        <w:rPr>
          <w:sz w:val="28"/>
          <w:szCs w:val="28"/>
        </w:rPr>
        <w:t> – это соглашение сторон о заключении основного договора в будущем.</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 xml:space="preserve">Предварительный договор должен содержать условия, позволяющие установить предмет, а также другие существенные условия основного </w:t>
      </w:r>
      <w:r w:rsidRPr="00C676DE">
        <w:rPr>
          <w:sz w:val="28"/>
          <w:szCs w:val="28"/>
        </w:rPr>
        <w:lastRenderedPageBreak/>
        <w:t>договора. В предварительном договоре указывается срок, в который стороны обязуются заключить основной договор. 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 Если в указанные в предварительном договоре сроки основной договор не будет заключен и ни одна из сторон не сделает другой стороне предложение заключить такой договор, предварительный договор прекращает свое действие.</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Договоры различаются в зависимости от того, кто может требовать исполнения договора. Как правило, договоры заключаются в пользу их участников и право требовать исполнения таких договоров принадлежит только их участникам. Вместе с тем встречаются и договоры в пользу лиц, которые не принимали участия в их заключении, но имеют право требовать их исполнения.</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 (ст. 430 ГК РФ).</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 (п. 2 ст. 430 ГК РФ).</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Должник в договоре, заключенном в пользу третьего лица, вправе выдвигать против требования третьего лица возражения, которые он мог бы выдвинуть против кредитора (п. 3 ст. 430 ГК РФ).</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В зависимости от характера распределения прав и обязанностей между участниками все договоры делятся на взаимные и односторонние. Во </w:t>
      </w:r>
      <w:r w:rsidRPr="00C676DE">
        <w:rPr>
          <w:b/>
          <w:bCs/>
          <w:sz w:val="28"/>
          <w:szCs w:val="28"/>
        </w:rPr>
        <w:t>взаимных договорах</w:t>
      </w:r>
      <w:r w:rsidRPr="00C676DE">
        <w:rPr>
          <w:sz w:val="28"/>
          <w:szCs w:val="28"/>
        </w:rPr>
        <w:t> каждая из сторон приобретает права и одновременно несет обязанности по отношению к другой стороне. </w:t>
      </w:r>
      <w:r w:rsidRPr="00C676DE">
        <w:rPr>
          <w:b/>
          <w:bCs/>
          <w:sz w:val="28"/>
          <w:szCs w:val="28"/>
        </w:rPr>
        <w:t>Односторонний договор</w:t>
      </w:r>
      <w:r w:rsidRPr="00C676DE">
        <w:rPr>
          <w:sz w:val="28"/>
          <w:szCs w:val="28"/>
        </w:rPr>
        <w:t> порождает у одной стороны только права, а у другой – только обязанности.</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Договоры различаются в зависимости от опосредуемого договором характера перемещения материальных благ. </w:t>
      </w:r>
      <w:r w:rsidRPr="00C676DE">
        <w:rPr>
          <w:b/>
          <w:bCs/>
          <w:sz w:val="28"/>
          <w:szCs w:val="28"/>
        </w:rPr>
        <w:t>Возмездным</w:t>
      </w:r>
      <w:r w:rsidRPr="00C676DE">
        <w:rPr>
          <w:sz w:val="28"/>
          <w:szCs w:val="28"/>
        </w:rPr>
        <w:t xml:space="preserve"> признается договор, по которому имущественное предоставление одной стороны обусловливает </w:t>
      </w:r>
      <w:r w:rsidRPr="00C676DE">
        <w:rPr>
          <w:sz w:val="28"/>
          <w:szCs w:val="28"/>
        </w:rPr>
        <w:lastRenderedPageBreak/>
        <w:t>встречное имущественное предоставление от другой стороны. В </w:t>
      </w:r>
      <w:r w:rsidRPr="00C676DE">
        <w:rPr>
          <w:b/>
          <w:bCs/>
          <w:sz w:val="28"/>
          <w:szCs w:val="28"/>
        </w:rPr>
        <w:t>безвозмездном</w:t>
      </w:r>
      <w:r w:rsidRPr="00C676DE">
        <w:rPr>
          <w:sz w:val="28"/>
          <w:szCs w:val="28"/>
        </w:rPr>
        <w:t> договоре имущественное предоставление производится только одной стороной без получения встречного имущественного предоставления от другой стороны.</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Договор предполагается возмездным, если из закона, иных правовых актов, содержания или существа договора не вытекает иное (п. 3 ст. 423 ГК РФ).</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По основаниям заключения все договоры делятся на свободные и обязательные. </w:t>
      </w:r>
      <w:r w:rsidRPr="00C676DE">
        <w:rPr>
          <w:b/>
          <w:bCs/>
          <w:sz w:val="28"/>
          <w:szCs w:val="28"/>
        </w:rPr>
        <w:t>Свободные</w:t>
      </w:r>
      <w:r w:rsidRPr="00C676DE">
        <w:rPr>
          <w:sz w:val="28"/>
          <w:szCs w:val="28"/>
        </w:rPr>
        <w:t> – это такие договоры, заключение которых всецело зависит от усмотрения сторон. Заключение же </w:t>
      </w:r>
      <w:r w:rsidRPr="00C676DE">
        <w:rPr>
          <w:b/>
          <w:bCs/>
          <w:sz w:val="28"/>
          <w:szCs w:val="28"/>
        </w:rPr>
        <w:t>обязательных</w:t>
      </w:r>
      <w:r w:rsidRPr="00C676DE">
        <w:rPr>
          <w:sz w:val="28"/>
          <w:szCs w:val="28"/>
        </w:rPr>
        <w:t> договоров, как это следует из самого их названия, является обязательным для одной или обеих сторон.</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Обязанность заключения договора может вытекать из самого нормативного акта. Например, в силу прямого указания закона банк обязан заключить договор банковского счета с клиентом, обратившимся с предложением открыть счет (п. 2 ст. 846 ГК РФ). Юридическая обязанность заключить договор может вытекать и из административного акта.</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Среди обязательных договоров особое значение имеют </w:t>
      </w:r>
      <w:r w:rsidRPr="00C676DE">
        <w:rPr>
          <w:b/>
          <w:bCs/>
          <w:sz w:val="28"/>
          <w:szCs w:val="28"/>
        </w:rPr>
        <w:t>публичные договоры</w:t>
      </w:r>
      <w:r w:rsidRPr="00C676DE">
        <w:rPr>
          <w:sz w:val="28"/>
          <w:szCs w:val="28"/>
        </w:rPr>
        <w:t>.</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b/>
          <w:bCs/>
          <w:sz w:val="28"/>
          <w:szCs w:val="28"/>
        </w:rPr>
        <w:t>Два основных признака</w:t>
      </w:r>
      <w:r w:rsidRPr="00C676DE">
        <w:rPr>
          <w:sz w:val="28"/>
          <w:szCs w:val="28"/>
        </w:rPr>
        <w:t> позволяют относить заключаемый договор к публичному. Первый касается правового статуса организации, обязанной заключить договор. Ею может быть только коммерческая организация (ст. 50 ГК РФ). Второй признак касается характера деятельности, осуществляемой коммерческой организацией. Эта деятельность связана с выполнением обязанности по продаже товаров, выполнению работ и указанию услуг в отношении каждого, кто обратится к коммерческой организации, т. е. деятельность должна быть публичной.</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b/>
          <w:bCs/>
          <w:sz w:val="28"/>
          <w:szCs w:val="28"/>
        </w:rPr>
        <w:t>Заключение публичного договора подчиняется специальным правилам:</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 xml:space="preserve">1) коммерческая организация не вправе отказаться от заключения публичного договора при наличии возможности предоставить потребителю товары, услуги, выполнить работу. Пленумы Верховного Суда РФ и Высшего Арбитражного Суда РФ, ориентируя суды, указали, что в случае предъявления иска о понуждении заключить публичный договор бремя доказывания отсутствия возможности передать потребителю товары, выполнить соответствующие работы, предоставить услуги возложено на коммерческую организацию (п. 55 постановления Пленума Верховного Суда </w:t>
      </w:r>
      <w:r w:rsidRPr="00C676DE">
        <w:rPr>
          <w:sz w:val="28"/>
          <w:szCs w:val="28"/>
        </w:rPr>
        <w:lastRenderedPageBreak/>
        <w:t>РФ и Пленума Высшего Арбитражного Суда РФ от 1 июля 1996 г. № 6/8 «О некоторых вопросах, связанных с применением части первой Гражданского кодекса Российской Федерации»);</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2) цена товаров, а также иные условия публичного договора должны быть одинаковы для всех потребителей. В исключение из этого правила законом, иными правовыми актами для отдельных потребителей могут устанавливаться льготы. Например, Указом Президента РФ от 5 мая 1992 г. № 431 «О мерах по социальной поддержке многодетных семей» (в ред. от 25 февраля 2003 г.) многодетным семьям предоставляются скидки в оплате коммунальных услуг не ниже 30 %;</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3) коммерческая организация не вправе оказывать предпочтение одному лицу перед другим в заключении публичного договора. Изъятия могут быть предусмотрены законом, иным правовым актом для отдельных категорий потребителей. Например, Федеральным законом от 12 января 1995 г. № 5-ФЗ «О ветеранах» (в ред. от 29 декабря 2004 г.) инвалидам Отечественной войны предоставлено преимущественное право на установку телефонного аппарата;</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4) публичный договор заключается в порядке и в сроки, предусмотренные ст. 445 ГК РФ, если законом или соглашением сторон не определены иные порядок и сроки его заключения;</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5) в случаях, предусмотренных законом, Правительство РФ может издавать правила, обязательные для сторон при заключении и исполнении публичных договоров (типовые договоры, положения и т. п.).</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Условия публичного договора, не соответствующие требованиям, установленным п. 2 и 5, ничтожны.</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b/>
          <w:bCs/>
          <w:sz w:val="28"/>
          <w:szCs w:val="28"/>
        </w:rPr>
        <w:t>Договоры различаются в зависимости от способа их заключения.</w:t>
      </w:r>
      <w:r w:rsidRPr="00C676DE">
        <w:rPr>
          <w:sz w:val="28"/>
          <w:szCs w:val="28"/>
        </w:rPr>
        <w:t> При заключении </w:t>
      </w:r>
      <w:r w:rsidRPr="00C676DE">
        <w:rPr>
          <w:b/>
          <w:bCs/>
          <w:sz w:val="28"/>
          <w:szCs w:val="28"/>
        </w:rPr>
        <w:t>взаимосогласованных договоров</w:t>
      </w:r>
      <w:r w:rsidRPr="00C676DE">
        <w:rPr>
          <w:sz w:val="28"/>
          <w:szCs w:val="28"/>
        </w:rPr>
        <w:t> их условия устанавливаются всеми сторонами, участвующими в договоре. При заключении же </w:t>
      </w:r>
      <w:r w:rsidRPr="00C676DE">
        <w:rPr>
          <w:b/>
          <w:bCs/>
          <w:sz w:val="28"/>
          <w:szCs w:val="28"/>
        </w:rPr>
        <w:t>договоров присоединения</w:t>
      </w:r>
      <w:r w:rsidRPr="00C676DE">
        <w:rPr>
          <w:sz w:val="28"/>
          <w:szCs w:val="28"/>
        </w:rPr>
        <w:t> их условия устанавливаются только одной из сторон. Другая сторона лишена возможности дополнять или изменять их и может заключить такой договор только согласившись с этими условиями (присоединившись к этим условиям).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(п. 1 ст. 428 ГК РФ).</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lastRenderedPageBreak/>
        <w:t>Присоединившаяся сторона имеет право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 (п. 2 ст. 428 ГК РФ).</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Иные правовые последствия наступают в случаях,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 (п. 2 ст. 400 ГК РФ). В этих случаях, когда договор присоединения заключен гражданином и в договоре имеется соглашение об исключении или ограничении ответственности должника – коммерческой организации за нарушение обязательства, такое соглашение является ничтожным</w:t>
      </w:r>
      <w:r w:rsidRPr="00C676DE">
        <w:rPr>
          <w:rStyle w:val="book-anchor"/>
          <w:sz w:val="28"/>
          <w:szCs w:val="28"/>
        </w:rPr>
        <w:t>[1]</w:t>
      </w:r>
      <w:r w:rsidRPr="00C676DE">
        <w:rPr>
          <w:sz w:val="28"/>
          <w:szCs w:val="28"/>
        </w:rPr>
        <w:t>.</w:t>
      </w:r>
    </w:p>
    <w:p w:rsidR="00C676DE" w:rsidRPr="00C676DE" w:rsidRDefault="00C676DE" w:rsidP="00C676DE">
      <w:pPr>
        <w:pStyle w:val="book-paragraph"/>
        <w:shd w:val="clear" w:color="auto" w:fill="FFFFFF"/>
        <w:spacing w:before="375" w:beforeAutospacing="0" w:after="150" w:afterAutospacing="0" w:line="384" w:lineRule="atLeast"/>
        <w:rPr>
          <w:b/>
          <w:bCs/>
          <w:spacing w:val="5"/>
          <w:sz w:val="28"/>
          <w:szCs w:val="28"/>
        </w:rPr>
      </w:pPr>
      <w:r w:rsidRPr="00C676DE">
        <w:rPr>
          <w:b/>
          <w:bCs/>
          <w:spacing w:val="5"/>
          <w:sz w:val="28"/>
          <w:szCs w:val="28"/>
        </w:rPr>
        <w:t>1.3. Порядок заключения договора</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b/>
          <w:bCs/>
          <w:sz w:val="28"/>
          <w:szCs w:val="28"/>
        </w:rPr>
        <w:t>Чтобы заключить договор</w:t>
      </w:r>
      <w:r w:rsidRPr="00C676DE">
        <w:rPr>
          <w:sz w:val="28"/>
          <w:szCs w:val="28"/>
        </w:rPr>
        <w:t>, стороны должны достигнуть соглашения по всем его существенным условиям: и по тем, которые прямо установлены в законе, и по тем, которые заявлены одной из сторон.</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Если вторая сторона дополнительными условиями изменила положение договора, в отношении которого, даже если и не требовалось согласования по закону, была выражена воля подписавшей основной текст договора первой стороны, из этого следует, что стороны не достигли соглашения по его существенному условию – условию, предложенному хотя бы одной из сторон.</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Большинство норм в гражданском законодательстве являются </w:t>
      </w:r>
      <w:r w:rsidRPr="00C676DE">
        <w:rPr>
          <w:b/>
          <w:bCs/>
          <w:sz w:val="28"/>
          <w:szCs w:val="28"/>
        </w:rPr>
        <w:t>диспозитивными</w:t>
      </w:r>
      <w:r w:rsidRPr="00C676DE">
        <w:rPr>
          <w:sz w:val="28"/>
          <w:szCs w:val="28"/>
        </w:rPr>
        <w:t>, устанавливающими общие правила поведения. В случае, когда стороны хотят исключить применение диспозитивной нормы законодательства либо установить условие, отличное от предусмотренного в ней, данные изменения необходимо прямо отразить в договоре.</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lastRenderedPageBreak/>
        <w:t>При отсутствии соглашения сторон об изменении (исключении) диспозитивной нормы, условие договора будет определяться диспозитивной нормой независимо от воли сторон.</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b/>
          <w:bCs/>
          <w:sz w:val="28"/>
          <w:szCs w:val="28"/>
        </w:rPr>
        <w:t>Императивные нормы</w:t>
      </w:r>
      <w:r w:rsidRPr="00C676DE">
        <w:rPr>
          <w:sz w:val="28"/>
          <w:szCs w:val="28"/>
        </w:rPr>
        <w:t>, содержащиеся в законе и применимые к отношениям сторон по заключаемому ими договору, стороны обязаны выполнять во всех случаях независимо от их наличия в договоре.</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Условия договора обычно излагаются в виде отдельных пунктов, которые могут быть выделены в различные разделы или части. Принято выделять в отдельные приложения к договору различные спецификации, экспликации, сметы и т. п.</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Формируя условия договора, содержащие обязанности сторон, следует четко закреплять, какая именно обязанность и на какой стороне лежит, за чей счет, в каком порядке, в каком месте и в какой срок она должна исполняться.</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В тексте договора также следует отразить, каким именно документом оформляется исполнение отдельных обязательств по договору (передача имущества, результата работ, приемка работ и т. д.), а также исполнение договора сторонами в полном объеме. Для устранения возможного уклонения одной из сторон от подписания указанных документов целесообразно предусмотреть, кто из сторон должен их подготовить и в какой срок они подписываются. Например, передача имущества или результата работ оформляется, как правило, одновременно с такой передачей, а приемка работ или акт о выполнении всех обязательств по договору – обычно в какой-то определенный срок с момента получения результата работ или исполнения всех обязательств по договору.</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При заключении договора важно понимать, с какого именно момента договор считается заключенным. Дата заключения договора важна для установления момента, когда у сторон возникают предусмотренные договором права и обязанности.</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Договор признается заключенным в момент получения лицом, направившим оферту, ее акцепта (п. 1 ст. 433 ГК РФ). Если в соответствии с законом для заключения договора необходима также передача имущества, договор будет считаться заключенным с момента передачи соответствующего имущества. Договор, подлежащий государственной регистрации, считается заключенным с момента его регистрации, если иное не установлено законом (п. 3 ст. 433 ГК РФ).</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lastRenderedPageBreak/>
        <w:t>Место заключения договора может иметь значение для определения применимого к договору права. По общему правилу форма сделки подчиняется праву места ее совершения (п. 1 ст. 1209 ГК РФ). Если в договоре сторонами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 (ст. 444 ГК РФ).</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Денежные обязательства в договоре должны быть выражены в рублях, а рубль является законным платежным средством, обязательным к приему по нарицательной стоимости на всей территории Российской Федерации (ст. 317, 141 ГК РФ). Пункт 2 ст. 317 ГК РФ позволяет установить в договоре условие, согласно которому оплата денежного обязательства будет производиться в рублях в сумме, эквивалентной определенной сумме в иностранной валюте или в условных денежных единицах. Данное положение в условиях инфляции имеет смысл использовать, когда момент заключения договора отдален от момента выплаты денежных средств за его исполнение.</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При этом подлежащая уплате в рублях сумма будет определяться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Использование иностранной валюты, а также платежных документов в иностранной валюте при осуществлении расчетов на территории Российской Федерации допускается лишь в случаях и в порядке, определенных валютным законодательством РФ.</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Заключение договора возможно различными способами. Договор может быть заключен путем составления и подписания одного документа, обмена документами либо посредством направления оферты (предложения заключить договор) одной из сторон и ее акцепта (принятия предложения) другой стороной. В определенных случаях заключение договора может осуществляться и в ином порядке, например путем выдачи кассового или товарного чека при розничной купле-продаже, багажной квитанции при перевозке груза и др.</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b/>
          <w:bCs/>
          <w:sz w:val="28"/>
          <w:szCs w:val="28"/>
        </w:rPr>
        <w:t>Требование относительно обязательного подписания единого документа предусмотрено, в частности, для следующих договоров:</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1) продажи недвижимости (ст. 550 ГК РФ);</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2) продажи предприятия (ст. 560 ГК РФ);</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lastRenderedPageBreak/>
        <w:t>3) доверительного управления имуществом (ст. 1017 ГК РФ);</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4) аренды здания или сооружения (ст. 651 ГК РФ).</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Под </w:t>
      </w:r>
      <w:r w:rsidRPr="00C676DE">
        <w:rPr>
          <w:b/>
          <w:bCs/>
          <w:sz w:val="28"/>
          <w:szCs w:val="28"/>
        </w:rPr>
        <w:t>офертой</w:t>
      </w:r>
      <w:r w:rsidRPr="00C676DE">
        <w:rPr>
          <w:sz w:val="28"/>
          <w:szCs w:val="28"/>
        </w:rPr>
        <w:t> понимается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 Оферта должна содержать существенные условия договора. Оферта связывает направившее ее лицо с момента ее получения адресатом, что означает, что лицо, направившее оферту, при надлежащем акцепте, будет считаться заключившим договор (п. 1 ст. 435 ГК РФ).</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При отсутствии любого из указанных выше признаков предложение может рассматриваться только как вызов на оферту (приглашение делать оферту). Так, полученное по почте предложение от торговой фирмы посетить ее магазин и приобрести имеющиеся в наличии товары не является офертой, поскольку в данном предложении отсутствуют существенные условия договора купли-продажи. Реклама и иные предложения, адресованные неопределенному кругу лиц, рассматриваются как приглашение делать оферту (вызов на оферту), если иное прямо не указано в предложении (п. 1 ст. 437 ГК РФ).</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От вызова на оферту необходимо отличать публичную оферту. Под </w:t>
      </w:r>
      <w:r w:rsidRPr="00C676DE">
        <w:rPr>
          <w:b/>
          <w:bCs/>
          <w:sz w:val="28"/>
          <w:szCs w:val="28"/>
        </w:rPr>
        <w:t>публичной офертой</w:t>
      </w:r>
      <w:r w:rsidRPr="00C676DE">
        <w:rPr>
          <w:sz w:val="28"/>
          <w:szCs w:val="28"/>
        </w:rPr>
        <w:t> понимается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 2 ст. 437 ГК РФ). В этом случае предложение заключить договор обращено к любому и каждому. Поэтому первый, кто отзовется на публичную оферту, акцептует ее и тем самым снимает предложение.</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b/>
          <w:bCs/>
          <w:sz w:val="28"/>
          <w:szCs w:val="28"/>
        </w:rPr>
        <w:t>Акцептом</w:t>
      </w:r>
      <w:r w:rsidRPr="00C676DE">
        <w:rPr>
          <w:sz w:val="28"/>
          <w:szCs w:val="28"/>
        </w:rPr>
        <w:t> признается ответ лица, которому адресована оферта, о ее принятии. Акцепт должен быть полным и безоговорочным (п. 1 ст. 438 ГК РФ).</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 xml:space="preserve">Если же принципиальное согласие на предложение заключить договор сопровождается какими-либо дополнениями или изменениями условий, содержащихся в оферте, то такое согласие не имеет силы акцепта. Совершение лицом, получившим оферту, в срок, установленный для ее акцепта, действий по выполнению указанных в ней условий договора </w:t>
      </w:r>
      <w:r w:rsidRPr="00C676DE">
        <w:rPr>
          <w:sz w:val="28"/>
          <w:szCs w:val="28"/>
        </w:rPr>
        <w:lastRenderedPageBreak/>
        <w:t>(отгрузка товаров, предоставление услуг, выполнение работ, уплата соответствующей суммы и т. п.) считается акцептом, если иное не предусмотрено законом, иными правовыми актами или не указано в оферте (п. 3 ст. 438 ГК РФ). Следует учитывать, что для признания соответствующих действий адресата оферты акцептом не требуется выполнения условий оферты в полном объеме.</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В этих целях для признания указанных действий акцептом достаточно, чтобы лицо, получившее оферту (в том числе проект договора), приступило к исполнению на условиях, указанных в оферте, и в установленный для ее акцепта срок</w:t>
      </w:r>
      <w:r w:rsidRPr="00C676DE">
        <w:rPr>
          <w:rStyle w:val="book-anchor"/>
          <w:sz w:val="28"/>
          <w:szCs w:val="28"/>
        </w:rPr>
        <w:t>[2]</w:t>
      </w:r>
      <w:r w:rsidRPr="00C676DE">
        <w:rPr>
          <w:sz w:val="28"/>
          <w:szCs w:val="28"/>
        </w:rPr>
        <w:t>.</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Обладающие необходимыми признаками оферта и акцепт порождают определенные юридические последствия для совершивших их лиц. Юридическое действие оферты зависит от того, получена она ее адресатом или нет. До получения оферты ее адресатом она никак не связывает оферента, и он вправе ее отозвать и тем самым снять предложение заключить договор. Если предложение об отзыве оферты поступило ранее или одновременно с самой офертой, оферта считается не полученной (п. 2 ст. 435 ГК РФ). Наоборот, с момента получения оферты ее адресатом она юридически связывает оферента. 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она была сделана (ст. 436 ГК РФ).</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 xml:space="preserve">Юридическое действие оферты также зависит от того, сделана она с указанием срока для ответа или без указания срока для ответа. Если оферта сделана с указанием срока для ответа, то договор считается заключенным, если акцепт получен лицом, направившим оферту, в пределах указанного в ней срока (ст. 440 ГК РФ). Если же оферта сделана без указания срока для ответа, то ее юридическое действие зависит от того, в какой форме она сделана. Когда оферта сделана устно без указания срока для акцепта, договор считается заключенным, если другая сторона немедленно заявила о ее акцепте. Если такого акцепта не последовало, то оферент никак не связан сделанным им предложением. Когда же оферта сделана в письменной форме без указания срока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 (ст. 441 ГК РФ). </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lastRenderedPageBreak/>
        <w:t>Если акцепт получен с опозданием, то судьба договора зависит от оферента, который может оставить без внимания опоздание ответа и согласиться с заключением договора либо отказаться от заключения договора ввиду задержки с ответом на его предложение. Если оферент, получивший акцепт с опозданием, немедленно сообщит другой стороне о принятии ее акцепта, полученного с опозданием, договор считается заключенным. Если ответ о согласии заключить договор (акцепт) прибыл с опозданием, но из него видно, что он был отправлен своевременно, о прибытии акцепта с опозданием в такой ситуации знает только оферент. Акцептант же, полагая, что ответ получен оферентом своевременно и договор заключен, может приступить к его исполнению и понести соответствующие расходы. В целях предотвращения этих расходов на оферента, не желающего признать договор заключенным, возлагается обязанность немедленно оповестить другую сторону о получении акцепта с опозданием. В случае неисполнения этой обязанности ответ не признается опоздавшим и стороны считаются связанными договором (ст. 442 ГК РФ).</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Если ответ о согласии заключить договор дан на иных условиях, чем предложено в оферте, то такой ответ признается отказом от акцепта и в то же время новой офертой (ст. 443 ГК РФ). Стороны в этом случае меняются местами: акцептант становится оферентом со всеми вытекающими отсюда последствиями. Если стороны сами не могут урегулировать разногласия, возникшие при заключении договора, то у них есть возможность прийти к соглашению о передаче возникшего спора на рассмотрение суда (ст. 446 ГК РФ). В этом случае условия договора, по которым стороны не пришли к соглашению, определяются в соответствии с решением суда. Если адресат вообще никак не отреагировал на предложение заключить договор, то его молчание рассматривается по общему правилу как отказ от заключения договора. И только в случаях, прямо предусмотренных законом, обычаями делового оборота или прежними деловыми отношениями сторон, молчание рассматривается как согласие заключить договор (п. 2 ст. 438 ГК РФ).</w:t>
      </w:r>
    </w:p>
    <w:p w:rsidR="00C676DE" w:rsidRPr="00C676DE" w:rsidRDefault="00C676DE" w:rsidP="00C676DE">
      <w:pPr>
        <w:pStyle w:val="book-paragraph"/>
        <w:shd w:val="clear" w:color="auto" w:fill="FFFFFF"/>
        <w:spacing w:before="375" w:beforeAutospacing="0" w:after="150" w:afterAutospacing="0" w:line="384" w:lineRule="atLeast"/>
        <w:rPr>
          <w:b/>
          <w:bCs/>
          <w:spacing w:val="5"/>
          <w:sz w:val="28"/>
          <w:szCs w:val="28"/>
        </w:rPr>
      </w:pPr>
      <w:r w:rsidRPr="00C676DE">
        <w:rPr>
          <w:b/>
          <w:bCs/>
          <w:spacing w:val="5"/>
          <w:sz w:val="28"/>
          <w:szCs w:val="28"/>
        </w:rPr>
        <w:t>1.4. Изменение и расторжение договора</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 xml:space="preserve">По общему правилу изменение и расторжение договора возможно по соглашению сторон. В соответствии с п. 1 ст. 450 ГК РФ законом может быть установлено ограничение данного права сторон. Установление в определенных случаях запрета на изменение (расторжение) договора сторонами направлено на защиту интересов третьих лиц, вовлеченных в </w:t>
      </w:r>
      <w:r w:rsidRPr="00C676DE">
        <w:rPr>
          <w:sz w:val="28"/>
          <w:szCs w:val="28"/>
        </w:rPr>
        <w:lastRenderedPageBreak/>
        <w:t>сделку. Стороны договора в пользу третьего лица не могут расторгать (изменять) заключенный ими договор без согласия третьего лица с момента выражения последним должнику намерения воспользоваться своим правом по договору, если иное не предусмотрено законом, иными правовыми актами или договором (ст. 430 ГК РФ).</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Соглашение сторон об изменении или расторжении договора должно быть оформлено в той же форме, что и первоначальный договор. Однако в отдельных случаях иная форма может вытекать из закона, иного правового акта или обычаев делового оборота. Стороны также сами могут предусмотреть в первоначальном договоре форму для его расторжения или внесения в него изменений.</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 xml:space="preserve">При </w:t>
      </w:r>
      <w:proofErr w:type="spellStart"/>
      <w:r w:rsidRPr="00C676DE">
        <w:rPr>
          <w:sz w:val="28"/>
          <w:szCs w:val="28"/>
        </w:rPr>
        <w:t>недостижении</w:t>
      </w:r>
      <w:proofErr w:type="spellEnd"/>
      <w:r w:rsidRPr="00C676DE">
        <w:rPr>
          <w:sz w:val="28"/>
          <w:szCs w:val="28"/>
        </w:rPr>
        <w:t xml:space="preserve"> сторонами согласия об изменении или расторжении договора договор может быть изменен (расторгнут) по требованию заинтересованной стороны только по решению суда. Причем </w:t>
      </w:r>
      <w:r w:rsidRPr="00C676DE">
        <w:rPr>
          <w:b/>
          <w:bCs/>
          <w:sz w:val="28"/>
          <w:szCs w:val="28"/>
        </w:rPr>
        <w:t>расторжение договора в судебном порядке возможно лишь при наличии определенных оснований</w:t>
      </w:r>
      <w:r w:rsidRPr="00C676DE">
        <w:rPr>
          <w:sz w:val="28"/>
          <w:szCs w:val="28"/>
        </w:rPr>
        <w:t>:</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1) при существенном нарушении договора другой стороной;</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2) в случаях, предусмотренных ГК РФ и другими законами;</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3) в случаях, установленных сторонами в договоре.</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 xml:space="preserve">Как видно, стороны могут заранее в самом договоре определить основания, по которым договор может быть изменен или расторгнут. В таком случае при </w:t>
      </w:r>
      <w:proofErr w:type="spellStart"/>
      <w:r w:rsidRPr="00C676DE">
        <w:rPr>
          <w:sz w:val="28"/>
          <w:szCs w:val="28"/>
        </w:rPr>
        <w:t>недостижении</w:t>
      </w:r>
      <w:proofErr w:type="spellEnd"/>
      <w:r w:rsidRPr="00C676DE">
        <w:rPr>
          <w:sz w:val="28"/>
          <w:szCs w:val="28"/>
        </w:rPr>
        <w:t xml:space="preserve"> согласия между сторонами по вопросу изменения (расторжения) договора суд будет руководствоваться также условиями, установленными изначально сторонами в договоре.</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Существенное нарушение договора должно быть доказано стороной, требующей его изменения (расторжения). При этом под существенным нарушением понимается нарушение договора одной из сторон, которое влечет для другой стороны такой ущерб, что другая сторона в значительной степени лишается того, на что была вправе рассчитывать при заключении договора (п. 2 ст. 450 ГК РФ).</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 xml:space="preserve">В отдельных случаях законом или соглашением сторон может быть установлена возможность одностороннего отказа от исполнения договора. Примером законодательного закрепления права стороны на односторонний отказ от исполнения договора может служить договор возмездного оказания </w:t>
      </w:r>
      <w:r w:rsidRPr="00C676DE">
        <w:rPr>
          <w:sz w:val="28"/>
          <w:szCs w:val="28"/>
        </w:rPr>
        <w:lastRenderedPageBreak/>
        <w:t>услуг, от исполнения которого заказчик может отказаться в любое время при условии оплаты исполнителю фактически понесенных им расходов. В случае одностороннего отказа от исполнения договора полностью или в части, когда такой отказ допускается законом или соглашением сторон, договор считается расторгнутым или измененным.</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Договор также может быть изменен или расторгнут в случае существенного изменения обстоятельств, из которых стороны исходили при заключении договора.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(ст. 451 ГК РФ).</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Существенное изменение обстоятельств будет являться основанием для изменения или расторжения договора, если иное не предусмотрено договором или не вытекает из его существа.</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только в судебном порядке по требованию заинтересованной стороны при наличии одновременно всех условий, установленных п. 2 ст. 451 ГК РФ. </w:t>
      </w:r>
      <w:r w:rsidRPr="00C676DE">
        <w:rPr>
          <w:b/>
          <w:bCs/>
          <w:sz w:val="28"/>
          <w:szCs w:val="28"/>
        </w:rPr>
        <w:t>К таким условиям относятся:</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1) в момент заключения договора стороны исходили из того, что такого изменения обстоятельств не произойдет;</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4) из обычаев делового оборота или существа договора не вытекает, что подобный риск изменения обстоятельств несет заинтересованная сторона.</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 xml:space="preserve">Необходимо иметь в виду, что в случае спора заинтересованная сторона вправе обратиться в суд с требованием об изменении (расторжении) договора </w:t>
      </w:r>
      <w:r w:rsidRPr="00C676DE">
        <w:rPr>
          <w:sz w:val="28"/>
          <w:szCs w:val="28"/>
        </w:rPr>
        <w:lastRenderedPageBreak/>
        <w:t>лишь после получения отказа другой стороны изменить (расторгнуть) договор либо неполучения ответа в срок, указанный в предложении или установленный законом либо договором, а при его отсутствии – в 30-дневный срок.</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При изменении договора обязательства сторон сохраняются в измененном виде, а при расторжении договора прекращаются (ст. 453 ГК РФ).</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Если изменение или расторжение договора произошло по взаимному соглашению сторон, то основанное на нем обязательство соответствующим образом изменяется или прекращается с момента заключения сторонами соглашения об изменении или расторжении договора. Однако иное правило может вытекать из содержания соглашения или характера изменения договора.</w:t>
      </w:r>
    </w:p>
    <w:p w:rsidR="00C676DE" w:rsidRP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Поскольку до изменения или расторжения договора последний мог быть в определенной части исполнен сторонами, возникает вопрос о судьбе того, что уже было исполнено до изменения или расторжения договора. По общему правилу стороны не вправе требовать возвращения того, что было исполнено ими по обязательству до момента изменения или расторжения договора. Иное правило может быть предусмотрено законом или соглашением сторон.</w:t>
      </w:r>
    </w:p>
    <w:p w:rsidR="00C676DE" w:rsidRDefault="00C676DE" w:rsidP="00C676DE">
      <w:pPr>
        <w:pStyle w:val="book-paragraph"/>
        <w:shd w:val="clear" w:color="auto" w:fill="FFFFFF"/>
        <w:spacing w:before="0" w:beforeAutospacing="0" w:after="150" w:afterAutospacing="0" w:line="384" w:lineRule="atLeast"/>
        <w:rPr>
          <w:sz w:val="28"/>
          <w:szCs w:val="28"/>
        </w:rPr>
      </w:pPr>
      <w:r w:rsidRPr="00C676DE">
        <w:rPr>
          <w:sz w:val="28"/>
          <w:szCs w:val="28"/>
        </w:rPr>
        <w:t>Если договор был изменен или расторгнут вследствие существенного нарушения его условий одной из сторон, другая сторона вправе требовать возмещения убытков, причиненных изменением или расторжением договора (п. 5 ст. 453 ГК РФ).</w:t>
      </w:r>
    </w:p>
    <w:p w:rsidR="00144FDD" w:rsidRDefault="00144FDD" w:rsidP="00C676DE">
      <w:pPr>
        <w:pStyle w:val="book-paragraph"/>
        <w:shd w:val="clear" w:color="auto" w:fill="FFFFFF"/>
        <w:spacing w:before="0" w:beforeAutospacing="0" w:after="150" w:afterAutospacing="0" w:line="384" w:lineRule="atLeast"/>
        <w:rPr>
          <w:sz w:val="28"/>
          <w:szCs w:val="28"/>
        </w:rPr>
      </w:pPr>
    </w:p>
    <w:p w:rsidR="00144FDD" w:rsidRDefault="00144FDD" w:rsidP="00C676DE">
      <w:pPr>
        <w:pStyle w:val="book-paragraph"/>
        <w:shd w:val="clear" w:color="auto" w:fill="FFFFFF"/>
        <w:spacing w:before="0" w:beforeAutospacing="0" w:after="150" w:afterAutospacing="0" w:line="384" w:lineRule="atLeast"/>
        <w:rPr>
          <w:sz w:val="28"/>
          <w:szCs w:val="28"/>
        </w:rPr>
      </w:pPr>
    </w:p>
    <w:p w:rsidR="005268A3" w:rsidRDefault="005268A3" w:rsidP="00C676DE">
      <w:pPr>
        <w:pStyle w:val="book-paragraph"/>
        <w:shd w:val="clear" w:color="auto" w:fill="FFFFFF"/>
        <w:spacing w:before="0" w:beforeAutospacing="0" w:after="150" w:afterAutospacing="0" w:line="384" w:lineRule="atLeast"/>
        <w:rPr>
          <w:sz w:val="28"/>
          <w:szCs w:val="28"/>
        </w:rPr>
      </w:pPr>
    </w:p>
    <w:p w:rsidR="005268A3" w:rsidRDefault="005268A3" w:rsidP="00C676DE">
      <w:pPr>
        <w:pStyle w:val="book-paragraph"/>
        <w:shd w:val="clear" w:color="auto" w:fill="FFFFFF"/>
        <w:spacing w:before="0" w:beforeAutospacing="0" w:after="150" w:afterAutospacing="0" w:line="384" w:lineRule="atLeast"/>
        <w:rPr>
          <w:sz w:val="28"/>
          <w:szCs w:val="28"/>
        </w:rPr>
      </w:pPr>
    </w:p>
    <w:p w:rsidR="005268A3" w:rsidRDefault="005268A3" w:rsidP="00C676DE">
      <w:pPr>
        <w:pStyle w:val="book-paragraph"/>
        <w:shd w:val="clear" w:color="auto" w:fill="FFFFFF"/>
        <w:spacing w:before="0" w:beforeAutospacing="0" w:after="150" w:afterAutospacing="0" w:line="384" w:lineRule="atLeast"/>
        <w:rPr>
          <w:sz w:val="28"/>
          <w:szCs w:val="28"/>
        </w:rPr>
      </w:pPr>
    </w:p>
    <w:p w:rsidR="00144FDD" w:rsidRDefault="00144FDD" w:rsidP="00C676DE">
      <w:pPr>
        <w:pStyle w:val="book-paragraph"/>
        <w:shd w:val="clear" w:color="auto" w:fill="FFFFFF"/>
        <w:spacing w:before="0" w:beforeAutospacing="0" w:after="150" w:afterAutospacing="0" w:line="384" w:lineRule="atLeast"/>
        <w:rPr>
          <w:sz w:val="28"/>
          <w:szCs w:val="28"/>
        </w:rPr>
      </w:pPr>
    </w:p>
    <w:p w:rsidR="00144FDD" w:rsidRDefault="00144FDD" w:rsidP="00C676DE">
      <w:pPr>
        <w:pStyle w:val="book-paragraph"/>
        <w:shd w:val="clear" w:color="auto" w:fill="FFFFFF"/>
        <w:spacing w:before="0" w:beforeAutospacing="0" w:after="150" w:afterAutospacing="0" w:line="384" w:lineRule="atLeast"/>
        <w:rPr>
          <w:sz w:val="28"/>
          <w:szCs w:val="28"/>
        </w:rPr>
      </w:pPr>
    </w:p>
    <w:p w:rsidR="00144FDD" w:rsidRPr="00C676DE" w:rsidRDefault="00144FDD" w:rsidP="00C676DE">
      <w:pPr>
        <w:pStyle w:val="book-paragraph"/>
        <w:shd w:val="clear" w:color="auto" w:fill="FFFFFF"/>
        <w:spacing w:before="0" w:beforeAutospacing="0" w:after="150" w:afterAutospacing="0" w:line="384" w:lineRule="atLeast"/>
        <w:rPr>
          <w:sz w:val="28"/>
          <w:szCs w:val="28"/>
        </w:rPr>
      </w:pPr>
    </w:p>
    <w:p w:rsidR="00D72F5E" w:rsidRDefault="00D72F5E" w:rsidP="006B0B54">
      <w:pPr>
        <w:jc w:val="center"/>
        <w:rPr>
          <w:rFonts w:ascii="Times New Roman" w:eastAsia="Times New Roman" w:hAnsi="Times New Roman" w:cs="Times New Roman"/>
          <w:b/>
          <w:color w:val="000000"/>
          <w:sz w:val="28"/>
          <w:szCs w:val="28"/>
          <w:lang w:eastAsia="ru-RU"/>
        </w:rPr>
      </w:pPr>
    </w:p>
    <w:p w:rsidR="006B0B54" w:rsidRDefault="006B0B54" w:rsidP="006B0B54">
      <w:pPr>
        <w:jc w:val="center"/>
        <w:rPr>
          <w:rFonts w:ascii="Times New Roman" w:eastAsia="Times New Roman" w:hAnsi="Times New Roman" w:cs="Times New Roman"/>
          <w:b/>
          <w:color w:val="000000"/>
          <w:sz w:val="28"/>
          <w:szCs w:val="28"/>
          <w:lang w:eastAsia="ru-RU"/>
        </w:rPr>
      </w:pPr>
      <w:r w:rsidRPr="005C465E">
        <w:rPr>
          <w:rFonts w:ascii="Times New Roman" w:eastAsia="Times New Roman" w:hAnsi="Times New Roman" w:cs="Times New Roman"/>
          <w:b/>
          <w:color w:val="000000"/>
          <w:sz w:val="28"/>
          <w:szCs w:val="28"/>
          <w:lang w:eastAsia="ru-RU"/>
        </w:rPr>
        <w:lastRenderedPageBreak/>
        <w:t>Тема 4: Трудовое право как отрасль права</w:t>
      </w:r>
    </w:p>
    <w:p w:rsidR="00D72F5E" w:rsidRPr="005C465E" w:rsidRDefault="00D72F5E" w:rsidP="00D72F5E">
      <w:pPr>
        <w:rPr>
          <w:rFonts w:ascii="Times New Roman" w:eastAsia="Times New Roman" w:hAnsi="Times New Roman" w:cs="Times New Roman"/>
          <w:b/>
          <w:color w:val="000000"/>
          <w:sz w:val="28"/>
          <w:szCs w:val="28"/>
          <w:lang w:eastAsia="ru-RU"/>
        </w:rPr>
      </w:pPr>
    </w:p>
    <w:p w:rsidR="006B0B54" w:rsidRPr="0049571A" w:rsidRDefault="006B0B54" w:rsidP="006B0B54">
      <w:pPr>
        <w:pStyle w:val="a7"/>
        <w:spacing w:before="225" w:beforeAutospacing="0" w:line="288" w:lineRule="atLeast"/>
        <w:ind w:left="225" w:right="375"/>
        <w:rPr>
          <w:color w:val="000000"/>
          <w:sz w:val="28"/>
          <w:szCs w:val="28"/>
        </w:rPr>
      </w:pPr>
      <w:r w:rsidRPr="0049571A">
        <w:rPr>
          <w:color w:val="000000"/>
          <w:sz w:val="28"/>
          <w:szCs w:val="28"/>
        </w:rPr>
        <w:t>Трудовое право – это совокупность норм, регулирующих трудовые и тесно связанные с ним отношения наемных работников с нанимателем. Нормы трудового права устанавливают жесткие требования соблюдения трудовой дисциплины.</w:t>
      </w:r>
    </w:p>
    <w:p w:rsidR="006B0B54" w:rsidRPr="0049571A" w:rsidRDefault="006B0B54" w:rsidP="00144FDD">
      <w:pPr>
        <w:pStyle w:val="a7"/>
        <w:spacing w:before="0" w:beforeAutospacing="0" w:after="0" w:afterAutospacing="0" w:line="288" w:lineRule="atLeast"/>
        <w:ind w:left="225" w:right="375"/>
        <w:rPr>
          <w:color w:val="000000"/>
          <w:sz w:val="28"/>
          <w:szCs w:val="28"/>
        </w:rPr>
      </w:pPr>
      <w:r w:rsidRPr="0049571A">
        <w:rPr>
          <w:color w:val="000000"/>
          <w:sz w:val="28"/>
          <w:szCs w:val="28"/>
        </w:rPr>
        <w:t>К предмету трудового права относятся общественные отношения, которые складываются по поводу применения труда, основанные на трудовом договоре, а также связанные с ними отношения. Трудовое законодательство (ст.4 Трудового кодекса Республики Беларусь – далее ТК РБ) регулирует также отношения, связанные с:</w:t>
      </w:r>
    </w:p>
    <w:p w:rsidR="006B0B54" w:rsidRPr="0049571A" w:rsidRDefault="006B0B54" w:rsidP="00144FDD">
      <w:pPr>
        <w:pStyle w:val="a7"/>
        <w:spacing w:before="0" w:beforeAutospacing="0" w:after="0" w:afterAutospacing="0" w:line="288" w:lineRule="atLeast"/>
        <w:ind w:left="225" w:right="375"/>
        <w:rPr>
          <w:color w:val="000000"/>
          <w:sz w:val="28"/>
          <w:szCs w:val="28"/>
        </w:rPr>
      </w:pPr>
      <w:r w:rsidRPr="0049571A">
        <w:rPr>
          <w:color w:val="000000"/>
          <w:sz w:val="28"/>
          <w:szCs w:val="28"/>
        </w:rPr>
        <w:t>1) профессиональной подготовкой работников на производстве;</w:t>
      </w:r>
    </w:p>
    <w:p w:rsidR="006B0B54" w:rsidRPr="0049571A" w:rsidRDefault="006B0B54" w:rsidP="00144FDD">
      <w:pPr>
        <w:pStyle w:val="a7"/>
        <w:spacing w:before="0" w:beforeAutospacing="0" w:after="0" w:afterAutospacing="0" w:line="288" w:lineRule="atLeast"/>
        <w:ind w:left="225" w:right="375"/>
        <w:rPr>
          <w:color w:val="000000"/>
          <w:sz w:val="28"/>
          <w:szCs w:val="28"/>
        </w:rPr>
      </w:pPr>
      <w:r w:rsidRPr="0049571A">
        <w:rPr>
          <w:color w:val="000000"/>
          <w:sz w:val="28"/>
          <w:szCs w:val="28"/>
        </w:rPr>
        <w:t>2) деятельностью профсоюзов и объединений нанимателей;</w:t>
      </w:r>
    </w:p>
    <w:p w:rsidR="006B0B54" w:rsidRPr="0049571A" w:rsidRDefault="006B0B54" w:rsidP="00144FDD">
      <w:pPr>
        <w:pStyle w:val="a7"/>
        <w:spacing w:before="0" w:beforeAutospacing="0" w:after="0" w:afterAutospacing="0" w:line="288" w:lineRule="atLeast"/>
        <w:ind w:left="225" w:right="375"/>
        <w:rPr>
          <w:color w:val="000000"/>
          <w:sz w:val="28"/>
          <w:szCs w:val="28"/>
        </w:rPr>
      </w:pPr>
      <w:r w:rsidRPr="0049571A">
        <w:rPr>
          <w:color w:val="000000"/>
          <w:sz w:val="28"/>
          <w:szCs w:val="28"/>
        </w:rPr>
        <w:t>3) ведением коллективных переговоров;</w:t>
      </w:r>
    </w:p>
    <w:p w:rsidR="006B0B54" w:rsidRPr="0049571A" w:rsidRDefault="006B0B54" w:rsidP="00144FDD">
      <w:pPr>
        <w:pStyle w:val="a7"/>
        <w:spacing w:before="0" w:beforeAutospacing="0" w:after="0" w:afterAutospacing="0" w:line="288" w:lineRule="atLeast"/>
        <w:ind w:left="225" w:right="375"/>
        <w:rPr>
          <w:color w:val="000000"/>
          <w:sz w:val="28"/>
          <w:szCs w:val="28"/>
        </w:rPr>
      </w:pPr>
      <w:r w:rsidRPr="0049571A">
        <w:rPr>
          <w:color w:val="000000"/>
          <w:sz w:val="28"/>
          <w:szCs w:val="28"/>
        </w:rPr>
        <w:t>4) взаимоотношениями между работниками (их представителями) и нанимателями;</w:t>
      </w:r>
    </w:p>
    <w:p w:rsidR="006B0B54" w:rsidRPr="0049571A" w:rsidRDefault="006B0B54" w:rsidP="00144FDD">
      <w:pPr>
        <w:pStyle w:val="a7"/>
        <w:spacing w:before="0" w:beforeAutospacing="0" w:after="0" w:afterAutospacing="0" w:line="288" w:lineRule="atLeast"/>
        <w:ind w:left="225" w:right="375"/>
        <w:rPr>
          <w:color w:val="000000"/>
          <w:sz w:val="28"/>
          <w:szCs w:val="28"/>
        </w:rPr>
      </w:pPr>
      <w:r w:rsidRPr="0049571A">
        <w:rPr>
          <w:color w:val="000000"/>
          <w:sz w:val="28"/>
          <w:szCs w:val="28"/>
        </w:rPr>
        <w:t>5) обеспечением занятости;</w:t>
      </w:r>
    </w:p>
    <w:p w:rsidR="006B0B54" w:rsidRPr="0049571A" w:rsidRDefault="006B0B54" w:rsidP="00144FDD">
      <w:pPr>
        <w:pStyle w:val="a7"/>
        <w:spacing w:before="0" w:beforeAutospacing="0" w:after="0" w:afterAutospacing="0" w:line="288" w:lineRule="atLeast"/>
        <w:ind w:left="225" w:right="375"/>
        <w:rPr>
          <w:color w:val="000000"/>
          <w:sz w:val="28"/>
          <w:szCs w:val="28"/>
        </w:rPr>
      </w:pPr>
      <w:r w:rsidRPr="0049571A">
        <w:rPr>
          <w:color w:val="000000"/>
          <w:sz w:val="28"/>
          <w:szCs w:val="28"/>
        </w:rPr>
        <w:t>6) контролем и надзором за соблюдением законодательства о труде;</w:t>
      </w:r>
    </w:p>
    <w:p w:rsidR="006B0B54" w:rsidRPr="0049571A" w:rsidRDefault="006B0B54" w:rsidP="00144FDD">
      <w:pPr>
        <w:pStyle w:val="a7"/>
        <w:spacing w:before="0" w:beforeAutospacing="0" w:after="0" w:afterAutospacing="0" w:line="288" w:lineRule="atLeast"/>
        <w:ind w:left="225" w:right="375"/>
        <w:rPr>
          <w:color w:val="000000"/>
          <w:sz w:val="28"/>
          <w:szCs w:val="28"/>
        </w:rPr>
      </w:pPr>
      <w:r w:rsidRPr="0049571A">
        <w:rPr>
          <w:color w:val="000000"/>
          <w:sz w:val="28"/>
          <w:szCs w:val="28"/>
        </w:rPr>
        <w:t>7) государственным социальным страхованием;</w:t>
      </w:r>
    </w:p>
    <w:p w:rsidR="006B0B54" w:rsidRPr="0049571A" w:rsidRDefault="006B0B54" w:rsidP="00144FDD">
      <w:pPr>
        <w:pStyle w:val="a7"/>
        <w:spacing w:before="0" w:beforeAutospacing="0" w:after="0" w:afterAutospacing="0" w:line="288" w:lineRule="atLeast"/>
        <w:ind w:left="225" w:right="375"/>
        <w:rPr>
          <w:color w:val="000000"/>
          <w:sz w:val="28"/>
          <w:szCs w:val="28"/>
        </w:rPr>
      </w:pPr>
      <w:r w:rsidRPr="0049571A">
        <w:rPr>
          <w:color w:val="000000"/>
          <w:sz w:val="28"/>
          <w:szCs w:val="28"/>
        </w:rPr>
        <w:t>8) рассмотрением трудовых споров.</w:t>
      </w:r>
    </w:p>
    <w:p w:rsidR="006B0B54" w:rsidRPr="0049571A" w:rsidRDefault="006B0B54" w:rsidP="00144FDD">
      <w:pPr>
        <w:pStyle w:val="a7"/>
        <w:spacing w:before="0" w:beforeAutospacing="0" w:after="0" w:afterAutospacing="0" w:line="288" w:lineRule="atLeast"/>
        <w:ind w:left="225" w:right="375"/>
        <w:rPr>
          <w:color w:val="000000"/>
          <w:sz w:val="28"/>
          <w:szCs w:val="28"/>
        </w:rPr>
      </w:pPr>
      <w:r w:rsidRPr="0049571A">
        <w:rPr>
          <w:color w:val="000000"/>
          <w:sz w:val="28"/>
          <w:szCs w:val="28"/>
        </w:rPr>
        <w:t>Объектом же трудовых отношений выступает сам труд, различные аспекты его применения, способность осущест</w:t>
      </w:r>
      <w:r w:rsidRPr="0049571A">
        <w:rPr>
          <w:color w:val="000000"/>
          <w:sz w:val="28"/>
          <w:szCs w:val="28"/>
        </w:rPr>
        <w:softHyphen/>
        <w:t>влять определенный вид трудовой деятельности.</w:t>
      </w:r>
    </w:p>
    <w:p w:rsidR="006B0B54" w:rsidRPr="0049571A" w:rsidRDefault="006B0B54" w:rsidP="006B0B54">
      <w:pPr>
        <w:pStyle w:val="a7"/>
        <w:spacing w:before="225" w:beforeAutospacing="0" w:line="288" w:lineRule="atLeast"/>
        <w:ind w:left="225" w:right="375"/>
        <w:rPr>
          <w:color w:val="000000"/>
          <w:sz w:val="28"/>
          <w:szCs w:val="28"/>
        </w:rPr>
      </w:pPr>
      <w:r w:rsidRPr="0049571A">
        <w:rPr>
          <w:color w:val="000000"/>
          <w:sz w:val="28"/>
          <w:szCs w:val="28"/>
        </w:rPr>
        <w:t>Задачами трудового права являются: регулирование трудовых и связанных с ними отношений; развитие социального партнерства между нанимателями, работниками и органами государственного управления; установление и защита взаимных прав и обязанностей работников и нанимателей.</w:t>
      </w:r>
    </w:p>
    <w:p w:rsidR="006B0B54" w:rsidRPr="0049571A" w:rsidRDefault="006B0B54" w:rsidP="006B0B54">
      <w:pPr>
        <w:pStyle w:val="a7"/>
        <w:spacing w:before="225" w:beforeAutospacing="0" w:line="288" w:lineRule="atLeast"/>
        <w:ind w:left="225" w:right="375"/>
        <w:rPr>
          <w:color w:val="000000"/>
          <w:sz w:val="28"/>
          <w:szCs w:val="28"/>
        </w:rPr>
      </w:pPr>
      <w:r w:rsidRPr="0049571A">
        <w:rPr>
          <w:color w:val="000000"/>
          <w:sz w:val="28"/>
          <w:szCs w:val="28"/>
        </w:rPr>
        <w:t>Особое влияние на развитие трудового права оказывают источники международного права:</w:t>
      </w:r>
    </w:p>
    <w:p w:rsidR="006B0B54" w:rsidRPr="0049571A" w:rsidRDefault="006B0B54" w:rsidP="006B0B54">
      <w:pPr>
        <w:pStyle w:val="a7"/>
        <w:spacing w:before="225" w:beforeAutospacing="0" w:line="288" w:lineRule="atLeast"/>
        <w:ind w:left="225" w:right="375"/>
        <w:rPr>
          <w:color w:val="000000"/>
          <w:sz w:val="28"/>
          <w:szCs w:val="28"/>
        </w:rPr>
      </w:pPr>
      <w:r w:rsidRPr="0049571A">
        <w:rPr>
          <w:color w:val="000000"/>
          <w:sz w:val="28"/>
          <w:szCs w:val="28"/>
        </w:rPr>
        <w:t>1.Всеобщая декларация прав человека, одобренная Генеральной Ассамблеей ООН 1948г.;</w:t>
      </w:r>
    </w:p>
    <w:p w:rsidR="006B0B54" w:rsidRPr="0049571A" w:rsidRDefault="006B0B54" w:rsidP="006B0B54">
      <w:pPr>
        <w:pStyle w:val="a7"/>
        <w:spacing w:before="225" w:beforeAutospacing="0" w:line="288" w:lineRule="atLeast"/>
        <w:ind w:left="225" w:right="375"/>
        <w:rPr>
          <w:color w:val="000000"/>
          <w:sz w:val="28"/>
          <w:szCs w:val="28"/>
        </w:rPr>
      </w:pPr>
      <w:r w:rsidRPr="0049571A">
        <w:rPr>
          <w:color w:val="000000"/>
          <w:sz w:val="28"/>
          <w:szCs w:val="28"/>
        </w:rPr>
        <w:t>2.Международный пакт об экономических, социальных и культурных правах, одобренный Генеральной Ассамблеей ООН в 1966г. и др.</w:t>
      </w:r>
    </w:p>
    <w:p w:rsidR="006B0B54" w:rsidRPr="0049571A" w:rsidRDefault="006B0B54" w:rsidP="006B0B54">
      <w:pPr>
        <w:pStyle w:val="a7"/>
        <w:spacing w:before="225" w:beforeAutospacing="0" w:line="288" w:lineRule="atLeast"/>
        <w:ind w:left="225" w:right="375"/>
        <w:rPr>
          <w:color w:val="000000"/>
          <w:sz w:val="28"/>
          <w:szCs w:val="28"/>
        </w:rPr>
      </w:pPr>
      <w:r w:rsidRPr="0049571A">
        <w:rPr>
          <w:color w:val="000000"/>
          <w:sz w:val="28"/>
          <w:szCs w:val="28"/>
        </w:rPr>
        <w:t>Система трудового права представляет собой систему правовых норм, образующих Общую и Особенную части, которые делятся на институты.</w:t>
      </w:r>
    </w:p>
    <w:p w:rsidR="006B0B54" w:rsidRPr="0049571A" w:rsidRDefault="006B0B54" w:rsidP="006B0B54">
      <w:pPr>
        <w:pStyle w:val="a7"/>
        <w:spacing w:before="225" w:beforeAutospacing="0" w:line="288" w:lineRule="atLeast"/>
        <w:ind w:left="225" w:right="375"/>
        <w:rPr>
          <w:color w:val="000000"/>
          <w:sz w:val="28"/>
          <w:szCs w:val="28"/>
        </w:rPr>
      </w:pPr>
      <w:r w:rsidRPr="0049571A">
        <w:rPr>
          <w:color w:val="000000"/>
          <w:sz w:val="28"/>
          <w:szCs w:val="28"/>
          <w:u w:val="single"/>
        </w:rPr>
        <w:lastRenderedPageBreak/>
        <w:t>Общая часть</w:t>
      </w:r>
      <w:r w:rsidRPr="0049571A">
        <w:rPr>
          <w:color w:val="000000"/>
          <w:sz w:val="28"/>
          <w:szCs w:val="28"/>
        </w:rPr>
        <w:t xml:space="preserve"> охватывает нормы, которые содержат общие </w:t>
      </w:r>
      <w:proofErr w:type="spellStart"/>
      <w:r w:rsidRPr="0049571A">
        <w:rPr>
          <w:color w:val="000000"/>
          <w:sz w:val="28"/>
          <w:szCs w:val="28"/>
        </w:rPr>
        <w:t>правоположения</w:t>
      </w:r>
      <w:proofErr w:type="spellEnd"/>
      <w:r w:rsidRPr="0049571A">
        <w:rPr>
          <w:color w:val="000000"/>
          <w:sz w:val="28"/>
          <w:szCs w:val="28"/>
        </w:rPr>
        <w:t>, касающиеся труда всех работни</w:t>
      </w:r>
      <w:r w:rsidRPr="0049571A">
        <w:rPr>
          <w:color w:val="000000"/>
          <w:sz w:val="28"/>
          <w:szCs w:val="28"/>
        </w:rPr>
        <w:softHyphen/>
        <w:t>ков, и отражают единство трудового права. Они включает в себя те разделы, в которых определяются задачи отрасли трудового права, сфера его действия, источники регулирования, положения, относящие</w:t>
      </w:r>
      <w:r w:rsidRPr="0049571A">
        <w:rPr>
          <w:color w:val="000000"/>
          <w:sz w:val="28"/>
          <w:szCs w:val="28"/>
        </w:rPr>
        <w:softHyphen/>
        <w:t>ся к установлению и осуществлению трудовых отношений, к условиям труда, соотношению норм наци</w:t>
      </w:r>
      <w:r w:rsidRPr="0049571A">
        <w:rPr>
          <w:color w:val="000000"/>
          <w:sz w:val="28"/>
          <w:szCs w:val="28"/>
        </w:rPr>
        <w:softHyphen/>
        <w:t>онального и международного права, закрепляются основ</w:t>
      </w:r>
      <w:r w:rsidRPr="0049571A">
        <w:rPr>
          <w:color w:val="000000"/>
          <w:sz w:val="28"/>
          <w:szCs w:val="28"/>
        </w:rPr>
        <w:softHyphen/>
        <w:t>ные трудовые права и обязанности субъектов, сроки возникновения, изменения или прекращения правоотно</w:t>
      </w:r>
      <w:r w:rsidRPr="0049571A">
        <w:rPr>
          <w:color w:val="000000"/>
          <w:sz w:val="28"/>
          <w:szCs w:val="28"/>
        </w:rPr>
        <w:softHyphen/>
        <w:t>шений. В Общую часть входят нормы о коллективном договоре, о профессиональных союзах, об участии работни</w:t>
      </w:r>
      <w:r w:rsidRPr="0049571A">
        <w:rPr>
          <w:color w:val="000000"/>
          <w:sz w:val="28"/>
          <w:szCs w:val="28"/>
        </w:rPr>
        <w:softHyphen/>
        <w:t>ков в управлении организациями, о контроле и надзоре за соблюдением законодательства о труде.</w:t>
      </w:r>
    </w:p>
    <w:p w:rsidR="006B0B54" w:rsidRPr="0049571A" w:rsidRDefault="006B0B54" w:rsidP="006B0B54">
      <w:pPr>
        <w:pStyle w:val="a7"/>
        <w:spacing w:before="225" w:beforeAutospacing="0" w:line="288" w:lineRule="atLeast"/>
        <w:ind w:left="225" w:right="375"/>
        <w:rPr>
          <w:color w:val="000000"/>
          <w:sz w:val="28"/>
          <w:szCs w:val="28"/>
        </w:rPr>
      </w:pPr>
      <w:r w:rsidRPr="0049571A">
        <w:rPr>
          <w:color w:val="000000"/>
          <w:sz w:val="28"/>
          <w:szCs w:val="28"/>
        </w:rPr>
        <w:t>В </w:t>
      </w:r>
      <w:r w:rsidRPr="0049571A">
        <w:rPr>
          <w:color w:val="000000"/>
          <w:sz w:val="28"/>
          <w:szCs w:val="28"/>
          <w:u w:val="single"/>
        </w:rPr>
        <w:t>Особенную часть</w:t>
      </w:r>
      <w:r w:rsidRPr="0049571A">
        <w:rPr>
          <w:color w:val="000000"/>
          <w:sz w:val="28"/>
          <w:szCs w:val="28"/>
        </w:rPr>
        <w:t> трудового права входят нормы, регулирующие конкретное содержание трудового отноше</w:t>
      </w:r>
      <w:r w:rsidRPr="0049571A">
        <w:rPr>
          <w:color w:val="000000"/>
          <w:sz w:val="28"/>
          <w:szCs w:val="28"/>
        </w:rPr>
        <w:softHyphen/>
        <w:t>ния, а именно, инсти</w:t>
      </w:r>
      <w:r w:rsidRPr="0049571A">
        <w:rPr>
          <w:color w:val="000000"/>
          <w:sz w:val="28"/>
          <w:szCs w:val="28"/>
        </w:rPr>
        <w:softHyphen/>
        <w:t>туты трудоустройства, рабочего времени и времени отдыха, трудовой дисциплины, заработной платы, охраны труда, трудовых споров, материальной ответственности и другие институты</w:t>
      </w:r>
    </w:p>
    <w:p w:rsidR="006B0B54" w:rsidRPr="0049571A" w:rsidRDefault="006B0B54" w:rsidP="006B0B54">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9571A">
        <w:rPr>
          <w:rFonts w:ascii="Times New Roman" w:eastAsia="Times New Roman" w:hAnsi="Times New Roman" w:cs="Times New Roman"/>
          <w:color w:val="000000"/>
          <w:sz w:val="28"/>
          <w:szCs w:val="28"/>
          <w:lang w:eastAsia="ru-RU"/>
        </w:rPr>
        <w:t>Субъекты трудового права – это участ</w:t>
      </w:r>
      <w:r w:rsidRPr="0049571A">
        <w:rPr>
          <w:rFonts w:ascii="Times New Roman" w:eastAsia="Times New Roman" w:hAnsi="Times New Roman" w:cs="Times New Roman"/>
          <w:color w:val="000000"/>
          <w:sz w:val="28"/>
          <w:szCs w:val="28"/>
          <w:lang w:eastAsia="ru-RU"/>
        </w:rPr>
        <w:softHyphen/>
        <w:t>ники общественных отношений, регулируемых трудовым законодательством, которые могут обладать определенны</w:t>
      </w:r>
      <w:r w:rsidRPr="0049571A">
        <w:rPr>
          <w:rFonts w:ascii="Times New Roman" w:eastAsia="Times New Roman" w:hAnsi="Times New Roman" w:cs="Times New Roman"/>
          <w:color w:val="000000"/>
          <w:sz w:val="28"/>
          <w:szCs w:val="28"/>
          <w:lang w:eastAsia="ru-RU"/>
        </w:rPr>
        <w:softHyphen/>
        <w:t>ми правами и обязанностями и реализовывать их.</w:t>
      </w:r>
    </w:p>
    <w:p w:rsidR="006B0B54" w:rsidRPr="0049571A" w:rsidRDefault="006B0B54" w:rsidP="006B0B54">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9571A">
        <w:rPr>
          <w:rFonts w:ascii="Times New Roman" w:eastAsia="Times New Roman" w:hAnsi="Times New Roman" w:cs="Times New Roman"/>
          <w:color w:val="000000"/>
          <w:sz w:val="28"/>
          <w:szCs w:val="28"/>
          <w:lang w:eastAsia="ru-RU"/>
        </w:rPr>
        <w:t>Субъектами трудового права являются:</w:t>
      </w:r>
    </w:p>
    <w:p w:rsidR="006B0B54" w:rsidRPr="0049571A" w:rsidRDefault="006B0B54" w:rsidP="006B0B54">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9571A">
        <w:rPr>
          <w:rFonts w:ascii="Times New Roman" w:eastAsia="Times New Roman" w:hAnsi="Times New Roman" w:cs="Times New Roman"/>
          <w:color w:val="000000"/>
          <w:sz w:val="28"/>
          <w:szCs w:val="28"/>
          <w:lang w:eastAsia="ru-RU"/>
        </w:rPr>
        <w:t>♦органы занятости и трудоустройства;</w:t>
      </w:r>
    </w:p>
    <w:p w:rsidR="006B0B54" w:rsidRPr="0049571A" w:rsidRDefault="006B0B54" w:rsidP="006B0B54">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9571A">
        <w:rPr>
          <w:rFonts w:ascii="Times New Roman" w:eastAsia="Times New Roman" w:hAnsi="Times New Roman" w:cs="Times New Roman"/>
          <w:color w:val="000000"/>
          <w:sz w:val="28"/>
          <w:szCs w:val="28"/>
          <w:lang w:eastAsia="ru-RU"/>
        </w:rPr>
        <w:t>♦граждане, иностранные граждане и лица без гражданства;</w:t>
      </w:r>
    </w:p>
    <w:p w:rsidR="006B0B54" w:rsidRPr="0049571A" w:rsidRDefault="006B0B54" w:rsidP="006B0B54">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9571A">
        <w:rPr>
          <w:rFonts w:ascii="Times New Roman" w:eastAsia="Times New Roman" w:hAnsi="Times New Roman" w:cs="Times New Roman"/>
          <w:color w:val="000000"/>
          <w:sz w:val="28"/>
          <w:szCs w:val="28"/>
          <w:lang w:eastAsia="ru-RU"/>
        </w:rPr>
        <w:t>♦наниматели – юридические или физические лица, которым законодательством предоставлено право заключения и прекращения трудового договора с работниками;</w:t>
      </w:r>
    </w:p>
    <w:p w:rsidR="006B0B54" w:rsidRPr="0049571A" w:rsidRDefault="006B0B54" w:rsidP="006B0B54">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9571A">
        <w:rPr>
          <w:rFonts w:ascii="Times New Roman" w:eastAsia="Times New Roman" w:hAnsi="Times New Roman" w:cs="Times New Roman"/>
          <w:color w:val="000000"/>
          <w:sz w:val="28"/>
          <w:szCs w:val="28"/>
          <w:lang w:eastAsia="ru-RU"/>
        </w:rPr>
        <w:t>♦трудовые коллективы работников;</w:t>
      </w:r>
    </w:p>
    <w:p w:rsidR="006B0B54" w:rsidRPr="0049571A" w:rsidRDefault="006B0B54" w:rsidP="006B0B54">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9571A">
        <w:rPr>
          <w:rFonts w:ascii="Times New Roman" w:eastAsia="Times New Roman" w:hAnsi="Times New Roman" w:cs="Times New Roman"/>
          <w:color w:val="000000"/>
          <w:sz w:val="28"/>
          <w:szCs w:val="28"/>
          <w:lang w:eastAsia="ru-RU"/>
        </w:rPr>
        <w:t>♦профессиональные комитеты, их совместные органы или иные уполномоченные работниками органы, дей</w:t>
      </w:r>
      <w:r w:rsidRPr="0049571A">
        <w:rPr>
          <w:rFonts w:ascii="Times New Roman" w:eastAsia="Times New Roman" w:hAnsi="Times New Roman" w:cs="Times New Roman"/>
          <w:color w:val="000000"/>
          <w:sz w:val="28"/>
          <w:szCs w:val="28"/>
          <w:lang w:eastAsia="ru-RU"/>
        </w:rPr>
        <w:softHyphen/>
        <w:t>ствующие у нанимателей;</w:t>
      </w:r>
    </w:p>
    <w:p w:rsidR="006B0B54" w:rsidRPr="0049571A" w:rsidRDefault="006B0B54" w:rsidP="006B0B54">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9571A">
        <w:rPr>
          <w:rFonts w:ascii="Times New Roman" w:eastAsia="Times New Roman" w:hAnsi="Times New Roman" w:cs="Times New Roman"/>
          <w:color w:val="000000"/>
          <w:sz w:val="28"/>
          <w:szCs w:val="28"/>
          <w:lang w:eastAsia="ru-RU"/>
        </w:rPr>
        <w:t>♦социальные партнеры на республиканском, отрас</w:t>
      </w:r>
      <w:r w:rsidRPr="0049571A">
        <w:rPr>
          <w:rFonts w:ascii="Times New Roman" w:eastAsia="Times New Roman" w:hAnsi="Times New Roman" w:cs="Times New Roman"/>
          <w:color w:val="000000"/>
          <w:sz w:val="28"/>
          <w:szCs w:val="28"/>
          <w:lang w:eastAsia="ru-RU"/>
        </w:rPr>
        <w:softHyphen/>
        <w:t>левом или территориальном уровнях в лице профсоюзов;</w:t>
      </w:r>
    </w:p>
    <w:p w:rsidR="006B0B54" w:rsidRPr="0049571A" w:rsidRDefault="006B0B54" w:rsidP="006B0B54">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9571A">
        <w:rPr>
          <w:rFonts w:ascii="Times New Roman" w:eastAsia="Times New Roman" w:hAnsi="Times New Roman" w:cs="Times New Roman"/>
          <w:color w:val="000000"/>
          <w:sz w:val="28"/>
          <w:szCs w:val="28"/>
          <w:lang w:eastAsia="ru-RU"/>
        </w:rPr>
        <w:t>♦органы правоохраны и примирения – комиссии по трудовым спорам, суды, примирительные комис</w:t>
      </w:r>
      <w:r w:rsidRPr="0049571A">
        <w:rPr>
          <w:rFonts w:ascii="Times New Roman" w:eastAsia="Times New Roman" w:hAnsi="Times New Roman" w:cs="Times New Roman"/>
          <w:color w:val="000000"/>
          <w:sz w:val="28"/>
          <w:szCs w:val="28"/>
          <w:lang w:eastAsia="ru-RU"/>
        </w:rPr>
        <w:softHyphen/>
        <w:t>сии, трудовые арбитражи, органы надзора и контро</w:t>
      </w:r>
      <w:r w:rsidRPr="0049571A">
        <w:rPr>
          <w:rFonts w:ascii="Times New Roman" w:eastAsia="Times New Roman" w:hAnsi="Times New Roman" w:cs="Times New Roman"/>
          <w:color w:val="000000"/>
          <w:sz w:val="28"/>
          <w:szCs w:val="28"/>
          <w:lang w:eastAsia="ru-RU"/>
        </w:rPr>
        <w:softHyphen/>
        <w:t>ля за охраной труда и трудовым законодательством.</w:t>
      </w:r>
    </w:p>
    <w:p w:rsidR="006B0B54" w:rsidRPr="0049571A" w:rsidRDefault="006B0B54" w:rsidP="006B0B54">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9571A">
        <w:rPr>
          <w:rFonts w:ascii="Times New Roman" w:eastAsia="Times New Roman" w:hAnsi="Times New Roman" w:cs="Times New Roman"/>
          <w:color w:val="000000"/>
          <w:sz w:val="28"/>
          <w:szCs w:val="28"/>
          <w:lang w:eastAsia="ru-RU"/>
        </w:rPr>
        <w:t>Каждый субъект трудового права наделен правовым статусом.</w:t>
      </w:r>
    </w:p>
    <w:p w:rsidR="006B0B54" w:rsidRPr="0049571A" w:rsidRDefault="006B0B54" w:rsidP="006B0B54">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9571A">
        <w:rPr>
          <w:rFonts w:ascii="Times New Roman" w:eastAsia="Times New Roman" w:hAnsi="Times New Roman" w:cs="Times New Roman"/>
          <w:color w:val="000000"/>
          <w:sz w:val="28"/>
          <w:szCs w:val="28"/>
          <w:lang w:eastAsia="ru-RU"/>
        </w:rPr>
        <w:lastRenderedPageBreak/>
        <w:t>Содержанием правового статуса субъектов трудового права являются:</w:t>
      </w:r>
    </w:p>
    <w:p w:rsidR="006B0B54" w:rsidRPr="0049571A" w:rsidRDefault="006B0B54" w:rsidP="006B0B54">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9571A">
        <w:rPr>
          <w:rFonts w:ascii="Times New Roman" w:eastAsia="Times New Roman" w:hAnsi="Times New Roman" w:cs="Times New Roman"/>
          <w:color w:val="000000"/>
          <w:sz w:val="28"/>
          <w:szCs w:val="28"/>
          <w:lang w:eastAsia="ru-RU"/>
        </w:rPr>
        <w:t xml:space="preserve">1.Трудовая </w:t>
      </w:r>
      <w:proofErr w:type="spellStart"/>
      <w:r w:rsidRPr="0049571A">
        <w:rPr>
          <w:rFonts w:ascii="Times New Roman" w:eastAsia="Times New Roman" w:hAnsi="Times New Roman" w:cs="Times New Roman"/>
          <w:color w:val="000000"/>
          <w:sz w:val="28"/>
          <w:szCs w:val="28"/>
          <w:lang w:eastAsia="ru-RU"/>
        </w:rPr>
        <w:t>правосубъектность</w:t>
      </w:r>
      <w:proofErr w:type="spellEnd"/>
      <w:r w:rsidRPr="0049571A">
        <w:rPr>
          <w:rFonts w:ascii="Times New Roman" w:eastAsia="Times New Roman" w:hAnsi="Times New Roman" w:cs="Times New Roman"/>
          <w:color w:val="000000"/>
          <w:sz w:val="28"/>
          <w:szCs w:val="28"/>
          <w:lang w:eastAsia="ru-RU"/>
        </w:rPr>
        <w:t xml:space="preserve"> (право- и дееспособность). Трудовая </w:t>
      </w:r>
      <w:proofErr w:type="spellStart"/>
      <w:r w:rsidRPr="0049571A">
        <w:rPr>
          <w:rFonts w:ascii="Times New Roman" w:eastAsia="Times New Roman" w:hAnsi="Times New Roman" w:cs="Times New Roman"/>
          <w:color w:val="000000"/>
          <w:sz w:val="28"/>
          <w:szCs w:val="28"/>
          <w:lang w:eastAsia="ru-RU"/>
        </w:rPr>
        <w:t>правосубъектность</w:t>
      </w:r>
      <w:proofErr w:type="spellEnd"/>
      <w:r w:rsidRPr="0049571A">
        <w:rPr>
          <w:rFonts w:ascii="Times New Roman" w:eastAsia="Times New Roman" w:hAnsi="Times New Roman" w:cs="Times New Roman"/>
          <w:color w:val="000000"/>
          <w:sz w:val="28"/>
          <w:szCs w:val="28"/>
          <w:lang w:eastAsia="ru-RU"/>
        </w:rPr>
        <w:t xml:space="preserve"> заключается в признаваемой трудовым законодательством способности иметь и своими действиями приобретать субъективные права и обязанности, составляющие содержание конкретных трудовых правоотношений.</w:t>
      </w:r>
    </w:p>
    <w:p w:rsidR="006B0B54" w:rsidRPr="0049571A" w:rsidRDefault="006B0B54" w:rsidP="006B0B54">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9571A">
        <w:rPr>
          <w:rFonts w:ascii="Times New Roman" w:eastAsia="Times New Roman" w:hAnsi="Times New Roman" w:cs="Times New Roman"/>
          <w:color w:val="000000"/>
          <w:sz w:val="28"/>
          <w:szCs w:val="28"/>
          <w:lang w:eastAsia="ru-RU"/>
        </w:rPr>
        <w:t>2.Основные субъективные права и обязанности, за</w:t>
      </w:r>
      <w:r w:rsidRPr="0049571A">
        <w:rPr>
          <w:rFonts w:ascii="Times New Roman" w:eastAsia="Times New Roman" w:hAnsi="Times New Roman" w:cs="Times New Roman"/>
          <w:color w:val="000000"/>
          <w:sz w:val="28"/>
          <w:szCs w:val="28"/>
          <w:lang w:eastAsia="ru-RU"/>
        </w:rPr>
        <w:softHyphen/>
        <w:t>крепленные законодательством. Субъективные права в силу своей важности закрепляются в основных нормативных актах трудового законодательства;</w:t>
      </w:r>
    </w:p>
    <w:p w:rsidR="006B0B54" w:rsidRPr="0049571A" w:rsidRDefault="006B0B54" w:rsidP="006B0B54">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9571A">
        <w:rPr>
          <w:rFonts w:ascii="Times New Roman" w:eastAsia="Times New Roman" w:hAnsi="Times New Roman" w:cs="Times New Roman"/>
          <w:color w:val="000000"/>
          <w:sz w:val="28"/>
          <w:szCs w:val="28"/>
          <w:lang w:eastAsia="ru-RU"/>
        </w:rPr>
        <w:t>3.Юридические гарантии этих прав и обязанностей. Комиссия по трудовым спорам выступает субъектом правоотношения по разреше</w:t>
      </w:r>
      <w:r w:rsidRPr="0049571A">
        <w:rPr>
          <w:rFonts w:ascii="Times New Roman" w:eastAsia="Times New Roman" w:hAnsi="Times New Roman" w:cs="Times New Roman"/>
          <w:color w:val="000000"/>
          <w:sz w:val="28"/>
          <w:szCs w:val="28"/>
          <w:lang w:eastAsia="ru-RU"/>
        </w:rPr>
        <w:softHyphen/>
        <w:t>нию трудовых споров;</w:t>
      </w:r>
    </w:p>
    <w:p w:rsidR="006B0B54" w:rsidRPr="0049571A" w:rsidRDefault="006B0B54" w:rsidP="006B0B54">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9571A">
        <w:rPr>
          <w:rFonts w:ascii="Times New Roman" w:eastAsia="Times New Roman" w:hAnsi="Times New Roman" w:cs="Times New Roman"/>
          <w:color w:val="000000"/>
          <w:sz w:val="28"/>
          <w:szCs w:val="28"/>
          <w:lang w:eastAsia="ru-RU"/>
        </w:rPr>
        <w:t>4.Ответственность за нарушение обязанностей, предусмотренная законодательством.</w:t>
      </w:r>
    </w:p>
    <w:p w:rsidR="006B0B54" w:rsidRPr="0049571A" w:rsidRDefault="006B0B54" w:rsidP="00144FDD">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9571A">
        <w:rPr>
          <w:rFonts w:ascii="Times New Roman" w:eastAsia="Times New Roman" w:hAnsi="Times New Roman" w:cs="Times New Roman"/>
          <w:color w:val="000000"/>
          <w:sz w:val="28"/>
          <w:szCs w:val="28"/>
          <w:lang w:eastAsia="ru-RU"/>
        </w:rPr>
        <w:t>Трудовая право- и дееспособность.</w:t>
      </w:r>
    </w:p>
    <w:p w:rsidR="00144FDD" w:rsidRDefault="006B0B54" w:rsidP="00144FDD">
      <w:pPr>
        <w:rPr>
          <w:rFonts w:ascii="Times New Roman" w:eastAsia="Times New Roman" w:hAnsi="Times New Roman" w:cs="Times New Roman"/>
          <w:color w:val="000000"/>
          <w:sz w:val="28"/>
          <w:szCs w:val="28"/>
          <w:lang w:eastAsia="ru-RU"/>
        </w:rPr>
      </w:pPr>
      <w:r w:rsidRPr="0049571A">
        <w:rPr>
          <w:rFonts w:ascii="Times New Roman" w:eastAsia="Times New Roman" w:hAnsi="Times New Roman" w:cs="Times New Roman"/>
          <w:i/>
          <w:iCs/>
          <w:color w:val="000000"/>
          <w:sz w:val="28"/>
          <w:szCs w:val="28"/>
          <w:u w:val="single"/>
          <w:lang w:eastAsia="ru-RU"/>
        </w:rPr>
        <w:t>Правоспособность</w:t>
      </w:r>
      <w:r w:rsidRPr="0049571A">
        <w:rPr>
          <w:rFonts w:ascii="Times New Roman" w:eastAsia="Times New Roman" w:hAnsi="Times New Roman" w:cs="Times New Roman"/>
          <w:color w:val="000000"/>
          <w:sz w:val="28"/>
          <w:szCs w:val="28"/>
          <w:lang w:eastAsia="ru-RU"/>
        </w:rPr>
        <w:t> – возможность лица иметь трудовые права и нести юридические обязанности. </w:t>
      </w:r>
    </w:p>
    <w:p w:rsidR="00144FDD" w:rsidRDefault="006B0B54" w:rsidP="00144FDD">
      <w:pPr>
        <w:rPr>
          <w:rFonts w:ascii="Times New Roman" w:eastAsia="Times New Roman" w:hAnsi="Times New Roman" w:cs="Times New Roman"/>
          <w:color w:val="000000"/>
          <w:sz w:val="28"/>
          <w:szCs w:val="28"/>
          <w:lang w:eastAsia="ru-RU"/>
        </w:rPr>
      </w:pPr>
      <w:r w:rsidRPr="0049571A">
        <w:rPr>
          <w:rFonts w:ascii="Times New Roman" w:eastAsia="Times New Roman" w:hAnsi="Times New Roman" w:cs="Times New Roman"/>
          <w:i/>
          <w:iCs/>
          <w:color w:val="000000"/>
          <w:sz w:val="28"/>
          <w:szCs w:val="28"/>
          <w:u w:val="single"/>
          <w:lang w:eastAsia="ru-RU"/>
        </w:rPr>
        <w:t>Дееспособность</w:t>
      </w:r>
      <w:r w:rsidRPr="0049571A">
        <w:rPr>
          <w:rFonts w:ascii="Times New Roman" w:eastAsia="Times New Roman" w:hAnsi="Times New Roman" w:cs="Times New Roman"/>
          <w:color w:val="000000"/>
          <w:sz w:val="28"/>
          <w:szCs w:val="28"/>
          <w:lang w:eastAsia="ru-RU"/>
        </w:rPr>
        <w:t> – способность своими действиями приобретать, осуществлять трудовые права и нести юридические обязанности. Они возникают одновременно. </w:t>
      </w:r>
    </w:p>
    <w:p w:rsidR="00C676DE" w:rsidRDefault="006B0B54" w:rsidP="00144FDD">
      <w:pPr>
        <w:rPr>
          <w:rFonts w:ascii="Times New Roman" w:hAnsi="Times New Roman" w:cs="Times New Roman"/>
          <w:b/>
          <w:sz w:val="28"/>
          <w:szCs w:val="28"/>
        </w:rPr>
      </w:pPr>
      <w:r w:rsidRPr="0049571A">
        <w:rPr>
          <w:rFonts w:ascii="Times New Roman" w:eastAsia="Times New Roman" w:hAnsi="Times New Roman" w:cs="Times New Roman"/>
          <w:i/>
          <w:iCs/>
          <w:color w:val="000000"/>
          <w:sz w:val="28"/>
          <w:szCs w:val="28"/>
          <w:u w:val="single"/>
          <w:lang w:eastAsia="ru-RU"/>
        </w:rPr>
        <w:t xml:space="preserve">Трудовая </w:t>
      </w:r>
      <w:proofErr w:type="spellStart"/>
      <w:r w:rsidRPr="0049571A">
        <w:rPr>
          <w:rFonts w:ascii="Times New Roman" w:eastAsia="Times New Roman" w:hAnsi="Times New Roman" w:cs="Times New Roman"/>
          <w:i/>
          <w:iCs/>
          <w:color w:val="000000"/>
          <w:sz w:val="28"/>
          <w:szCs w:val="28"/>
          <w:u w:val="single"/>
          <w:lang w:eastAsia="ru-RU"/>
        </w:rPr>
        <w:t>деликтоспособность</w:t>
      </w:r>
      <w:proofErr w:type="spellEnd"/>
      <w:r w:rsidRPr="0049571A">
        <w:rPr>
          <w:rFonts w:ascii="Times New Roman" w:eastAsia="Times New Roman" w:hAnsi="Times New Roman" w:cs="Times New Roman"/>
          <w:color w:val="000000"/>
          <w:sz w:val="28"/>
          <w:szCs w:val="28"/>
          <w:lang w:eastAsia="ru-RU"/>
        </w:rPr>
        <w:t> – способность отвечать за трудовые правонарушения. Все вместе образуют </w:t>
      </w:r>
      <w:proofErr w:type="spellStart"/>
      <w:r w:rsidRPr="0049571A">
        <w:rPr>
          <w:rFonts w:ascii="Times New Roman" w:eastAsia="Times New Roman" w:hAnsi="Times New Roman" w:cs="Times New Roman"/>
          <w:i/>
          <w:iCs/>
          <w:color w:val="000000"/>
          <w:sz w:val="28"/>
          <w:szCs w:val="28"/>
          <w:u w:val="single"/>
          <w:lang w:eastAsia="ru-RU"/>
        </w:rPr>
        <w:t>правосубъекетность</w:t>
      </w:r>
      <w:proofErr w:type="spellEnd"/>
      <w:r w:rsidRPr="0049571A">
        <w:rPr>
          <w:rFonts w:ascii="Times New Roman" w:eastAsia="Times New Roman" w:hAnsi="Times New Roman" w:cs="Times New Roman"/>
          <w:color w:val="000000"/>
          <w:sz w:val="28"/>
          <w:szCs w:val="28"/>
          <w:lang w:eastAsia="ru-RU"/>
        </w:rPr>
        <w:t>. Она устанавливается с 16 лет (с согласия родителей с 14 лет). Признанные судом недееспособные не могут быть субъектами трудового права</w:t>
      </w:r>
    </w:p>
    <w:p w:rsidR="00144FDD" w:rsidRDefault="00144FDD" w:rsidP="008B4A29">
      <w:pPr>
        <w:jc w:val="center"/>
        <w:rPr>
          <w:rFonts w:ascii="Times New Roman" w:eastAsia="Times New Roman" w:hAnsi="Times New Roman" w:cs="Times New Roman"/>
          <w:sz w:val="28"/>
          <w:szCs w:val="28"/>
        </w:rPr>
      </w:pPr>
    </w:p>
    <w:p w:rsidR="005268A3" w:rsidRDefault="005268A3" w:rsidP="008B4A29">
      <w:pPr>
        <w:jc w:val="center"/>
        <w:rPr>
          <w:rFonts w:ascii="Times New Roman" w:eastAsia="Times New Roman" w:hAnsi="Times New Roman" w:cs="Times New Roman"/>
          <w:sz w:val="28"/>
          <w:szCs w:val="28"/>
        </w:rPr>
      </w:pPr>
    </w:p>
    <w:p w:rsidR="005268A3" w:rsidRDefault="005268A3" w:rsidP="008B4A29">
      <w:pPr>
        <w:jc w:val="center"/>
        <w:rPr>
          <w:rFonts w:ascii="Times New Roman" w:eastAsia="Times New Roman" w:hAnsi="Times New Roman" w:cs="Times New Roman"/>
          <w:b/>
          <w:sz w:val="28"/>
          <w:szCs w:val="28"/>
          <w:lang w:eastAsia="ru-RU"/>
        </w:rPr>
      </w:pPr>
    </w:p>
    <w:p w:rsidR="00144FDD" w:rsidRDefault="00144FDD" w:rsidP="008B4A29">
      <w:pPr>
        <w:jc w:val="center"/>
        <w:rPr>
          <w:rFonts w:ascii="Times New Roman" w:eastAsia="Times New Roman" w:hAnsi="Times New Roman" w:cs="Times New Roman"/>
          <w:b/>
          <w:sz w:val="28"/>
          <w:szCs w:val="28"/>
          <w:lang w:eastAsia="ru-RU"/>
        </w:rPr>
      </w:pPr>
    </w:p>
    <w:p w:rsidR="005268A3" w:rsidRDefault="005268A3" w:rsidP="008B4A29">
      <w:pPr>
        <w:jc w:val="center"/>
        <w:rPr>
          <w:rFonts w:ascii="Times New Roman" w:eastAsia="Times New Roman" w:hAnsi="Times New Roman" w:cs="Times New Roman"/>
          <w:b/>
          <w:sz w:val="28"/>
          <w:szCs w:val="28"/>
          <w:lang w:eastAsia="ru-RU"/>
        </w:rPr>
      </w:pPr>
    </w:p>
    <w:p w:rsidR="005268A3" w:rsidRDefault="005268A3" w:rsidP="008B4A29">
      <w:pPr>
        <w:jc w:val="center"/>
        <w:rPr>
          <w:rFonts w:ascii="Times New Roman" w:eastAsia="Times New Roman" w:hAnsi="Times New Roman" w:cs="Times New Roman"/>
          <w:b/>
          <w:sz w:val="28"/>
          <w:szCs w:val="28"/>
          <w:lang w:eastAsia="ru-RU"/>
        </w:rPr>
      </w:pPr>
    </w:p>
    <w:p w:rsidR="005268A3" w:rsidRDefault="005268A3" w:rsidP="008B4A29">
      <w:pPr>
        <w:jc w:val="center"/>
        <w:rPr>
          <w:rFonts w:ascii="Times New Roman" w:eastAsia="Times New Roman" w:hAnsi="Times New Roman" w:cs="Times New Roman"/>
          <w:b/>
          <w:sz w:val="28"/>
          <w:szCs w:val="28"/>
          <w:lang w:eastAsia="ru-RU"/>
        </w:rPr>
      </w:pPr>
    </w:p>
    <w:p w:rsidR="008B4A29" w:rsidRDefault="008B4A29" w:rsidP="008B4A29">
      <w:pPr>
        <w:jc w:val="center"/>
        <w:rPr>
          <w:rFonts w:ascii="Times New Roman" w:eastAsia="Times New Roman" w:hAnsi="Times New Roman" w:cs="Times New Roman"/>
          <w:b/>
          <w:sz w:val="28"/>
          <w:szCs w:val="28"/>
          <w:lang w:eastAsia="ru-RU"/>
        </w:rPr>
      </w:pPr>
      <w:r w:rsidRPr="0000188E">
        <w:rPr>
          <w:rFonts w:ascii="Times New Roman" w:eastAsia="Times New Roman" w:hAnsi="Times New Roman" w:cs="Times New Roman"/>
          <w:b/>
          <w:sz w:val="28"/>
          <w:szCs w:val="28"/>
          <w:lang w:eastAsia="ru-RU"/>
        </w:rPr>
        <w:lastRenderedPageBreak/>
        <w:t>Тема 5: Правовое регулирование занятости и трудоустройства</w:t>
      </w:r>
    </w:p>
    <w:p w:rsidR="00D72F5E" w:rsidRPr="0000188E" w:rsidRDefault="00D72F5E" w:rsidP="00D72F5E">
      <w:pPr>
        <w:rPr>
          <w:rFonts w:ascii="Times New Roman" w:eastAsia="Times New Roman" w:hAnsi="Times New Roman" w:cs="Times New Roman"/>
          <w:b/>
          <w:sz w:val="28"/>
          <w:szCs w:val="28"/>
          <w:lang w:eastAsia="ru-RU"/>
        </w:rPr>
      </w:pPr>
    </w:p>
    <w:p w:rsidR="008B4A29" w:rsidRPr="0000188E" w:rsidRDefault="008B4A29" w:rsidP="008B4A29">
      <w:p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Государственную политику в сфере занятости и трудоустройства осуществляет </w:t>
      </w:r>
      <w:r w:rsidRPr="0000188E">
        <w:rPr>
          <w:rFonts w:ascii="Times New Roman" w:eastAsia="Times New Roman" w:hAnsi="Times New Roman" w:cs="Times New Roman"/>
          <w:i/>
          <w:iCs/>
          <w:sz w:val="28"/>
          <w:szCs w:val="28"/>
          <w:lang w:eastAsia="ru-RU"/>
        </w:rPr>
        <w:t>Министерство труда и социального развития РФ</w:t>
      </w:r>
      <w:r w:rsidRPr="0000188E">
        <w:rPr>
          <w:rFonts w:ascii="Times New Roman" w:eastAsia="Times New Roman" w:hAnsi="Times New Roman" w:cs="Times New Roman"/>
          <w:sz w:val="28"/>
          <w:szCs w:val="28"/>
          <w:lang w:eastAsia="ru-RU"/>
        </w:rPr>
        <w:t>, которое возглавляет и организует деятельность федеральной </w:t>
      </w:r>
      <w:r w:rsidRPr="0000188E">
        <w:rPr>
          <w:rFonts w:ascii="Times New Roman" w:eastAsia="Times New Roman" w:hAnsi="Times New Roman" w:cs="Times New Roman"/>
          <w:i/>
          <w:iCs/>
          <w:sz w:val="28"/>
          <w:szCs w:val="28"/>
          <w:lang w:eastAsia="ru-RU"/>
        </w:rPr>
        <w:t>государственной службы занятости населения</w:t>
      </w:r>
      <w:r w:rsidRPr="0000188E">
        <w:rPr>
          <w:rFonts w:ascii="Times New Roman" w:eastAsia="Times New Roman" w:hAnsi="Times New Roman" w:cs="Times New Roman"/>
          <w:sz w:val="28"/>
          <w:szCs w:val="28"/>
          <w:lang w:eastAsia="ru-RU"/>
        </w:rPr>
        <w:t>.</w:t>
      </w:r>
    </w:p>
    <w:p w:rsidR="008B4A29" w:rsidRPr="0000188E" w:rsidRDefault="008B4A29" w:rsidP="008B4A29">
      <w:p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Основными </w:t>
      </w:r>
      <w:r w:rsidRPr="0000188E">
        <w:rPr>
          <w:rFonts w:ascii="Times New Roman" w:eastAsia="Times New Roman" w:hAnsi="Times New Roman" w:cs="Times New Roman"/>
          <w:i/>
          <w:iCs/>
          <w:sz w:val="28"/>
          <w:szCs w:val="28"/>
          <w:u w:val="single"/>
          <w:lang w:eastAsia="ru-RU"/>
        </w:rPr>
        <w:t>функциями и обязанностями органов занятости</w:t>
      </w:r>
      <w:r w:rsidRPr="0000188E">
        <w:rPr>
          <w:rFonts w:ascii="Times New Roman" w:eastAsia="Times New Roman" w:hAnsi="Times New Roman" w:cs="Times New Roman"/>
          <w:sz w:val="28"/>
          <w:szCs w:val="28"/>
          <w:lang w:eastAsia="ru-RU"/>
        </w:rPr>
        <w:t> являются:</w:t>
      </w:r>
    </w:p>
    <w:p w:rsidR="008B4A29" w:rsidRPr="0000188E" w:rsidRDefault="008B4A29" w:rsidP="008B4A29">
      <w:pPr>
        <w:numPr>
          <w:ilvl w:val="0"/>
          <w:numId w:val="1"/>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анализ и прогнозирование состояние рынка труда;</w:t>
      </w:r>
    </w:p>
    <w:p w:rsidR="008B4A29" w:rsidRPr="0000188E" w:rsidRDefault="008B4A29" w:rsidP="008B4A29">
      <w:pPr>
        <w:numPr>
          <w:ilvl w:val="0"/>
          <w:numId w:val="1"/>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информирование о состоянии рынка труда;</w:t>
      </w:r>
    </w:p>
    <w:p w:rsidR="008B4A29" w:rsidRPr="0000188E" w:rsidRDefault="008B4A29" w:rsidP="008B4A29">
      <w:pPr>
        <w:numPr>
          <w:ilvl w:val="0"/>
          <w:numId w:val="1"/>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ведение учета свободных мест и граждан, ищущих работу;</w:t>
      </w:r>
    </w:p>
    <w:p w:rsidR="008B4A29" w:rsidRPr="0000188E" w:rsidRDefault="008B4A29" w:rsidP="008B4A29">
      <w:pPr>
        <w:numPr>
          <w:ilvl w:val="0"/>
          <w:numId w:val="1"/>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информирование граждан и работодателей о наличии свободных мест и свободной рабочей силы;</w:t>
      </w:r>
    </w:p>
    <w:p w:rsidR="008B4A29" w:rsidRPr="0000188E" w:rsidRDefault="008B4A29" w:rsidP="008B4A29">
      <w:pPr>
        <w:numPr>
          <w:ilvl w:val="0"/>
          <w:numId w:val="1"/>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содействие гражданам в поиске подходящей работы, а работодателям в подборе необходимых работников;</w:t>
      </w:r>
    </w:p>
    <w:p w:rsidR="008B4A29" w:rsidRPr="0000188E" w:rsidRDefault="008B4A29" w:rsidP="008B4A29">
      <w:pPr>
        <w:numPr>
          <w:ilvl w:val="0"/>
          <w:numId w:val="1"/>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оказание помощи гражданам в профессиональной ориентации;</w:t>
      </w:r>
    </w:p>
    <w:p w:rsidR="008B4A29" w:rsidRPr="0000188E" w:rsidRDefault="008B4A29" w:rsidP="008B4A29">
      <w:pPr>
        <w:numPr>
          <w:ilvl w:val="0"/>
          <w:numId w:val="1"/>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организация профессиональной подготовки, переподготовки и повышения квалификации безработных;</w:t>
      </w:r>
    </w:p>
    <w:p w:rsidR="008B4A29" w:rsidRPr="0000188E" w:rsidRDefault="008B4A29" w:rsidP="008B4A29">
      <w:pPr>
        <w:numPr>
          <w:ilvl w:val="0"/>
          <w:numId w:val="1"/>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регистрация безработных граждан;</w:t>
      </w:r>
    </w:p>
    <w:p w:rsidR="008B4A29" w:rsidRPr="0000188E" w:rsidRDefault="008B4A29" w:rsidP="008B4A29">
      <w:pPr>
        <w:numPr>
          <w:ilvl w:val="0"/>
          <w:numId w:val="1"/>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участие в организации органами исполнительной власти субъектов РФ и органами местного самоуправления общественных работ;</w:t>
      </w:r>
    </w:p>
    <w:p w:rsidR="008B4A29" w:rsidRPr="0000188E" w:rsidRDefault="008B4A29" w:rsidP="008B4A29">
      <w:pPr>
        <w:numPr>
          <w:ilvl w:val="0"/>
          <w:numId w:val="1"/>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назначение и выплата пособий по безработице, стипендий гражданам в период обучения по направлению органов службы занятости, оказание материальной помощи безработным.</w:t>
      </w:r>
    </w:p>
    <w:p w:rsidR="008B4A29" w:rsidRPr="0000188E" w:rsidRDefault="008B4A29" w:rsidP="008B4A29">
      <w:p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Также услуги по трудоустройству могут оказывать </w:t>
      </w:r>
      <w:r w:rsidRPr="0000188E">
        <w:rPr>
          <w:rFonts w:ascii="Times New Roman" w:eastAsia="Times New Roman" w:hAnsi="Times New Roman" w:cs="Times New Roman"/>
          <w:i/>
          <w:iCs/>
          <w:sz w:val="28"/>
          <w:szCs w:val="28"/>
          <w:lang w:eastAsia="ru-RU"/>
        </w:rPr>
        <w:t>негосударственные организации</w:t>
      </w:r>
      <w:r w:rsidRPr="0000188E">
        <w:rPr>
          <w:rFonts w:ascii="Times New Roman" w:eastAsia="Times New Roman" w:hAnsi="Times New Roman" w:cs="Times New Roman"/>
          <w:sz w:val="28"/>
          <w:szCs w:val="28"/>
          <w:lang w:eastAsia="ru-RU"/>
        </w:rPr>
        <w:t>, являющиеся только юридическими лицами, действующими на основании соответствующей лицензии.</w:t>
      </w:r>
    </w:p>
    <w:p w:rsidR="008B4A29" w:rsidRPr="0000188E" w:rsidRDefault="008B4A29" w:rsidP="008B4A29">
      <w:p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Основным нормативно-правовым актом, регулирующим отношения занятости и трудоустройства, является </w:t>
      </w:r>
      <w:r w:rsidRPr="0000188E">
        <w:rPr>
          <w:rFonts w:ascii="Times New Roman" w:eastAsia="Times New Roman" w:hAnsi="Times New Roman" w:cs="Times New Roman"/>
          <w:i/>
          <w:iCs/>
          <w:sz w:val="28"/>
          <w:szCs w:val="28"/>
          <w:lang w:eastAsia="ru-RU"/>
        </w:rPr>
        <w:t>Закон РФ от 19 апреля 1991 г. «О занятости населения в российской Федерации»</w:t>
      </w:r>
      <w:r w:rsidRPr="0000188E">
        <w:rPr>
          <w:rFonts w:ascii="Times New Roman" w:eastAsia="Times New Roman" w:hAnsi="Times New Roman" w:cs="Times New Roman"/>
          <w:sz w:val="28"/>
          <w:szCs w:val="28"/>
          <w:lang w:eastAsia="ru-RU"/>
        </w:rPr>
        <w:t>.</w:t>
      </w:r>
    </w:p>
    <w:p w:rsidR="008B4A29" w:rsidRPr="0000188E" w:rsidRDefault="008B4A29" w:rsidP="008B4A29">
      <w:p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b/>
          <w:bCs/>
          <w:i/>
          <w:iCs/>
          <w:sz w:val="28"/>
          <w:szCs w:val="28"/>
          <w:lang w:eastAsia="ru-RU"/>
        </w:rPr>
        <w:t>Занятость</w:t>
      </w:r>
      <w:r w:rsidRPr="0000188E">
        <w:rPr>
          <w:rFonts w:ascii="Times New Roman" w:eastAsia="Times New Roman" w:hAnsi="Times New Roman" w:cs="Times New Roman"/>
          <w:sz w:val="28"/>
          <w:szCs w:val="28"/>
          <w:lang w:eastAsia="ru-RU"/>
        </w:rPr>
        <w:t> – это деятельность граждан, связанная с удовлетворением личных и общественных потребностей, не противоречащая законодательству и приносящая им заработок, трудовой доход. Занятыми считаются граждане:</w:t>
      </w:r>
    </w:p>
    <w:p w:rsidR="008B4A29" w:rsidRPr="0000188E" w:rsidRDefault="008B4A29" w:rsidP="008B4A29">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работающие по трудовому договору;</w:t>
      </w:r>
    </w:p>
    <w:p w:rsidR="008B4A29" w:rsidRPr="0000188E" w:rsidRDefault="008B4A29" w:rsidP="008B4A29">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занимающиеся предпринимательской деятельностью;</w:t>
      </w:r>
    </w:p>
    <w:p w:rsidR="008B4A29" w:rsidRPr="0000188E" w:rsidRDefault="008B4A29" w:rsidP="008B4A29">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lastRenderedPageBreak/>
        <w:t>занятые в подсобных промыслах и реализующих продукцию по договорам;</w:t>
      </w:r>
    </w:p>
    <w:p w:rsidR="008B4A29" w:rsidRPr="0000188E" w:rsidRDefault="008B4A29" w:rsidP="008B4A29">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выполняющие работы (оказывающие услуги) по договорам гражданско-правового характера;</w:t>
      </w:r>
    </w:p>
    <w:p w:rsidR="008B4A29" w:rsidRPr="0000188E" w:rsidRDefault="008B4A29" w:rsidP="008B4A29">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являющиеся членами производственных кооперативов;</w:t>
      </w:r>
    </w:p>
    <w:p w:rsidR="008B4A29" w:rsidRPr="0000188E" w:rsidRDefault="008B4A29" w:rsidP="008B4A29">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избранные, назначенные или утвержденные на оплачиваемую должность;</w:t>
      </w:r>
    </w:p>
    <w:p w:rsidR="008B4A29" w:rsidRPr="0000188E" w:rsidRDefault="008B4A29" w:rsidP="008B4A29">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проходящие военную службу;</w:t>
      </w:r>
    </w:p>
    <w:p w:rsidR="008B4A29" w:rsidRPr="0000188E" w:rsidRDefault="008B4A29" w:rsidP="008B4A29">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проходящие очный курс обучения в образовательных учреждениях;</w:t>
      </w:r>
    </w:p>
    <w:p w:rsidR="008B4A29" w:rsidRPr="0000188E" w:rsidRDefault="008B4A29" w:rsidP="008B4A29">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являющиеся учредителями организаций.</w:t>
      </w:r>
    </w:p>
    <w:p w:rsidR="008B4A29" w:rsidRPr="0000188E" w:rsidRDefault="008B4A29" w:rsidP="008B4A29">
      <w:p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Все остальные граждане считаются незанятыми.</w:t>
      </w:r>
    </w:p>
    <w:p w:rsidR="008B4A29" w:rsidRPr="0000188E" w:rsidRDefault="008B4A29" w:rsidP="008B4A29">
      <w:p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Гарантии государства в области занятости подразделяются на три группы:</w:t>
      </w:r>
    </w:p>
    <w:p w:rsidR="008B4A29" w:rsidRPr="0000188E" w:rsidRDefault="008B4A29" w:rsidP="008B4A29">
      <w:pPr>
        <w:numPr>
          <w:ilvl w:val="0"/>
          <w:numId w:val="3"/>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гарантии в реализации права граждан на труд;</w:t>
      </w:r>
    </w:p>
    <w:p w:rsidR="008B4A29" w:rsidRPr="0000188E" w:rsidRDefault="008B4A29" w:rsidP="008B4A29">
      <w:pPr>
        <w:numPr>
          <w:ilvl w:val="0"/>
          <w:numId w:val="3"/>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дополнительные гарантии занятости для отдельных категорий населения (военнослужащих, инвалидов);</w:t>
      </w:r>
    </w:p>
    <w:p w:rsidR="008B4A29" w:rsidRPr="00144FDD" w:rsidRDefault="008B4A29" w:rsidP="008B4A29">
      <w:pPr>
        <w:numPr>
          <w:ilvl w:val="0"/>
          <w:numId w:val="3"/>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гарантии социальной поддержки безработных (выплата пособий, материальной помощи, профессиональное обучение).</w:t>
      </w:r>
    </w:p>
    <w:p w:rsidR="008B4A29" w:rsidRPr="0000188E" w:rsidRDefault="008B4A29" w:rsidP="008B4A29">
      <w:p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b/>
          <w:bCs/>
          <w:i/>
          <w:iCs/>
          <w:sz w:val="28"/>
          <w:szCs w:val="28"/>
          <w:lang w:eastAsia="ru-RU"/>
        </w:rPr>
        <w:t>2. Правовое положение безработных граждан</w:t>
      </w:r>
    </w:p>
    <w:p w:rsidR="008B4A29" w:rsidRPr="0000188E" w:rsidRDefault="008B4A29" w:rsidP="008B4A29">
      <w:p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b/>
          <w:bCs/>
          <w:i/>
          <w:iCs/>
          <w:sz w:val="28"/>
          <w:szCs w:val="28"/>
          <w:lang w:eastAsia="ru-RU"/>
        </w:rPr>
        <w:t>Безработными</w:t>
      </w:r>
      <w:r w:rsidRPr="0000188E">
        <w:rPr>
          <w:rFonts w:ascii="Times New Roman" w:eastAsia="Times New Roman" w:hAnsi="Times New Roman" w:cs="Times New Roman"/>
          <w:sz w:val="28"/>
          <w:szCs w:val="28"/>
          <w:lang w:eastAsia="ru-RU"/>
        </w:rPr>
        <w:t xml:space="preserve"> признаются трудоспособные граждане (граждане от 16 до 55 лет (женщины) и до 60 лет (мужчины), не признанные инвалидами </w:t>
      </w:r>
      <w:proofErr w:type="spellStart"/>
      <w:r w:rsidRPr="0000188E">
        <w:rPr>
          <w:rFonts w:ascii="Times New Roman" w:eastAsia="Times New Roman" w:hAnsi="Times New Roman" w:cs="Times New Roman"/>
          <w:sz w:val="28"/>
          <w:szCs w:val="28"/>
          <w:lang w:eastAsia="ru-RU"/>
        </w:rPr>
        <w:t>Iили</w:t>
      </w:r>
      <w:proofErr w:type="spellEnd"/>
      <w:r w:rsidRPr="0000188E">
        <w:rPr>
          <w:rFonts w:ascii="Times New Roman" w:eastAsia="Times New Roman" w:hAnsi="Times New Roman" w:cs="Times New Roman"/>
          <w:sz w:val="28"/>
          <w:szCs w:val="28"/>
          <w:lang w:eastAsia="ru-RU"/>
        </w:rPr>
        <w:t xml:space="preserve"> II группы), которые не имеют работы и заработка, зарегистрированы в органах службы занятости в целях поиска подходящей работы, ищут работу и готовы приступить к ней.</w:t>
      </w:r>
    </w:p>
    <w:p w:rsidR="008B4A29" w:rsidRPr="0000188E" w:rsidRDefault="008B4A29" w:rsidP="008B4A29">
      <w:p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Безработным гражданам государство гарантирует:</w:t>
      </w:r>
    </w:p>
    <w:p w:rsidR="008B4A29" w:rsidRPr="0000188E" w:rsidRDefault="008B4A29" w:rsidP="008B4A29">
      <w:pPr>
        <w:numPr>
          <w:ilvl w:val="0"/>
          <w:numId w:val="4"/>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бесплатные профессиональную подготовку, переподготовку и повышение квалификации по направлению службы занятости с выплатой стипендии;</w:t>
      </w:r>
    </w:p>
    <w:p w:rsidR="008B4A29" w:rsidRPr="0000188E" w:rsidRDefault="008B4A29" w:rsidP="008B4A29">
      <w:pPr>
        <w:numPr>
          <w:ilvl w:val="0"/>
          <w:numId w:val="4"/>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обеспечение социальной поддержки (выплата пособия, материальное помощи);</w:t>
      </w:r>
    </w:p>
    <w:p w:rsidR="008B4A29" w:rsidRPr="0000188E" w:rsidRDefault="008B4A29" w:rsidP="008B4A29">
      <w:pPr>
        <w:numPr>
          <w:ilvl w:val="0"/>
          <w:numId w:val="4"/>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бесплатное медицинское обслуживание и освидетельствование при приеме на работу и обучение;</w:t>
      </w:r>
    </w:p>
    <w:p w:rsidR="008B4A29" w:rsidRPr="0000188E" w:rsidRDefault="008B4A29" w:rsidP="008B4A29">
      <w:pPr>
        <w:numPr>
          <w:ilvl w:val="0"/>
          <w:numId w:val="4"/>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возможность участия в оплачиваемых общественных работах.</w:t>
      </w:r>
    </w:p>
    <w:p w:rsidR="008B4A29" w:rsidRPr="0000188E" w:rsidRDefault="008B4A29" w:rsidP="008B4A29">
      <w:pPr>
        <w:numPr>
          <w:ilvl w:val="0"/>
          <w:numId w:val="4"/>
        </w:numPr>
        <w:shd w:val="clear" w:color="auto" w:fill="FFFFFF"/>
        <w:spacing w:beforeAutospacing="1" w:after="0" w:afterAutospacing="1" w:line="240" w:lineRule="auto"/>
        <w:rPr>
          <w:rFonts w:ascii="Times New Roman" w:eastAsia="Times New Roman" w:hAnsi="Times New Roman" w:cs="Times New Roman"/>
          <w:sz w:val="28"/>
          <w:szCs w:val="28"/>
          <w:lang w:eastAsia="ru-RU"/>
        </w:rPr>
      </w:pPr>
    </w:p>
    <w:p w:rsidR="008B4A29" w:rsidRPr="0000188E" w:rsidRDefault="008B4A29" w:rsidP="008B4A29">
      <w:p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i/>
          <w:iCs/>
          <w:sz w:val="28"/>
          <w:szCs w:val="28"/>
          <w:lang w:eastAsia="ru-RU"/>
        </w:rPr>
        <w:t>Статус безработного</w:t>
      </w:r>
      <w:r w:rsidRPr="0000188E">
        <w:rPr>
          <w:rFonts w:ascii="Times New Roman" w:eastAsia="Times New Roman" w:hAnsi="Times New Roman" w:cs="Times New Roman"/>
          <w:sz w:val="28"/>
          <w:szCs w:val="28"/>
          <w:lang w:eastAsia="ru-RU"/>
        </w:rPr>
        <w:t xml:space="preserve"> приобретается при невозможности предоставления ему подходящей работы в течение 10 дней со дня его регистрации в службе </w:t>
      </w:r>
      <w:r w:rsidRPr="0000188E">
        <w:rPr>
          <w:rFonts w:ascii="Times New Roman" w:eastAsia="Times New Roman" w:hAnsi="Times New Roman" w:cs="Times New Roman"/>
          <w:sz w:val="28"/>
          <w:szCs w:val="28"/>
          <w:lang w:eastAsia="ru-RU"/>
        </w:rPr>
        <w:lastRenderedPageBreak/>
        <w:t>занятости и предоставления следующих документов: паспорта, трудовой книжки, документа об образовании (удостоверяющего профессиональную квалификацию), справки о среднем заработке за последние три месяца по последнему месту работы.</w:t>
      </w:r>
    </w:p>
    <w:p w:rsidR="008B4A29" w:rsidRPr="0000188E" w:rsidRDefault="008B4A29" w:rsidP="008B4A29">
      <w:p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b/>
          <w:bCs/>
          <w:i/>
          <w:iCs/>
          <w:sz w:val="28"/>
          <w:szCs w:val="28"/>
          <w:lang w:eastAsia="ru-RU"/>
        </w:rPr>
        <w:t>Подходящая работа</w:t>
      </w:r>
      <w:r w:rsidRPr="0000188E">
        <w:rPr>
          <w:rFonts w:ascii="Times New Roman" w:eastAsia="Times New Roman" w:hAnsi="Times New Roman" w:cs="Times New Roman"/>
          <w:sz w:val="28"/>
          <w:szCs w:val="28"/>
          <w:lang w:eastAsia="ru-RU"/>
        </w:rPr>
        <w:t> – это такая работа, которая соответствует профессиональной пригодности работника с учетом уровня его профессиональной подготовки; условиям последнего места работы; состоянию здоровья; транспортной доступности рабочего места.</w:t>
      </w:r>
    </w:p>
    <w:p w:rsidR="008B4A29" w:rsidRPr="0000188E" w:rsidRDefault="008B4A29" w:rsidP="008B4A29">
      <w:p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Подходящей считается и иная оплачиваемая работа для следующих категорий граждан:</w:t>
      </w:r>
    </w:p>
    <w:p w:rsidR="008B4A29" w:rsidRPr="0000188E" w:rsidRDefault="008B4A29" w:rsidP="008B4A29">
      <w:pPr>
        <w:numPr>
          <w:ilvl w:val="0"/>
          <w:numId w:val="5"/>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впервые ищущих работу;</w:t>
      </w:r>
    </w:p>
    <w:p w:rsidR="008B4A29" w:rsidRPr="0000188E" w:rsidRDefault="008B4A29" w:rsidP="008B4A29">
      <w:pPr>
        <w:numPr>
          <w:ilvl w:val="0"/>
          <w:numId w:val="5"/>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не имеющих профессии;</w:t>
      </w:r>
    </w:p>
    <w:p w:rsidR="008B4A29" w:rsidRPr="0000188E" w:rsidRDefault="008B4A29" w:rsidP="008B4A29">
      <w:pPr>
        <w:numPr>
          <w:ilvl w:val="0"/>
          <w:numId w:val="5"/>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уволенных более одного раза в течение последнего года за нарушение трудовой дисциплины;</w:t>
      </w:r>
    </w:p>
    <w:p w:rsidR="008B4A29" w:rsidRPr="0000188E" w:rsidRDefault="008B4A29" w:rsidP="008B4A29">
      <w:pPr>
        <w:numPr>
          <w:ilvl w:val="0"/>
          <w:numId w:val="5"/>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ранее занимавшихся предпринимательской деятельностью;</w:t>
      </w:r>
    </w:p>
    <w:p w:rsidR="008B4A29" w:rsidRPr="0000188E" w:rsidRDefault="008B4A29" w:rsidP="008B4A29">
      <w:pPr>
        <w:numPr>
          <w:ilvl w:val="0"/>
          <w:numId w:val="5"/>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стремящихся возобновить трудовую деятельность после длительного (более одного года) перерыва;</w:t>
      </w:r>
    </w:p>
    <w:p w:rsidR="008B4A29" w:rsidRPr="0000188E" w:rsidRDefault="008B4A29" w:rsidP="008B4A29">
      <w:pPr>
        <w:numPr>
          <w:ilvl w:val="0"/>
          <w:numId w:val="5"/>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состоящих на учете в органах службы занятости более 18 месяцев.</w:t>
      </w:r>
    </w:p>
    <w:p w:rsidR="008B4A29" w:rsidRPr="0000188E" w:rsidRDefault="008B4A29" w:rsidP="008B4A29">
      <w:p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В любом случае не может считаться подходящей работа, если:</w:t>
      </w:r>
    </w:p>
    <w:p w:rsidR="008B4A29" w:rsidRPr="0000188E" w:rsidRDefault="008B4A29" w:rsidP="008B4A29">
      <w:pPr>
        <w:numPr>
          <w:ilvl w:val="0"/>
          <w:numId w:val="6"/>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она связана с переменой места жительства без согласия гражданина;</w:t>
      </w:r>
    </w:p>
    <w:p w:rsidR="008B4A29" w:rsidRPr="0000188E" w:rsidRDefault="008B4A29" w:rsidP="008B4A29">
      <w:pPr>
        <w:numPr>
          <w:ilvl w:val="0"/>
          <w:numId w:val="6"/>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условия труда не соответствуют правилам и нормам по охране труда;</w:t>
      </w:r>
    </w:p>
    <w:p w:rsidR="008B4A29" w:rsidRPr="0000188E" w:rsidRDefault="008B4A29" w:rsidP="008B4A29">
      <w:pPr>
        <w:numPr>
          <w:ilvl w:val="0"/>
          <w:numId w:val="6"/>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предлагаемый заработок ниже среднего заработка гражданина, исчисленного за последние три месяца по последнему месту работы (при высоком заработке – не ниже величины прожиточного минимума).</w:t>
      </w:r>
    </w:p>
    <w:p w:rsidR="008B4A29" w:rsidRPr="0000188E" w:rsidRDefault="008B4A29" w:rsidP="008B4A29">
      <w:p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Признав гражданина безработным, ему назначается </w:t>
      </w:r>
      <w:r w:rsidRPr="0000188E">
        <w:rPr>
          <w:rFonts w:ascii="Times New Roman" w:eastAsia="Times New Roman" w:hAnsi="Times New Roman" w:cs="Times New Roman"/>
          <w:b/>
          <w:bCs/>
          <w:i/>
          <w:iCs/>
          <w:sz w:val="28"/>
          <w:szCs w:val="28"/>
          <w:lang w:eastAsia="ru-RU"/>
        </w:rPr>
        <w:t>пособие по безработице</w:t>
      </w:r>
      <w:r w:rsidRPr="0000188E">
        <w:rPr>
          <w:rFonts w:ascii="Times New Roman" w:eastAsia="Times New Roman" w:hAnsi="Times New Roman" w:cs="Times New Roman"/>
          <w:sz w:val="28"/>
          <w:szCs w:val="28"/>
          <w:lang w:eastAsia="ru-RU"/>
        </w:rPr>
        <w:t>.</w:t>
      </w:r>
    </w:p>
    <w:p w:rsidR="008B4A29" w:rsidRPr="0000188E" w:rsidRDefault="008B4A29" w:rsidP="008B4A29">
      <w:p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i/>
          <w:iCs/>
          <w:sz w:val="28"/>
          <w:szCs w:val="28"/>
          <w:lang w:eastAsia="ru-RU"/>
        </w:rPr>
        <w:t>Размер пособия по безработице</w:t>
      </w:r>
      <w:r w:rsidRPr="0000188E">
        <w:rPr>
          <w:rFonts w:ascii="Times New Roman" w:eastAsia="Times New Roman" w:hAnsi="Times New Roman" w:cs="Times New Roman"/>
          <w:sz w:val="28"/>
          <w:szCs w:val="28"/>
          <w:lang w:eastAsia="ru-RU"/>
        </w:rPr>
        <w:t> определяется в зависимости от категории безработных:</w:t>
      </w:r>
    </w:p>
    <w:p w:rsidR="008B4A29" w:rsidRPr="0000188E" w:rsidRDefault="008B4A29" w:rsidP="008B4A29">
      <w:pPr>
        <w:numPr>
          <w:ilvl w:val="0"/>
          <w:numId w:val="7"/>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для граждан, уволенных в течение года и имевших оплачиваемую работу не менее 26 календарных недель:</w:t>
      </w:r>
    </w:p>
    <w:p w:rsidR="008B4A29" w:rsidRPr="0000188E" w:rsidRDefault="008B4A29" w:rsidP="008B4A29">
      <w:pPr>
        <w:numPr>
          <w:ilvl w:val="0"/>
          <w:numId w:val="8"/>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в первые 3 месяца – 75 % от их среднемесячного заработка, исчисленного за последние три месяца по последнему месту работы;</w:t>
      </w:r>
    </w:p>
    <w:p w:rsidR="008B4A29" w:rsidRPr="0000188E" w:rsidRDefault="008B4A29" w:rsidP="008B4A29">
      <w:pPr>
        <w:numPr>
          <w:ilvl w:val="0"/>
          <w:numId w:val="8"/>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в следующие 4 месяца – 60%;</w:t>
      </w:r>
    </w:p>
    <w:p w:rsidR="008B4A29" w:rsidRPr="0000188E" w:rsidRDefault="008B4A29" w:rsidP="008B4A29">
      <w:pPr>
        <w:numPr>
          <w:ilvl w:val="0"/>
          <w:numId w:val="8"/>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в дальнейшем – 45 %.</w:t>
      </w:r>
    </w:p>
    <w:p w:rsidR="008B4A29" w:rsidRPr="0000188E" w:rsidRDefault="008B4A29" w:rsidP="008B4A29">
      <w:p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Однако размер пособия не может превышать величину прожиточного минимума и быть ниже 20% этой величины, но, во всяком случае, не должен быть ниже 100 рублей.</w:t>
      </w:r>
    </w:p>
    <w:p w:rsidR="008B4A29" w:rsidRPr="0000188E" w:rsidRDefault="008B4A29" w:rsidP="008B4A29">
      <w:pPr>
        <w:numPr>
          <w:ilvl w:val="0"/>
          <w:numId w:val="9"/>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lastRenderedPageBreak/>
        <w:t>иным гражданам (в т.ч. ранее не работавшим) –20% величины прожиточного минимума, но не ниже 100 рублей.</w:t>
      </w:r>
    </w:p>
    <w:p w:rsidR="008B4A29" w:rsidRPr="0000188E" w:rsidRDefault="008B4A29" w:rsidP="008B4A29">
      <w:p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Для некоторых безработных (граждан, имеющих на содержании иных лиц; граждан, подвергшихся воздействию радиации) предусмотрен повышенный размер пособия.</w:t>
      </w:r>
    </w:p>
    <w:p w:rsidR="008B4A29" w:rsidRPr="0000188E" w:rsidRDefault="008B4A29" w:rsidP="008B4A29">
      <w:p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Размер пособия может быть сокращен на 25% на срок до 1 месяца или приостановлен на срок до 3 месяцев в следующих случаях: неявка на перерегистрацию; явка в состоянии опьянения; отказ от двух вариантов подходящей работы; увольнение с работы за нарушение трудовой дисциплины и т.д.</w:t>
      </w:r>
    </w:p>
    <w:p w:rsidR="008B4A29" w:rsidRPr="0000188E" w:rsidRDefault="008B4A29" w:rsidP="008B4A29">
      <w:p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Гражданам, уволенным из организации в связи с ее ликвидацией или сокращением численности штата, в течение определенного периода (2-3 месяцев) сохраняется средняя заработная плата, а затем выплачивается пособие по безработице.</w:t>
      </w:r>
    </w:p>
    <w:p w:rsidR="008B4A29" w:rsidRPr="0000188E" w:rsidRDefault="008B4A29" w:rsidP="008B4A29">
      <w:p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i/>
          <w:iCs/>
          <w:sz w:val="28"/>
          <w:szCs w:val="28"/>
          <w:lang w:eastAsia="ru-RU"/>
        </w:rPr>
        <w:t>Продолжительность выплаты пособия</w:t>
      </w:r>
      <w:r w:rsidRPr="0000188E">
        <w:rPr>
          <w:rFonts w:ascii="Times New Roman" w:eastAsia="Times New Roman" w:hAnsi="Times New Roman" w:cs="Times New Roman"/>
          <w:sz w:val="28"/>
          <w:szCs w:val="28"/>
          <w:lang w:eastAsia="ru-RU"/>
        </w:rPr>
        <w:t xml:space="preserve"> в каждом периоде безработицы не может превышать 12 месяцев в суммарном исчислении в течение 18 календарных месяцев. После в случае </w:t>
      </w:r>
      <w:proofErr w:type="spellStart"/>
      <w:r w:rsidRPr="0000188E">
        <w:rPr>
          <w:rFonts w:ascii="Times New Roman" w:eastAsia="Times New Roman" w:hAnsi="Times New Roman" w:cs="Times New Roman"/>
          <w:sz w:val="28"/>
          <w:szCs w:val="28"/>
          <w:lang w:eastAsia="ru-RU"/>
        </w:rPr>
        <w:t>непредоставления</w:t>
      </w:r>
      <w:proofErr w:type="spellEnd"/>
      <w:r w:rsidRPr="0000188E">
        <w:rPr>
          <w:rFonts w:ascii="Times New Roman" w:eastAsia="Times New Roman" w:hAnsi="Times New Roman" w:cs="Times New Roman"/>
          <w:sz w:val="28"/>
          <w:szCs w:val="28"/>
          <w:lang w:eastAsia="ru-RU"/>
        </w:rPr>
        <w:t xml:space="preserve"> оплачиваемой подходящей работы безработный имеет право на повторное получение пособия по безработице в размере 20% величины прожиточного минимума, но не ниже 100 рублей.</w:t>
      </w:r>
    </w:p>
    <w:p w:rsidR="008B4A29" w:rsidRPr="0000188E" w:rsidRDefault="008B4A29" w:rsidP="008B4A29">
      <w:p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Выплата пособия по безработице прекращается с одновременным снятием гражданина с учета в качестве безработного в случаях:</w:t>
      </w:r>
    </w:p>
    <w:p w:rsidR="008B4A29" w:rsidRPr="0000188E" w:rsidRDefault="008B4A29" w:rsidP="008B4A29">
      <w:pPr>
        <w:numPr>
          <w:ilvl w:val="0"/>
          <w:numId w:val="10"/>
        </w:numPr>
        <w:shd w:val="clear" w:color="auto" w:fill="FFFFFF"/>
        <w:spacing w:after="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признания гражданина занятым;</w:t>
      </w:r>
    </w:p>
    <w:p w:rsidR="008B4A29" w:rsidRPr="0000188E" w:rsidRDefault="008B4A29" w:rsidP="008B4A29">
      <w:pPr>
        <w:numPr>
          <w:ilvl w:val="0"/>
          <w:numId w:val="10"/>
        </w:numPr>
        <w:shd w:val="clear" w:color="auto" w:fill="FFFFFF"/>
        <w:spacing w:after="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прохождения профессиональной подготовки, повышения квалификации или переподготовки по направлению службы занятости с выплатой стипендии;</w:t>
      </w:r>
    </w:p>
    <w:p w:rsidR="008B4A29" w:rsidRPr="0000188E" w:rsidRDefault="008B4A29" w:rsidP="008B4A29">
      <w:pPr>
        <w:numPr>
          <w:ilvl w:val="0"/>
          <w:numId w:val="10"/>
        </w:numPr>
        <w:shd w:val="clear" w:color="auto" w:fill="FFFFFF"/>
        <w:spacing w:after="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длительной (более месяца) неявки безработного в органы службы занятости без уважительных причин;</w:t>
      </w:r>
    </w:p>
    <w:p w:rsidR="008B4A29" w:rsidRPr="0000188E" w:rsidRDefault="008B4A29" w:rsidP="008B4A29">
      <w:pPr>
        <w:numPr>
          <w:ilvl w:val="0"/>
          <w:numId w:val="10"/>
        </w:numPr>
        <w:shd w:val="clear" w:color="auto" w:fill="FFFFFF"/>
        <w:spacing w:after="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переезда безработного в другую местность;</w:t>
      </w:r>
    </w:p>
    <w:p w:rsidR="008B4A29" w:rsidRPr="0000188E" w:rsidRDefault="008B4A29" w:rsidP="008B4A29">
      <w:pPr>
        <w:numPr>
          <w:ilvl w:val="0"/>
          <w:numId w:val="10"/>
        </w:numPr>
        <w:shd w:val="clear" w:color="auto" w:fill="FFFFFF"/>
        <w:spacing w:after="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получения пособия обманным путем;</w:t>
      </w:r>
    </w:p>
    <w:p w:rsidR="008B4A29" w:rsidRPr="0000188E" w:rsidRDefault="008B4A29" w:rsidP="008B4A29">
      <w:pPr>
        <w:numPr>
          <w:ilvl w:val="0"/>
          <w:numId w:val="10"/>
        </w:numPr>
        <w:shd w:val="clear" w:color="auto" w:fill="FFFFFF"/>
        <w:spacing w:after="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осуждения лица к наказанию в виде лишения свободы;</w:t>
      </w:r>
    </w:p>
    <w:p w:rsidR="008B4A29" w:rsidRPr="0000188E" w:rsidRDefault="008B4A29" w:rsidP="008B4A29">
      <w:pPr>
        <w:numPr>
          <w:ilvl w:val="0"/>
          <w:numId w:val="10"/>
        </w:numPr>
        <w:shd w:val="clear" w:color="auto" w:fill="FFFFFF"/>
        <w:spacing w:after="150" w:line="240" w:lineRule="auto"/>
        <w:rPr>
          <w:rFonts w:ascii="Times New Roman" w:eastAsia="Times New Roman" w:hAnsi="Times New Roman" w:cs="Times New Roman"/>
          <w:sz w:val="28"/>
          <w:szCs w:val="28"/>
          <w:lang w:eastAsia="ru-RU"/>
        </w:rPr>
      </w:pPr>
      <w:r w:rsidRPr="0000188E">
        <w:rPr>
          <w:rFonts w:ascii="Times New Roman" w:eastAsia="Times New Roman" w:hAnsi="Times New Roman" w:cs="Times New Roman"/>
          <w:sz w:val="28"/>
          <w:szCs w:val="28"/>
          <w:lang w:eastAsia="ru-RU"/>
        </w:rPr>
        <w:t>назначения пенсии.</w:t>
      </w:r>
    </w:p>
    <w:p w:rsidR="008B4A29" w:rsidRDefault="008B4A29" w:rsidP="008B4A29">
      <w:pPr>
        <w:jc w:val="center"/>
        <w:rPr>
          <w:rFonts w:ascii="Times New Roman" w:hAnsi="Times New Roman" w:cs="Times New Roman"/>
          <w:b/>
          <w:sz w:val="28"/>
          <w:szCs w:val="28"/>
        </w:rPr>
      </w:pPr>
    </w:p>
    <w:p w:rsidR="00144FDD" w:rsidRDefault="00144FDD" w:rsidP="00144FDD">
      <w:pPr>
        <w:rPr>
          <w:rFonts w:ascii="Times New Roman" w:eastAsia="Times New Roman" w:hAnsi="Times New Roman" w:cs="Times New Roman"/>
          <w:sz w:val="28"/>
          <w:szCs w:val="28"/>
        </w:rPr>
      </w:pPr>
    </w:p>
    <w:p w:rsidR="005268A3" w:rsidRDefault="005268A3" w:rsidP="00144FDD">
      <w:pPr>
        <w:rPr>
          <w:rFonts w:ascii="Times New Roman" w:eastAsia="Times New Roman" w:hAnsi="Times New Roman" w:cs="Times New Roman"/>
          <w:sz w:val="28"/>
          <w:szCs w:val="28"/>
        </w:rPr>
      </w:pPr>
    </w:p>
    <w:p w:rsidR="005268A3" w:rsidRDefault="005268A3" w:rsidP="00144FDD">
      <w:pPr>
        <w:rPr>
          <w:rFonts w:ascii="Times New Roman" w:eastAsia="Times New Roman" w:hAnsi="Times New Roman" w:cs="Times New Roman"/>
          <w:b/>
          <w:sz w:val="28"/>
          <w:szCs w:val="28"/>
          <w:lang w:eastAsia="ru-RU"/>
        </w:rPr>
      </w:pPr>
    </w:p>
    <w:p w:rsidR="005268A3" w:rsidRDefault="005268A3" w:rsidP="00144FDD">
      <w:pPr>
        <w:jc w:val="center"/>
        <w:rPr>
          <w:rFonts w:ascii="Times New Roman" w:eastAsia="Times New Roman" w:hAnsi="Times New Roman" w:cs="Times New Roman"/>
          <w:b/>
          <w:sz w:val="28"/>
          <w:szCs w:val="28"/>
          <w:lang w:eastAsia="ru-RU"/>
        </w:rPr>
      </w:pPr>
    </w:p>
    <w:p w:rsidR="005268A3" w:rsidRDefault="005268A3" w:rsidP="00144FDD">
      <w:pPr>
        <w:jc w:val="center"/>
        <w:rPr>
          <w:rFonts w:ascii="Times New Roman" w:eastAsia="Times New Roman" w:hAnsi="Times New Roman" w:cs="Times New Roman"/>
          <w:b/>
          <w:sz w:val="28"/>
          <w:szCs w:val="28"/>
          <w:lang w:eastAsia="ru-RU"/>
        </w:rPr>
      </w:pPr>
    </w:p>
    <w:p w:rsidR="008B4A29" w:rsidRDefault="008B4A29" w:rsidP="00144FDD">
      <w:pPr>
        <w:jc w:val="center"/>
        <w:rPr>
          <w:rFonts w:ascii="Times New Roman" w:eastAsia="Times New Roman" w:hAnsi="Times New Roman" w:cs="Times New Roman"/>
          <w:b/>
          <w:sz w:val="28"/>
          <w:szCs w:val="28"/>
          <w:lang w:eastAsia="ru-RU"/>
        </w:rPr>
      </w:pPr>
      <w:r w:rsidRPr="009F2EF6">
        <w:rPr>
          <w:rFonts w:ascii="Times New Roman" w:eastAsia="Times New Roman" w:hAnsi="Times New Roman" w:cs="Times New Roman"/>
          <w:b/>
          <w:sz w:val="28"/>
          <w:szCs w:val="28"/>
          <w:lang w:eastAsia="ru-RU"/>
        </w:rPr>
        <w:lastRenderedPageBreak/>
        <w:t>Тема 6: Рабочее время и время отдыха</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b/>
          <w:bCs/>
          <w:sz w:val="28"/>
          <w:szCs w:val="28"/>
          <w:lang w:eastAsia="ru-RU"/>
        </w:rPr>
        <w:t>Рабочее время</w:t>
      </w:r>
      <w:r w:rsidRPr="009F2EF6">
        <w:rPr>
          <w:rFonts w:ascii="Times New Roman" w:eastAsia="Times New Roman" w:hAnsi="Times New Roman" w:cs="Times New Roman"/>
          <w:sz w:val="28"/>
          <w:szCs w:val="28"/>
          <w:lang w:eastAsia="ru-RU"/>
        </w:rPr>
        <w:t> —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Продолжительность (вид) рабочего времени.</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b/>
          <w:bCs/>
          <w:sz w:val="28"/>
          <w:szCs w:val="28"/>
          <w:lang w:eastAsia="ru-RU"/>
        </w:rPr>
        <w:t>Выделяют три вида рабочего времени:</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1. </w:t>
      </w:r>
      <w:r w:rsidRPr="009F2EF6">
        <w:rPr>
          <w:rFonts w:ascii="Times New Roman" w:eastAsia="Times New Roman" w:hAnsi="Times New Roman" w:cs="Times New Roman"/>
          <w:i/>
          <w:iCs/>
          <w:sz w:val="28"/>
          <w:szCs w:val="28"/>
          <w:lang w:eastAsia="ru-RU"/>
        </w:rPr>
        <w:t>Нормальное рабочее время —</w:t>
      </w:r>
      <w:r w:rsidRPr="009F2EF6">
        <w:rPr>
          <w:rFonts w:ascii="Times New Roman" w:eastAsia="Times New Roman" w:hAnsi="Times New Roman" w:cs="Times New Roman"/>
          <w:sz w:val="28"/>
          <w:szCs w:val="28"/>
          <w:lang w:eastAsia="ru-RU"/>
        </w:rPr>
        <w:t> его продолжительность не более 40 часов в неделю, таково рабочее время большинства работников;</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2. </w:t>
      </w:r>
      <w:r w:rsidRPr="009F2EF6">
        <w:rPr>
          <w:rFonts w:ascii="Times New Roman" w:eastAsia="Times New Roman" w:hAnsi="Times New Roman" w:cs="Times New Roman"/>
          <w:i/>
          <w:iCs/>
          <w:sz w:val="28"/>
          <w:szCs w:val="28"/>
          <w:lang w:eastAsia="ru-RU"/>
        </w:rPr>
        <w:t>Сокращенное рабочее время—</w:t>
      </w:r>
      <w:r w:rsidRPr="009F2EF6">
        <w:rPr>
          <w:rFonts w:ascii="Times New Roman" w:eastAsia="Times New Roman" w:hAnsi="Times New Roman" w:cs="Times New Roman"/>
          <w:sz w:val="28"/>
          <w:szCs w:val="28"/>
          <w:lang w:eastAsia="ru-RU"/>
        </w:rPr>
        <w:t> его продолжительность по сравнению с нормальным сокращается на: 16 часов в неделю — для работников в возрасте до шестнадцати лет; 5 часов в неделю — для работников, являющихся инвалидами I или II группы; 4 часа в неделю — для работников в возрасте от шестнадцати до восемнадцати лет; 4 часа в неделю и более — для работников, занятых на работах с вредными и опасными условиями труда. Кроме того, рабочее время сокращается на 1 час при работе в ночное время (с 22 до 6 часов) и в предпраздничные дни.</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3. </w:t>
      </w:r>
      <w:r w:rsidRPr="009F2EF6">
        <w:rPr>
          <w:rFonts w:ascii="Times New Roman" w:eastAsia="Times New Roman" w:hAnsi="Times New Roman" w:cs="Times New Roman"/>
          <w:i/>
          <w:iCs/>
          <w:sz w:val="28"/>
          <w:szCs w:val="28"/>
          <w:lang w:eastAsia="ru-RU"/>
        </w:rPr>
        <w:t>Неполное рабочее время.</w:t>
      </w:r>
      <w:r w:rsidRPr="009F2EF6">
        <w:rPr>
          <w:rFonts w:ascii="Times New Roman" w:eastAsia="Times New Roman" w:hAnsi="Times New Roman" w:cs="Times New Roman"/>
          <w:sz w:val="28"/>
          <w:szCs w:val="28"/>
          <w:lang w:eastAsia="ru-RU"/>
        </w:rPr>
        <w:t xml:space="preserve">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w:t>
      </w:r>
      <w:proofErr w:type="gramStart"/>
      <w:r w:rsidRPr="009F2EF6">
        <w:rPr>
          <w:rFonts w:ascii="Times New Roman" w:eastAsia="Times New Roman" w:hAnsi="Times New Roman" w:cs="Times New Roman"/>
          <w:sz w:val="28"/>
          <w:szCs w:val="28"/>
          <w:lang w:eastAsia="ru-RU"/>
        </w:rPr>
        <w:t>неполный .</w:t>
      </w:r>
      <w:proofErr w:type="gramEnd"/>
      <w:r w:rsidRPr="009F2EF6">
        <w:rPr>
          <w:rFonts w:ascii="Times New Roman" w:eastAsia="Times New Roman" w:hAnsi="Times New Roman" w:cs="Times New Roman"/>
          <w:sz w:val="28"/>
          <w:szCs w:val="28"/>
          <w:lang w:eastAsia="ru-RU"/>
        </w:rPr>
        <w:t xml:space="preserve"> рабочий день или неполную рабочую неделю по просьбе беременной женщины, одного из родителей (опекуна, попечителя), </w:t>
      </w:r>
      <w:r w:rsidRPr="009F2EF6">
        <w:rPr>
          <w:rFonts w:ascii="Times New Roman" w:eastAsia="Times New Roman" w:hAnsi="Times New Roman" w:cs="Times New Roman"/>
          <w:sz w:val="28"/>
          <w:szCs w:val="28"/>
          <w:vertAlign w:val="superscript"/>
          <w:lang w:eastAsia="ru-RU"/>
        </w:rPr>
        <w:t>;</w:t>
      </w:r>
      <w:r w:rsidRPr="009F2EF6">
        <w:rPr>
          <w:rFonts w:ascii="Times New Roman" w:eastAsia="Times New Roman" w:hAnsi="Times New Roman" w:cs="Times New Roman"/>
          <w:sz w:val="28"/>
          <w:szCs w:val="28"/>
          <w:lang w:eastAsia="ru-RU"/>
        </w:rPr>
        <w:t> имеющего ребенка в возрасте до четырнадцати лет (ребенка-. инвалида в возрасте до восемнадцати лет), а также лица, осуществляющего уход за больным членом семьи в соответствии с медицинским заключением.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b/>
          <w:bCs/>
          <w:sz w:val="28"/>
          <w:szCs w:val="28"/>
          <w:lang w:eastAsia="ru-RU"/>
        </w:rPr>
        <w:t>Ограничение сверхурочных работ.</w:t>
      </w:r>
      <w:r w:rsidRPr="009F2EF6">
        <w:rPr>
          <w:rFonts w:ascii="Times New Roman" w:eastAsia="Times New Roman" w:hAnsi="Times New Roman" w:cs="Times New Roman"/>
          <w:sz w:val="28"/>
          <w:szCs w:val="28"/>
          <w:lang w:eastAsia="ru-RU"/>
        </w:rPr>
        <w:t> </w:t>
      </w:r>
      <w:r w:rsidRPr="009F2EF6">
        <w:rPr>
          <w:rFonts w:ascii="Times New Roman" w:eastAsia="Times New Roman" w:hAnsi="Times New Roman" w:cs="Times New Roman"/>
          <w:i/>
          <w:iCs/>
          <w:sz w:val="28"/>
          <w:szCs w:val="28"/>
          <w:lang w:eastAsia="ru-RU"/>
        </w:rPr>
        <w:t>Сверхурочная работа —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Привлечение к сверхурочным работам производится работодателем с письменного согласия работника в случаях, предусмотренных ст. 99 ТК.</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lastRenderedPageBreak/>
        <w:t>Не допускается привлечение к сверхурочным работам беременных женщин, работников в возрасте до восемнадцати лет, некоторых других категорий работников.</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Сверхурочные работы не должны превышать для каждого работника четырех часов в течение двух дней подряд и 120 часов в год.</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Работодатель обязан обеспечить точный учет сверхурочных работ, выполненных каждым работником.</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Сверхурочная работа оплачивается за первые два часа работы не менее чем в полуторном размере, за последующие часы — не менее чем в двойном размере. По соглашению между работником и работодателем возможна компенсация сверхурочных работ дополнительным временем отдыха, которое не может быть менее продолжительности сверхурочной работы.</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b/>
          <w:bCs/>
          <w:sz w:val="28"/>
          <w:szCs w:val="28"/>
          <w:lang w:eastAsia="ru-RU"/>
        </w:rPr>
        <w:t>Режим рабочего времени</w:t>
      </w:r>
      <w:r w:rsidRPr="009F2EF6">
        <w:rPr>
          <w:rFonts w:ascii="Times New Roman" w:eastAsia="Times New Roman" w:hAnsi="Times New Roman" w:cs="Times New Roman"/>
          <w:sz w:val="28"/>
          <w:szCs w:val="28"/>
          <w:lang w:eastAsia="ru-RU"/>
        </w:rPr>
        <w:t> — это распределение рабочего времени по календарному, он включает следующие элементы:</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 вид рабочей недели (пятидневная с двумя выходными днями, шестидневная с одним выходным днем, и др.);</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 время начала и окончания работы;</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 время перерывов в работе;</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 график сменности [7](число смен, их чередование и т. д.).</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Особыми режимами рабочего времени являются:</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b/>
          <w:bCs/>
          <w:sz w:val="28"/>
          <w:szCs w:val="28"/>
          <w:lang w:eastAsia="ru-RU"/>
        </w:rPr>
        <w:t>Ненормированный рабочий день</w:t>
      </w:r>
      <w:r w:rsidRPr="009F2EF6">
        <w:rPr>
          <w:rFonts w:ascii="Times New Roman" w:eastAsia="Times New Roman" w:hAnsi="Times New Roman" w:cs="Times New Roman"/>
          <w:sz w:val="28"/>
          <w:szCs w:val="28"/>
          <w:lang w:eastAsia="ru-RU"/>
        </w:rPr>
        <w:t> — работники, которым установлен этот режим,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 Перечень должностей работников с ненормированным рабочим днем устанавливается коллективным договором, соглашением или правилами внутреннего трудового распорядка организации. Работникам с ненормированным рабочим днем должен предоставляться дополнительный оплачиваемый отпуск, продолжительностью не менее 3 дней (ст. 119 ТК).</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b/>
          <w:bCs/>
          <w:sz w:val="28"/>
          <w:szCs w:val="28"/>
          <w:lang w:eastAsia="ru-RU"/>
        </w:rPr>
        <w:t>Гибкий режим рабочего времени.</w:t>
      </w:r>
      <w:r w:rsidRPr="009F2EF6">
        <w:rPr>
          <w:rFonts w:ascii="Times New Roman" w:eastAsia="Times New Roman" w:hAnsi="Times New Roman" w:cs="Times New Roman"/>
          <w:sz w:val="28"/>
          <w:szCs w:val="28"/>
          <w:lang w:eastAsia="ru-RU"/>
        </w:rPr>
        <w:t xml:space="preserve"> При работе в режиме гибкого рабочего времени начало, окончание или общая продолжительность рабочего дня определяется по соглашению сторон. При этом работник обязан отработать суммарное количество рабочих часов в течение </w:t>
      </w:r>
      <w:r w:rsidRPr="009F2EF6">
        <w:rPr>
          <w:rFonts w:ascii="Times New Roman" w:eastAsia="Times New Roman" w:hAnsi="Times New Roman" w:cs="Times New Roman"/>
          <w:sz w:val="28"/>
          <w:szCs w:val="28"/>
          <w:lang w:eastAsia="ru-RU"/>
        </w:rPr>
        <w:lastRenderedPageBreak/>
        <w:t xml:space="preserve">соответствующего учетного периода (рабочего дня, недели, месяца и др.). На работодателя возлагается обязанность </w:t>
      </w:r>
      <w:proofErr w:type="spellStart"/>
      <w:r w:rsidRPr="009F2EF6">
        <w:rPr>
          <w:rFonts w:ascii="Times New Roman" w:eastAsia="Times New Roman" w:hAnsi="Times New Roman" w:cs="Times New Roman"/>
          <w:sz w:val="28"/>
          <w:szCs w:val="28"/>
          <w:lang w:eastAsia="ru-RU"/>
        </w:rPr>
        <w:t>организовать</w:t>
      </w:r>
      <w:r w:rsidRPr="009F2EF6">
        <w:rPr>
          <w:rFonts w:ascii="Times New Roman" w:eastAsia="Times New Roman" w:hAnsi="Times New Roman" w:cs="Times New Roman"/>
          <w:b/>
          <w:bCs/>
          <w:sz w:val="28"/>
          <w:szCs w:val="28"/>
          <w:lang w:eastAsia="ru-RU"/>
        </w:rPr>
        <w:t>учет</w:t>
      </w:r>
      <w:proofErr w:type="spellEnd"/>
      <w:r w:rsidRPr="009F2EF6">
        <w:rPr>
          <w:rFonts w:ascii="Times New Roman" w:eastAsia="Times New Roman" w:hAnsi="Times New Roman" w:cs="Times New Roman"/>
          <w:b/>
          <w:bCs/>
          <w:sz w:val="28"/>
          <w:szCs w:val="28"/>
          <w:lang w:eastAsia="ru-RU"/>
        </w:rPr>
        <w:t xml:space="preserve"> рабочего времени.</w:t>
      </w:r>
      <w:r w:rsidRPr="009F2EF6">
        <w:rPr>
          <w:rFonts w:ascii="Times New Roman" w:eastAsia="Times New Roman" w:hAnsi="Times New Roman" w:cs="Times New Roman"/>
          <w:sz w:val="28"/>
          <w:szCs w:val="28"/>
          <w:lang w:eastAsia="ru-RU"/>
        </w:rPr>
        <w:t xml:space="preserve"> Обычно он бывает поденным или понедельным. Если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допускается </w:t>
      </w:r>
      <w:proofErr w:type="spellStart"/>
      <w:r w:rsidRPr="009F2EF6">
        <w:rPr>
          <w:rFonts w:ascii="Times New Roman" w:eastAsia="Times New Roman" w:hAnsi="Times New Roman" w:cs="Times New Roman"/>
          <w:sz w:val="28"/>
          <w:szCs w:val="28"/>
          <w:lang w:eastAsia="ru-RU"/>
        </w:rPr>
        <w:t>введение</w:t>
      </w:r>
      <w:r w:rsidRPr="009F2EF6">
        <w:rPr>
          <w:rFonts w:ascii="Times New Roman" w:eastAsia="Times New Roman" w:hAnsi="Times New Roman" w:cs="Times New Roman"/>
          <w:b/>
          <w:bCs/>
          <w:sz w:val="28"/>
          <w:szCs w:val="28"/>
          <w:lang w:eastAsia="ru-RU"/>
        </w:rPr>
        <w:t>суммированного</w:t>
      </w:r>
      <w:proofErr w:type="spellEnd"/>
      <w:r w:rsidRPr="009F2EF6">
        <w:rPr>
          <w:rFonts w:ascii="Times New Roman" w:eastAsia="Times New Roman" w:hAnsi="Times New Roman" w:cs="Times New Roman"/>
          <w:b/>
          <w:bCs/>
          <w:sz w:val="28"/>
          <w:szCs w:val="28"/>
          <w:lang w:eastAsia="ru-RU"/>
        </w:rPr>
        <w:t xml:space="preserve"> учета рабочего</w:t>
      </w:r>
      <w:r w:rsidRPr="009F2EF6">
        <w:rPr>
          <w:rFonts w:ascii="Times New Roman" w:eastAsia="Times New Roman" w:hAnsi="Times New Roman" w:cs="Times New Roman"/>
          <w:sz w:val="28"/>
          <w:szCs w:val="28"/>
          <w:lang w:eastAsia="ru-RU"/>
        </w:rPr>
        <w:t> времени с тем, чтобы продолжительность рабочего времени за учетный период (месяц, квартал и другие) не превышала нормального числа рабочих часов.</w:t>
      </w:r>
    </w:p>
    <w:p w:rsidR="008B4A29" w:rsidRPr="009F2EF6" w:rsidRDefault="008B4A29" w:rsidP="00144FDD">
      <w:pPr>
        <w:spacing w:after="0"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b/>
          <w:bCs/>
          <w:sz w:val="28"/>
          <w:szCs w:val="28"/>
          <w:lang w:eastAsia="ru-RU"/>
        </w:rPr>
        <w:t>Время отдыха</w:t>
      </w:r>
      <w:r w:rsidRPr="009F2EF6">
        <w:rPr>
          <w:rFonts w:ascii="Times New Roman" w:eastAsia="Times New Roman" w:hAnsi="Times New Roman" w:cs="Times New Roman"/>
          <w:sz w:val="28"/>
          <w:szCs w:val="28"/>
          <w:lang w:eastAsia="ru-RU"/>
        </w:rPr>
        <w:t> — время, в течение которого работник свободен от исполнения трудовых обязанностей и которое он может использовать по своему усмотрению. </w:t>
      </w:r>
      <w:r w:rsidRPr="009F2EF6">
        <w:rPr>
          <w:rFonts w:ascii="Times New Roman" w:eastAsia="Times New Roman" w:hAnsi="Times New Roman" w:cs="Times New Roman"/>
          <w:b/>
          <w:bCs/>
          <w:sz w:val="28"/>
          <w:szCs w:val="28"/>
          <w:lang w:eastAsia="ru-RU"/>
        </w:rPr>
        <w:t>Виды времени отдыха:</w:t>
      </w:r>
    </w:p>
    <w:p w:rsidR="008B4A29" w:rsidRPr="009F2EF6" w:rsidRDefault="008B4A29" w:rsidP="00144FDD">
      <w:pPr>
        <w:spacing w:after="0"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 перерывы в течение рабочего дня (смены);</w:t>
      </w:r>
    </w:p>
    <w:p w:rsidR="008B4A29" w:rsidRPr="009F2EF6" w:rsidRDefault="008B4A29" w:rsidP="00144FDD">
      <w:pPr>
        <w:spacing w:after="0"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 ежедневный (междусменный) отдых;</w:t>
      </w:r>
    </w:p>
    <w:p w:rsidR="008B4A29" w:rsidRPr="009F2EF6" w:rsidRDefault="008B4A29" w:rsidP="00144FDD">
      <w:pPr>
        <w:spacing w:after="0"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 выходные дни (еженедельный непрерывный отдых);</w:t>
      </w:r>
    </w:p>
    <w:p w:rsidR="008B4A29" w:rsidRPr="009F2EF6" w:rsidRDefault="008B4A29" w:rsidP="00144FDD">
      <w:pPr>
        <w:spacing w:after="0"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 нерабочие праздничные дни;</w:t>
      </w:r>
    </w:p>
    <w:p w:rsidR="008B4A29" w:rsidRPr="009F2EF6" w:rsidRDefault="008B4A29" w:rsidP="00144FDD">
      <w:pPr>
        <w:spacing w:after="0"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 отпуска.</w:t>
      </w:r>
    </w:p>
    <w:p w:rsidR="008B4A29" w:rsidRPr="009F2EF6" w:rsidRDefault="008B4A29" w:rsidP="00144FDD">
      <w:pPr>
        <w:spacing w:after="0"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b/>
          <w:bCs/>
          <w:sz w:val="28"/>
          <w:szCs w:val="28"/>
          <w:lang w:eastAsia="ru-RU"/>
        </w:rPr>
        <w:t>Перерывы</w:t>
      </w:r>
      <w:r w:rsidRPr="009F2EF6">
        <w:rPr>
          <w:rFonts w:ascii="Times New Roman" w:eastAsia="Times New Roman" w:hAnsi="Times New Roman" w:cs="Times New Roman"/>
          <w:sz w:val="28"/>
          <w:szCs w:val="28"/>
          <w:lang w:eastAsia="ru-RU"/>
        </w:rPr>
        <w:t> бывают двух видов:</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b/>
          <w:bCs/>
          <w:sz w:val="28"/>
          <w:szCs w:val="28"/>
          <w:lang w:eastAsia="ru-RU"/>
        </w:rPr>
        <w:t>1. Перерыв для отдыха и питания (обеденный),</w:t>
      </w:r>
      <w:r w:rsidRPr="009F2EF6">
        <w:rPr>
          <w:rFonts w:ascii="Times New Roman" w:eastAsia="Times New Roman" w:hAnsi="Times New Roman" w:cs="Times New Roman"/>
          <w:sz w:val="28"/>
          <w:szCs w:val="28"/>
          <w:lang w:eastAsia="ru-RU"/>
        </w:rPr>
        <w:t> </w:t>
      </w:r>
      <w:r w:rsidRPr="009F2EF6">
        <w:rPr>
          <w:rFonts w:ascii="Times New Roman" w:eastAsia="Times New Roman" w:hAnsi="Times New Roman" w:cs="Times New Roman"/>
          <w:i/>
          <w:iCs/>
          <w:sz w:val="28"/>
          <w:szCs w:val="28"/>
          <w:lang w:eastAsia="ru-RU"/>
        </w:rPr>
        <w:t>который в рабочее</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i/>
          <w:iCs/>
          <w:sz w:val="28"/>
          <w:szCs w:val="28"/>
          <w:lang w:eastAsia="ru-RU"/>
        </w:rPr>
        <w:t>время не включается.</w:t>
      </w:r>
      <w:r w:rsidRPr="009F2EF6">
        <w:rPr>
          <w:rFonts w:ascii="Times New Roman" w:eastAsia="Times New Roman" w:hAnsi="Times New Roman" w:cs="Times New Roman"/>
          <w:sz w:val="28"/>
          <w:szCs w:val="28"/>
          <w:lang w:eastAsia="ru-RU"/>
        </w:rPr>
        <w:t xml:space="preserve"> Его продолжительность — не более двух часов и не менее 30 минут. На работах, где по условиям производства предоставление перерыва для отдыха и питания </w:t>
      </w:r>
      <w:proofErr w:type="spellStart"/>
      <w:r w:rsidRPr="009F2EF6">
        <w:rPr>
          <w:rFonts w:ascii="Times New Roman" w:eastAsia="Times New Roman" w:hAnsi="Times New Roman" w:cs="Times New Roman"/>
          <w:sz w:val="28"/>
          <w:szCs w:val="28"/>
          <w:lang w:eastAsia="ru-RU"/>
        </w:rPr>
        <w:t>невоз</w:t>
      </w:r>
      <w:proofErr w:type="spellEnd"/>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можно, работодатель обязан обеспечить работнику возможность отдыха и приема пищи в рабочее время.</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b/>
          <w:bCs/>
          <w:sz w:val="28"/>
          <w:szCs w:val="28"/>
          <w:lang w:eastAsia="ru-RU"/>
        </w:rPr>
        <w:t>2. Специальные перерывы (внутрисменные),</w:t>
      </w:r>
      <w:r w:rsidRPr="009F2EF6">
        <w:rPr>
          <w:rFonts w:ascii="Times New Roman" w:eastAsia="Times New Roman" w:hAnsi="Times New Roman" w:cs="Times New Roman"/>
          <w:sz w:val="28"/>
          <w:szCs w:val="28"/>
          <w:lang w:eastAsia="ru-RU"/>
        </w:rPr>
        <w:t> </w:t>
      </w:r>
      <w:r w:rsidRPr="009F2EF6">
        <w:rPr>
          <w:rFonts w:ascii="Times New Roman" w:eastAsia="Times New Roman" w:hAnsi="Times New Roman" w:cs="Times New Roman"/>
          <w:i/>
          <w:iCs/>
          <w:sz w:val="28"/>
          <w:szCs w:val="28"/>
          <w:lang w:eastAsia="ru-RU"/>
        </w:rPr>
        <w:t>которые включаются в рабочее время.</w:t>
      </w:r>
      <w:r w:rsidRPr="009F2EF6">
        <w:rPr>
          <w:rFonts w:ascii="Times New Roman" w:eastAsia="Times New Roman" w:hAnsi="Times New Roman" w:cs="Times New Roman"/>
          <w:sz w:val="28"/>
          <w:szCs w:val="28"/>
          <w:lang w:eastAsia="ru-RU"/>
        </w:rPr>
        <w:t> Такие перерывы предоставляются 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Работающим женщинам, имеющим детей в возрасте до полутора лет, предоставляются перерывы для кормления ребенка (детей) не реже чем через каждые три часа непрерывной работы продолжительностью не менее 30 минут каждый (при наличии двух и более детей — не менее одного часа).</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b/>
          <w:bCs/>
          <w:sz w:val="28"/>
          <w:szCs w:val="28"/>
          <w:lang w:eastAsia="ru-RU"/>
        </w:rPr>
        <w:t>Выходные дни.</w:t>
      </w:r>
      <w:r w:rsidRPr="009F2EF6">
        <w:rPr>
          <w:rFonts w:ascii="Times New Roman" w:eastAsia="Times New Roman" w:hAnsi="Times New Roman" w:cs="Times New Roman"/>
          <w:sz w:val="28"/>
          <w:szCs w:val="28"/>
          <w:lang w:eastAsia="ru-RU"/>
        </w:rPr>
        <w:t> Всем работникам предоставляются выходные дни (еженедельный непрерывный отдых). Продолжительность еженедельного непрерывного отдыха не может быть менее 42 часов.</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lastRenderedPageBreak/>
        <w:t>При пятидневной рабочей неделе работникам предоставляются два выходных дня в неделю, при шестидневной рабочей неделе — один выходной день.</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Общим выходным днем является воскресенье. Второй выходной</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день при пятидневной рабочей неделе устанавливается коллективным договором или правилами внутреннего трудового распорядка организации. Оба выходных дня предоставляются, как правило, подряд.</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В организациях, приостановка работы в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 организации.</w:t>
      </w:r>
    </w:p>
    <w:p w:rsidR="008B4A29" w:rsidRPr="009F2EF6" w:rsidRDefault="008B4A29" w:rsidP="00144FDD">
      <w:pPr>
        <w:spacing w:after="0"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b/>
          <w:bCs/>
          <w:sz w:val="28"/>
          <w:szCs w:val="28"/>
          <w:lang w:eastAsia="ru-RU"/>
        </w:rPr>
        <w:t>Нерабочими праздничными днями</w:t>
      </w:r>
      <w:r w:rsidRPr="009F2EF6">
        <w:rPr>
          <w:rFonts w:ascii="Times New Roman" w:eastAsia="Times New Roman" w:hAnsi="Times New Roman" w:cs="Times New Roman"/>
          <w:sz w:val="28"/>
          <w:szCs w:val="28"/>
          <w:lang w:eastAsia="ru-RU"/>
        </w:rPr>
        <w:t> в Российской Федерации являются:</w:t>
      </w:r>
    </w:p>
    <w:p w:rsidR="008B4A29" w:rsidRPr="009F2EF6" w:rsidRDefault="008B4A29" w:rsidP="00144FDD">
      <w:pPr>
        <w:spacing w:after="0"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1 и 2 января — Новый год;</w:t>
      </w:r>
    </w:p>
    <w:p w:rsidR="008B4A29" w:rsidRPr="009F2EF6" w:rsidRDefault="008B4A29" w:rsidP="00144FDD">
      <w:pPr>
        <w:spacing w:after="0"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7 января — Рождество Христово;</w:t>
      </w:r>
    </w:p>
    <w:p w:rsidR="008B4A29" w:rsidRPr="009F2EF6" w:rsidRDefault="008B4A29" w:rsidP="00144FDD">
      <w:pPr>
        <w:spacing w:after="0"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23 февраля — День защитника Отечества;</w:t>
      </w:r>
    </w:p>
    <w:p w:rsidR="008B4A29" w:rsidRPr="009F2EF6" w:rsidRDefault="008B4A29" w:rsidP="00144FDD">
      <w:pPr>
        <w:spacing w:after="0"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8 марта — Международный женский день;</w:t>
      </w:r>
    </w:p>
    <w:p w:rsidR="008B4A29" w:rsidRPr="009F2EF6" w:rsidRDefault="008B4A29" w:rsidP="00144FDD">
      <w:pPr>
        <w:spacing w:after="0"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1 и 2 мая — Праздник Весны и Труда;</w:t>
      </w:r>
    </w:p>
    <w:p w:rsidR="008B4A29" w:rsidRPr="009F2EF6" w:rsidRDefault="008B4A29" w:rsidP="00144FDD">
      <w:pPr>
        <w:spacing w:after="0"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9 мая — День Победы;</w:t>
      </w:r>
    </w:p>
    <w:p w:rsidR="008B4A29" w:rsidRPr="009F2EF6" w:rsidRDefault="008B4A29" w:rsidP="00144FDD">
      <w:pPr>
        <w:spacing w:after="0"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12 июня — День независимости России;</w:t>
      </w:r>
    </w:p>
    <w:p w:rsidR="008B4A29" w:rsidRPr="009F2EF6" w:rsidRDefault="008B4A29" w:rsidP="00144FDD">
      <w:pPr>
        <w:spacing w:after="0"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7 ноября — годовщина Октябрьской революции. День согласия и</w:t>
      </w:r>
    </w:p>
    <w:p w:rsidR="008B4A29" w:rsidRPr="009F2EF6" w:rsidRDefault="008B4A29" w:rsidP="00144FDD">
      <w:pPr>
        <w:spacing w:after="0"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примирения;</w:t>
      </w:r>
    </w:p>
    <w:p w:rsidR="008B4A29" w:rsidRPr="009F2EF6" w:rsidRDefault="008B4A29" w:rsidP="00144FDD">
      <w:pPr>
        <w:spacing w:after="0"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12 декабря — День Конституции Российской Федерации.</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 xml:space="preserve">При совпадении выходного и нерабочего праздничного дней выходной день переносится на следующий </w:t>
      </w:r>
      <w:proofErr w:type="gramStart"/>
      <w:r w:rsidRPr="009F2EF6">
        <w:rPr>
          <w:rFonts w:ascii="Times New Roman" w:eastAsia="Times New Roman" w:hAnsi="Times New Roman" w:cs="Times New Roman"/>
          <w:sz w:val="28"/>
          <w:szCs w:val="28"/>
          <w:lang w:eastAsia="ru-RU"/>
        </w:rPr>
        <w:t>после праздничного рабочий день</w:t>
      </w:r>
      <w:proofErr w:type="gramEnd"/>
      <w:r w:rsidRPr="009F2EF6">
        <w:rPr>
          <w:rFonts w:ascii="Times New Roman" w:eastAsia="Times New Roman" w:hAnsi="Times New Roman" w:cs="Times New Roman"/>
          <w:sz w:val="28"/>
          <w:szCs w:val="28"/>
          <w:lang w:eastAsia="ru-RU"/>
        </w:rPr>
        <w:t>.</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b/>
          <w:bCs/>
          <w:sz w:val="28"/>
          <w:szCs w:val="28"/>
          <w:lang w:eastAsia="ru-RU"/>
        </w:rPr>
        <w:t>Работа в выходные и нерабочие праздничные дни,</w:t>
      </w:r>
      <w:r w:rsidRPr="009F2EF6">
        <w:rPr>
          <w:rFonts w:ascii="Times New Roman" w:eastAsia="Times New Roman" w:hAnsi="Times New Roman" w:cs="Times New Roman"/>
          <w:sz w:val="28"/>
          <w:szCs w:val="28"/>
          <w:lang w:eastAsia="ru-RU"/>
        </w:rPr>
        <w:t> как правило, запрещается.</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Привлечение к работе в выходные и нерабочие праздничные дни производится работодателем с письменного согласия работника в случаях, предусмотренных ст. 113 ТК.</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t>Кроме того, в нерабочие праздничные дни допускаются работы, приостановка которых невозможна по производственно-техническим условиям (непрерывно действующие организации), работы, вызываемые необходимостью обслуживания населения, а также неотложные ремонтные и погрузочно-разгрузочные работы (ст. 112 ТК).</w:t>
      </w:r>
    </w:p>
    <w:p w:rsidR="008B4A29" w:rsidRPr="009F2EF6" w:rsidRDefault="008B4A29" w:rsidP="008B4A29">
      <w:pPr>
        <w:spacing w:before="225" w:after="100" w:afterAutospacing="1" w:line="288" w:lineRule="atLeast"/>
        <w:ind w:left="225" w:right="375"/>
        <w:rPr>
          <w:rFonts w:ascii="Times New Roman" w:eastAsia="Times New Roman" w:hAnsi="Times New Roman" w:cs="Times New Roman"/>
          <w:sz w:val="28"/>
          <w:szCs w:val="28"/>
          <w:lang w:eastAsia="ru-RU"/>
        </w:rPr>
      </w:pPr>
      <w:r w:rsidRPr="009F2EF6">
        <w:rPr>
          <w:rFonts w:ascii="Times New Roman" w:eastAsia="Times New Roman" w:hAnsi="Times New Roman" w:cs="Times New Roman"/>
          <w:sz w:val="28"/>
          <w:szCs w:val="28"/>
          <w:lang w:eastAsia="ru-RU"/>
        </w:rPr>
        <w:lastRenderedPageBreak/>
        <w:t>Не допускается привлечение к работе в выходные и нерабочие праздничные дни беременных женщин, работников в возрасте до восемнадцати лет, некоторых других категорий работников.</w:t>
      </w:r>
    </w:p>
    <w:p w:rsidR="00D72F5E" w:rsidRDefault="00D72F5E" w:rsidP="009F0341">
      <w:pPr>
        <w:jc w:val="center"/>
        <w:rPr>
          <w:rFonts w:ascii="Times New Roman" w:eastAsia="Times New Roman" w:hAnsi="Times New Roman" w:cs="Times New Roman"/>
          <w:b/>
          <w:sz w:val="28"/>
          <w:szCs w:val="28"/>
          <w:lang w:eastAsia="ru-RU"/>
        </w:rPr>
      </w:pPr>
    </w:p>
    <w:p w:rsidR="00D72F5E" w:rsidRDefault="00D72F5E" w:rsidP="009F0341">
      <w:pPr>
        <w:jc w:val="center"/>
        <w:rPr>
          <w:rFonts w:ascii="Times New Roman" w:eastAsia="Times New Roman" w:hAnsi="Times New Roman" w:cs="Times New Roman"/>
          <w:b/>
          <w:sz w:val="28"/>
          <w:szCs w:val="28"/>
          <w:lang w:eastAsia="ru-RU"/>
        </w:rPr>
      </w:pPr>
    </w:p>
    <w:p w:rsidR="00D72F5E" w:rsidRDefault="00D72F5E" w:rsidP="009F0341">
      <w:pPr>
        <w:jc w:val="center"/>
        <w:rPr>
          <w:rFonts w:ascii="Times New Roman" w:eastAsia="Times New Roman" w:hAnsi="Times New Roman" w:cs="Times New Roman"/>
          <w:b/>
          <w:sz w:val="28"/>
          <w:szCs w:val="28"/>
          <w:lang w:eastAsia="ru-RU"/>
        </w:rPr>
      </w:pPr>
    </w:p>
    <w:p w:rsidR="00D72F5E" w:rsidRDefault="00D72F5E" w:rsidP="009F0341">
      <w:pPr>
        <w:jc w:val="center"/>
        <w:rPr>
          <w:rFonts w:ascii="Times New Roman" w:eastAsia="Times New Roman" w:hAnsi="Times New Roman" w:cs="Times New Roman"/>
          <w:b/>
          <w:sz w:val="28"/>
          <w:szCs w:val="28"/>
          <w:lang w:eastAsia="ru-RU"/>
        </w:rPr>
      </w:pPr>
    </w:p>
    <w:p w:rsidR="00D72F5E" w:rsidRDefault="00D72F5E" w:rsidP="009F0341">
      <w:pPr>
        <w:jc w:val="center"/>
        <w:rPr>
          <w:rFonts w:ascii="Times New Roman" w:eastAsia="Times New Roman" w:hAnsi="Times New Roman" w:cs="Times New Roman"/>
          <w:b/>
          <w:sz w:val="28"/>
          <w:szCs w:val="28"/>
          <w:lang w:eastAsia="ru-RU"/>
        </w:rPr>
      </w:pPr>
    </w:p>
    <w:p w:rsidR="00D72F5E" w:rsidRDefault="00D72F5E" w:rsidP="009F0341">
      <w:pPr>
        <w:jc w:val="center"/>
        <w:rPr>
          <w:rFonts w:ascii="Times New Roman" w:eastAsia="Times New Roman" w:hAnsi="Times New Roman" w:cs="Times New Roman"/>
          <w:b/>
          <w:sz w:val="28"/>
          <w:szCs w:val="28"/>
          <w:lang w:eastAsia="ru-RU"/>
        </w:rPr>
      </w:pPr>
    </w:p>
    <w:p w:rsidR="00D72F5E" w:rsidRDefault="00D72F5E" w:rsidP="009F0341">
      <w:pPr>
        <w:jc w:val="center"/>
        <w:rPr>
          <w:rFonts w:ascii="Times New Roman" w:eastAsia="Times New Roman" w:hAnsi="Times New Roman" w:cs="Times New Roman"/>
          <w:b/>
          <w:sz w:val="28"/>
          <w:szCs w:val="28"/>
          <w:lang w:eastAsia="ru-RU"/>
        </w:rPr>
      </w:pPr>
    </w:p>
    <w:p w:rsidR="00D72F5E" w:rsidRDefault="00D72F5E" w:rsidP="009F0341">
      <w:pPr>
        <w:jc w:val="center"/>
        <w:rPr>
          <w:rFonts w:ascii="Times New Roman" w:eastAsia="Times New Roman" w:hAnsi="Times New Roman" w:cs="Times New Roman"/>
          <w:b/>
          <w:sz w:val="28"/>
          <w:szCs w:val="28"/>
          <w:lang w:eastAsia="ru-RU"/>
        </w:rPr>
      </w:pPr>
    </w:p>
    <w:p w:rsidR="00D72F5E" w:rsidRDefault="00D72F5E" w:rsidP="009F0341">
      <w:pPr>
        <w:jc w:val="center"/>
        <w:rPr>
          <w:rFonts w:ascii="Times New Roman" w:eastAsia="Times New Roman" w:hAnsi="Times New Roman" w:cs="Times New Roman"/>
          <w:b/>
          <w:sz w:val="28"/>
          <w:szCs w:val="28"/>
          <w:lang w:eastAsia="ru-RU"/>
        </w:rPr>
      </w:pPr>
    </w:p>
    <w:p w:rsidR="00D72F5E" w:rsidRDefault="00D72F5E" w:rsidP="009F0341">
      <w:pPr>
        <w:jc w:val="center"/>
        <w:rPr>
          <w:rFonts w:ascii="Times New Roman" w:eastAsia="Times New Roman" w:hAnsi="Times New Roman" w:cs="Times New Roman"/>
          <w:b/>
          <w:sz w:val="28"/>
          <w:szCs w:val="28"/>
          <w:lang w:eastAsia="ru-RU"/>
        </w:rPr>
      </w:pPr>
    </w:p>
    <w:p w:rsidR="00D72F5E" w:rsidRDefault="00D72F5E" w:rsidP="009F0341">
      <w:pPr>
        <w:jc w:val="center"/>
        <w:rPr>
          <w:rFonts w:ascii="Times New Roman" w:eastAsia="Times New Roman" w:hAnsi="Times New Roman" w:cs="Times New Roman"/>
          <w:b/>
          <w:sz w:val="28"/>
          <w:szCs w:val="28"/>
          <w:lang w:eastAsia="ru-RU"/>
        </w:rPr>
      </w:pPr>
    </w:p>
    <w:p w:rsidR="00D72F5E" w:rsidRDefault="00D72F5E" w:rsidP="009F0341">
      <w:pPr>
        <w:jc w:val="center"/>
        <w:rPr>
          <w:rFonts w:ascii="Times New Roman" w:eastAsia="Times New Roman" w:hAnsi="Times New Roman" w:cs="Times New Roman"/>
          <w:b/>
          <w:sz w:val="28"/>
          <w:szCs w:val="28"/>
          <w:lang w:eastAsia="ru-RU"/>
        </w:rPr>
      </w:pPr>
    </w:p>
    <w:p w:rsidR="00D72F5E" w:rsidRDefault="00D72F5E" w:rsidP="009F0341">
      <w:pPr>
        <w:jc w:val="center"/>
        <w:rPr>
          <w:rFonts w:ascii="Times New Roman" w:eastAsia="Times New Roman" w:hAnsi="Times New Roman" w:cs="Times New Roman"/>
          <w:b/>
          <w:sz w:val="28"/>
          <w:szCs w:val="28"/>
          <w:lang w:eastAsia="ru-RU"/>
        </w:rPr>
      </w:pPr>
    </w:p>
    <w:p w:rsidR="00D72F5E" w:rsidRDefault="00D72F5E" w:rsidP="009F0341">
      <w:pPr>
        <w:jc w:val="center"/>
        <w:rPr>
          <w:rFonts w:ascii="Times New Roman" w:eastAsia="Times New Roman" w:hAnsi="Times New Roman" w:cs="Times New Roman"/>
          <w:b/>
          <w:sz w:val="28"/>
          <w:szCs w:val="28"/>
          <w:lang w:eastAsia="ru-RU"/>
        </w:rPr>
      </w:pPr>
    </w:p>
    <w:p w:rsidR="00144FDD" w:rsidRDefault="00144FDD" w:rsidP="009F0341">
      <w:pPr>
        <w:jc w:val="center"/>
        <w:rPr>
          <w:rFonts w:ascii="Times New Roman" w:eastAsia="Times New Roman" w:hAnsi="Times New Roman" w:cs="Times New Roman"/>
          <w:b/>
          <w:sz w:val="28"/>
          <w:szCs w:val="28"/>
          <w:lang w:eastAsia="ru-RU"/>
        </w:rPr>
      </w:pPr>
    </w:p>
    <w:p w:rsidR="00144FDD" w:rsidRDefault="00144FDD" w:rsidP="009F0341">
      <w:pPr>
        <w:jc w:val="center"/>
        <w:rPr>
          <w:rFonts w:ascii="Times New Roman" w:eastAsia="Times New Roman" w:hAnsi="Times New Roman" w:cs="Times New Roman"/>
          <w:b/>
          <w:sz w:val="28"/>
          <w:szCs w:val="28"/>
          <w:lang w:eastAsia="ru-RU"/>
        </w:rPr>
      </w:pPr>
    </w:p>
    <w:p w:rsidR="00144FDD" w:rsidRDefault="00144FDD" w:rsidP="009F0341">
      <w:pPr>
        <w:jc w:val="center"/>
        <w:rPr>
          <w:rFonts w:ascii="Times New Roman" w:eastAsia="Times New Roman" w:hAnsi="Times New Roman" w:cs="Times New Roman"/>
          <w:b/>
          <w:sz w:val="28"/>
          <w:szCs w:val="28"/>
          <w:lang w:eastAsia="ru-RU"/>
        </w:rPr>
      </w:pPr>
    </w:p>
    <w:p w:rsidR="00144FDD" w:rsidRDefault="00144FDD" w:rsidP="009F0341">
      <w:pPr>
        <w:jc w:val="center"/>
        <w:rPr>
          <w:rFonts w:ascii="Times New Roman" w:eastAsia="Times New Roman" w:hAnsi="Times New Roman" w:cs="Times New Roman"/>
          <w:b/>
          <w:sz w:val="28"/>
          <w:szCs w:val="28"/>
          <w:lang w:eastAsia="ru-RU"/>
        </w:rPr>
      </w:pPr>
    </w:p>
    <w:p w:rsidR="00144FDD" w:rsidRDefault="00144FDD" w:rsidP="005268A3">
      <w:pPr>
        <w:rPr>
          <w:rFonts w:ascii="Times New Roman" w:eastAsia="Times New Roman" w:hAnsi="Times New Roman" w:cs="Times New Roman"/>
          <w:b/>
          <w:sz w:val="28"/>
          <w:szCs w:val="28"/>
          <w:lang w:eastAsia="ru-RU"/>
        </w:rPr>
      </w:pPr>
    </w:p>
    <w:p w:rsidR="005268A3" w:rsidRDefault="005268A3" w:rsidP="005268A3">
      <w:pPr>
        <w:rPr>
          <w:rFonts w:ascii="Times New Roman" w:eastAsia="Times New Roman" w:hAnsi="Times New Roman" w:cs="Times New Roman"/>
          <w:b/>
          <w:sz w:val="28"/>
          <w:szCs w:val="28"/>
          <w:lang w:eastAsia="ru-RU"/>
        </w:rPr>
      </w:pPr>
    </w:p>
    <w:p w:rsidR="005268A3" w:rsidRDefault="005268A3" w:rsidP="005268A3">
      <w:pPr>
        <w:rPr>
          <w:rFonts w:ascii="Times New Roman" w:eastAsia="Times New Roman" w:hAnsi="Times New Roman" w:cs="Times New Roman"/>
          <w:b/>
          <w:sz w:val="28"/>
          <w:szCs w:val="28"/>
          <w:lang w:eastAsia="ru-RU"/>
        </w:rPr>
      </w:pPr>
    </w:p>
    <w:p w:rsidR="005268A3" w:rsidRDefault="005268A3" w:rsidP="005268A3">
      <w:pPr>
        <w:rPr>
          <w:rFonts w:ascii="Times New Roman" w:eastAsia="Times New Roman" w:hAnsi="Times New Roman" w:cs="Times New Roman"/>
          <w:b/>
          <w:sz w:val="28"/>
          <w:szCs w:val="28"/>
          <w:lang w:eastAsia="ru-RU"/>
        </w:rPr>
      </w:pPr>
    </w:p>
    <w:p w:rsidR="005268A3" w:rsidRDefault="005268A3" w:rsidP="005268A3">
      <w:pPr>
        <w:rPr>
          <w:rFonts w:ascii="Times New Roman" w:eastAsia="Times New Roman" w:hAnsi="Times New Roman" w:cs="Times New Roman"/>
          <w:b/>
          <w:sz w:val="28"/>
          <w:szCs w:val="28"/>
          <w:lang w:eastAsia="ru-RU"/>
        </w:rPr>
      </w:pPr>
    </w:p>
    <w:p w:rsidR="00D72F5E" w:rsidRPr="00B64501" w:rsidRDefault="009F0341" w:rsidP="005268A3">
      <w:pPr>
        <w:jc w:val="center"/>
        <w:rPr>
          <w:rFonts w:ascii="Times New Roman" w:eastAsia="Times New Roman" w:hAnsi="Times New Roman" w:cs="Times New Roman"/>
          <w:b/>
          <w:sz w:val="28"/>
          <w:szCs w:val="28"/>
          <w:lang w:eastAsia="ru-RU"/>
        </w:rPr>
      </w:pPr>
      <w:r w:rsidRPr="00B64501">
        <w:rPr>
          <w:rFonts w:ascii="Times New Roman" w:eastAsia="Times New Roman" w:hAnsi="Times New Roman" w:cs="Times New Roman"/>
          <w:b/>
          <w:sz w:val="28"/>
          <w:szCs w:val="28"/>
          <w:lang w:eastAsia="ru-RU"/>
        </w:rPr>
        <w:lastRenderedPageBreak/>
        <w:t>Тема 7: Трудовые споры</w:t>
      </w:r>
    </w:p>
    <w:p w:rsidR="009F0341" w:rsidRPr="00B64501" w:rsidRDefault="009F0341" w:rsidP="009F0341">
      <w:pPr>
        <w:spacing w:before="225" w:after="100" w:afterAutospacing="1" w:line="288" w:lineRule="atLeast"/>
        <w:ind w:left="225" w:right="375"/>
        <w:rPr>
          <w:rFonts w:ascii="Times New Roman" w:eastAsia="Times New Roman" w:hAnsi="Times New Roman" w:cs="Times New Roman"/>
          <w:sz w:val="28"/>
          <w:szCs w:val="28"/>
          <w:lang w:eastAsia="ru-RU"/>
        </w:rPr>
      </w:pPr>
      <w:r w:rsidRPr="00B64501">
        <w:rPr>
          <w:rFonts w:ascii="Times New Roman" w:eastAsia="Times New Roman" w:hAnsi="Times New Roman" w:cs="Times New Roman"/>
          <w:i/>
          <w:iCs/>
          <w:sz w:val="28"/>
          <w:szCs w:val="28"/>
          <w:lang w:eastAsia="ru-RU"/>
        </w:rPr>
        <w:t>Трудовыми спорами</w:t>
      </w:r>
      <w:r w:rsidRPr="00B64501">
        <w:rPr>
          <w:rFonts w:ascii="Times New Roman" w:eastAsia="Times New Roman" w:hAnsi="Times New Roman" w:cs="Times New Roman"/>
          <w:sz w:val="28"/>
          <w:szCs w:val="28"/>
          <w:lang w:eastAsia="ru-RU"/>
        </w:rPr>
        <w:t xml:space="preserve"> называются поступившие на разрешение </w:t>
      </w:r>
      <w:proofErr w:type="spellStart"/>
      <w:r w:rsidRPr="00B64501">
        <w:rPr>
          <w:rFonts w:ascii="Times New Roman" w:eastAsia="Times New Roman" w:hAnsi="Times New Roman" w:cs="Times New Roman"/>
          <w:sz w:val="28"/>
          <w:szCs w:val="28"/>
          <w:lang w:eastAsia="ru-RU"/>
        </w:rPr>
        <w:t>юрисдикционного</w:t>
      </w:r>
      <w:proofErr w:type="spellEnd"/>
      <w:r w:rsidRPr="00B64501">
        <w:rPr>
          <w:rFonts w:ascii="Times New Roman" w:eastAsia="Times New Roman" w:hAnsi="Times New Roman" w:cs="Times New Roman"/>
          <w:sz w:val="28"/>
          <w:szCs w:val="28"/>
          <w:lang w:eastAsia="ru-RU"/>
        </w:rPr>
        <w:t xml:space="preserve"> органа разногласия субъектов трудового права по вопросам применения трудового законодательства или об установлении в партнерском порядке новых условий труда.</w:t>
      </w:r>
    </w:p>
    <w:p w:rsidR="009F0341" w:rsidRPr="00B64501" w:rsidRDefault="009F0341" w:rsidP="009F0341">
      <w:pPr>
        <w:spacing w:before="225" w:after="100" w:afterAutospacing="1" w:line="288" w:lineRule="atLeast"/>
        <w:ind w:left="225" w:right="375"/>
        <w:rPr>
          <w:rFonts w:ascii="Times New Roman" w:eastAsia="Times New Roman" w:hAnsi="Times New Roman" w:cs="Times New Roman"/>
          <w:sz w:val="28"/>
          <w:szCs w:val="28"/>
          <w:lang w:eastAsia="ru-RU"/>
        </w:rPr>
      </w:pPr>
      <w:r w:rsidRPr="00B64501">
        <w:rPr>
          <w:rFonts w:ascii="Times New Roman" w:eastAsia="Times New Roman" w:hAnsi="Times New Roman" w:cs="Times New Roman"/>
          <w:sz w:val="28"/>
          <w:szCs w:val="28"/>
          <w:lang w:eastAsia="ru-RU"/>
        </w:rPr>
        <w:t>Трудовой спор возникает только тогда, когда разногласия не удалось урегулировать путем непосредственных переговоров с работодателем. Важной формой самозащиты нарушенных трудовых прав работников являются разрешение индивидуальных и коллективных споров.</w:t>
      </w:r>
    </w:p>
    <w:p w:rsidR="009F0341" w:rsidRPr="00B64501" w:rsidRDefault="009F0341" w:rsidP="009F0341">
      <w:pPr>
        <w:spacing w:before="225" w:after="100" w:afterAutospacing="1" w:line="288" w:lineRule="atLeast"/>
        <w:ind w:left="225" w:right="375"/>
        <w:rPr>
          <w:rFonts w:ascii="Times New Roman" w:eastAsia="Times New Roman" w:hAnsi="Times New Roman" w:cs="Times New Roman"/>
          <w:sz w:val="28"/>
          <w:szCs w:val="28"/>
          <w:lang w:eastAsia="ru-RU"/>
        </w:rPr>
      </w:pPr>
      <w:r w:rsidRPr="00B64501">
        <w:rPr>
          <w:rFonts w:ascii="Times New Roman" w:eastAsia="Times New Roman" w:hAnsi="Times New Roman" w:cs="Times New Roman"/>
          <w:sz w:val="28"/>
          <w:szCs w:val="28"/>
          <w:lang w:eastAsia="ru-RU"/>
        </w:rPr>
        <w:t>· По субъектам трудовые споры могут быть индивидуальные и коллективные.</w:t>
      </w:r>
    </w:p>
    <w:p w:rsidR="009F0341" w:rsidRPr="00B64501" w:rsidRDefault="009F0341" w:rsidP="009F0341">
      <w:pPr>
        <w:spacing w:before="225" w:after="100" w:afterAutospacing="1" w:line="288" w:lineRule="atLeast"/>
        <w:ind w:left="225" w:right="375"/>
        <w:rPr>
          <w:rFonts w:ascii="Times New Roman" w:eastAsia="Times New Roman" w:hAnsi="Times New Roman" w:cs="Times New Roman"/>
          <w:sz w:val="28"/>
          <w:szCs w:val="28"/>
          <w:lang w:eastAsia="ru-RU"/>
        </w:rPr>
      </w:pPr>
      <w:r w:rsidRPr="00B64501">
        <w:rPr>
          <w:rFonts w:ascii="Times New Roman" w:eastAsia="Times New Roman" w:hAnsi="Times New Roman" w:cs="Times New Roman"/>
          <w:sz w:val="28"/>
          <w:szCs w:val="28"/>
          <w:lang w:eastAsia="ru-RU"/>
        </w:rPr>
        <w:t>· По предмету (</w:t>
      </w:r>
      <w:proofErr w:type="gramStart"/>
      <w:r w:rsidRPr="00B64501">
        <w:rPr>
          <w:rFonts w:ascii="Times New Roman" w:eastAsia="Times New Roman" w:hAnsi="Times New Roman" w:cs="Times New Roman"/>
          <w:sz w:val="28"/>
          <w:szCs w:val="28"/>
          <w:lang w:eastAsia="ru-RU"/>
        </w:rPr>
        <w:t>характеру )</w:t>
      </w:r>
      <w:proofErr w:type="gramEnd"/>
      <w:r w:rsidRPr="00B64501">
        <w:rPr>
          <w:rFonts w:ascii="Times New Roman" w:eastAsia="Times New Roman" w:hAnsi="Times New Roman" w:cs="Times New Roman"/>
          <w:sz w:val="28"/>
          <w:szCs w:val="28"/>
          <w:lang w:eastAsia="ru-RU"/>
        </w:rPr>
        <w:t xml:space="preserve"> спора они подразделяются: на исковые и неисковые.</w:t>
      </w:r>
    </w:p>
    <w:p w:rsidR="009F0341" w:rsidRPr="00B64501" w:rsidRDefault="009F0341" w:rsidP="009F0341">
      <w:pPr>
        <w:spacing w:before="225" w:after="100" w:afterAutospacing="1" w:line="288" w:lineRule="atLeast"/>
        <w:ind w:left="225" w:right="375"/>
        <w:rPr>
          <w:rFonts w:ascii="Times New Roman" w:eastAsia="Times New Roman" w:hAnsi="Times New Roman" w:cs="Times New Roman"/>
          <w:sz w:val="28"/>
          <w:szCs w:val="28"/>
          <w:lang w:eastAsia="ru-RU"/>
        </w:rPr>
      </w:pPr>
      <w:r w:rsidRPr="00B64501">
        <w:rPr>
          <w:rFonts w:ascii="Times New Roman" w:eastAsia="Times New Roman" w:hAnsi="Times New Roman" w:cs="Times New Roman"/>
          <w:sz w:val="28"/>
          <w:szCs w:val="28"/>
          <w:lang w:eastAsia="ru-RU"/>
        </w:rPr>
        <w:t>Исковые – это споры, связанные с применением действующих условий труда, установленных законодательством, коллективным договором, соглашениями, трудовым договором. Неисковые – это споры, связанные с установлением новых или изменением действующих условий труда.</w:t>
      </w:r>
    </w:p>
    <w:p w:rsidR="009F0341" w:rsidRPr="00B64501" w:rsidRDefault="009F0341" w:rsidP="009F0341">
      <w:pPr>
        <w:spacing w:before="225" w:after="100" w:afterAutospacing="1" w:line="288" w:lineRule="atLeast"/>
        <w:ind w:left="225" w:right="375"/>
        <w:rPr>
          <w:rFonts w:ascii="Times New Roman" w:eastAsia="Times New Roman" w:hAnsi="Times New Roman" w:cs="Times New Roman"/>
          <w:sz w:val="28"/>
          <w:szCs w:val="28"/>
          <w:lang w:eastAsia="ru-RU"/>
        </w:rPr>
      </w:pPr>
      <w:r w:rsidRPr="00B64501">
        <w:rPr>
          <w:rFonts w:ascii="Times New Roman" w:eastAsia="Times New Roman" w:hAnsi="Times New Roman" w:cs="Times New Roman"/>
          <w:sz w:val="28"/>
          <w:szCs w:val="28"/>
          <w:lang w:eastAsia="ru-RU"/>
        </w:rPr>
        <w:t>К </w:t>
      </w:r>
      <w:r w:rsidRPr="00B64501">
        <w:rPr>
          <w:rFonts w:ascii="Times New Roman" w:eastAsia="Times New Roman" w:hAnsi="Times New Roman" w:cs="Times New Roman"/>
          <w:i/>
          <w:iCs/>
          <w:sz w:val="28"/>
          <w:szCs w:val="28"/>
          <w:lang w:eastAsia="ru-RU"/>
        </w:rPr>
        <w:t>индивидуальным трудовым спорам</w:t>
      </w:r>
      <w:r w:rsidRPr="00B64501">
        <w:rPr>
          <w:rFonts w:ascii="Times New Roman" w:eastAsia="Times New Roman" w:hAnsi="Times New Roman" w:cs="Times New Roman"/>
          <w:sz w:val="28"/>
          <w:szCs w:val="28"/>
          <w:lang w:eastAsia="ru-RU"/>
        </w:rPr>
        <w:t> относятся неурегулированные разногласия между работодателем и работником по вопросам применения законов и иных нормативных правовых актов, содержащих нормы трудового права, коллективного договора, соглашения,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 (ст. 381 ТК РФ).</w:t>
      </w:r>
    </w:p>
    <w:p w:rsidR="009F0341" w:rsidRPr="00B64501" w:rsidRDefault="009F0341" w:rsidP="009F0341">
      <w:pPr>
        <w:spacing w:before="225" w:after="100" w:afterAutospacing="1" w:line="288" w:lineRule="atLeast"/>
        <w:ind w:left="225" w:right="375"/>
        <w:rPr>
          <w:rFonts w:ascii="Times New Roman" w:eastAsia="Times New Roman" w:hAnsi="Times New Roman" w:cs="Times New Roman"/>
          <w:sz w:val="28"/>
          <w:szCs w:val="28"/>
          <w:lang w:eastAsia="ru-RU"/>
        </w:rPr>
      </w:pPr>
      <w:r w:rsidRPr="00B64501">
        <w:rPr>
          <w:rFonts w:ascii="Times New Roman" w:eastAsia="Times New Roman" w:hAnsi="Times New Roman" w:cs="Times New Roman"/>
          <w:sz w:val="28"/>
          <w:szCs w:val="28"/>
          <w:lang w:eastAsia="ru-RU"/>
        </w:rPr>
        <w:t>Индивидуальные трудовые споры рассматриваются комиссиями по трудовым спорам и судами.</w:t>
      </w:r>
    </w:p>
    <w:p w:rsidR="009F0341" w:rsidRPr="00B64501" w:rsidRDefault="009F0341" w:rsidP="009F0341">
      <w:pPr>
        <w:spacing w:before="225" w:after="100" w:afterAutospacing="1" w:line="288" w:lineRule="atLeast"/>
        <w:ind w:left="225" w:right="375"/>
        <w:rPr>
          <w:rFonts w:ascii="Times New Roman" w:eastAsia="Times New Roman" w:hAnsi="Times New Roman" w:cs="Times New Roman"/>
          <w:sz w:val="28"/>
          <w:szCs w:val="28"/>
          <w:lang w:eastAsia="ru-RU"/>
        </w:rPr>
      </w:pPr>
      <w:r w:rsidRPr="00B64501">
        <w:rPr>
          <w:rFonts w:ascii="Times New Roman" w:eastAsia="Times New Roman" w:hAnsi="Times New Roman" w:cs="Times New Roman"/>
          <w:sz w:val="28"/>
          <w:szCs w:val="28"/>
          <w:lang w:eastAsia="ru-RU"/>
        </w:rPr>
        <w:t>Работник может обратиться в комиссию по трудовым спорам в 3-месячный срок со дня, когда он узнал или должен был узнать о нарушении своего права. 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9F0341" w:rsidRPr="00B64501" w:rsidRDefault="009F0341" w:rsidP="009F0341">
      <w:pPr>
        <w:spacing w:before="225" w:after="100" w:afterAutospacing="1" w:line="288" w:lineRule="atLeast"/>
        <w:ind w:left="225" w:right="375"/>
        <w:rPr>
          <w:rFonts w:ascii="Times New Roman" w:eastAsia="Times New Roman" w:hAnsi="Times New Roman" w:cs="Times New Roman"/>
          <w:sz w:val="28"/>
          <w:szCs w:val="28"/>
          <w:lang w:eastAsia="ru-RU"/>
        </w:rPr>
      </w:pPr>
      <w:r w:rsidRPr="00B64501">
        <w:rPr>
          <w:rFonts w:ascii="Times New Roman" w:eastAsia="Times New Roman" w:hAnsi="Times New Roman" w:cs="Times New Roman"/>
          <w:sz w:val="28"/>
          <w:szCs w:val="28"/>
          <w:lang w:eastAsia="ru-RU"/>
        </w:rPr>
        <w:lastRenderedPageBreak/>
        <w:t>Первичным органом по рассмотрению индивидуальных трудовых споров, как правило, являются комиссии по трудовым спорам (ст. 383 – 390 ТК РФ). Комиссия по трудовым спорам (КТС) образуется по инициативе работников или работодателей из равного числа представителей работников и работодателя. Представители работников избираются на общем собрании (конференции) работников или делегируются представительным органом работников с последующим утверждением на общем собрании. Представители работодателя назначаются руководителем организации. Возможно создание КТС и в структурных подразделениях организации. В компетенцию комиссии по трудовым спорам входит рассмотрение индивидуальных трудовых споров, кроме тех, для которых установлен другой порядок рассмотрения. Комиссия может рассматривать только исковые трудовые споры, поскольку она не уполномочена устанавливать новые условия труда или изменять действующие. Поэтому рассмотрение неисковых индивидуальных трудовых споров не может входить в компетенцию КТС.</w:t>
      </w:r>
    </w:p>
    <w:p w:rsidR="009F0341" w:rsidRPr="00B64501" w:rsidRDefault="009F0341" w:rsidP="009F0341">
      <w:pPr>
        <w:spacing w:before="225" w:after="100" w:afterAutospacing="1" w:line="288" w:lineRule="atLeast"/>
        <w:ind w:left="225" w:right="375"/>
        <w:rPr>
          <w:rFonts w:ascii="Times New Roman" w:eastAsia="Times New Roman" w:hAnsi="Times New Roman" w:cs="Times New Roman"/>
          <w:sz w:val="28"/>
          <w:szCs w:val="28"/>
          <w:lang w:eastAsia="ru-RU"/>
        </w:rPr>
      </w:pPr>
      <w:r w:rsidRPr="00B64501">
        <w:rPr>
          <w:rFonts w:ascii="Times New Roman" w:eastAsia="Times New Roman" w:hAnsi="Times New Roman" w:cs="Times New Roman"/>
          <w:sz w:val="28"/>
          <w:szCs w:val="28"/>
          <w:lang w:eastAsia="ru-RU"/>
        </w:rPr>
        <w:t>Обращение работником производится путем подачи в КТС письменного заявления. При пропуске по уважительным причинам указанного срока КТС вправе восстановить срок и рассматривать дело по существу. Трудовой спор должен быть рассмотрен в течение 10 календарных дней со дня поступления заявления в присутствии заинтересованного работника. Рассмотрение спора в отсутствие работника допускается только по его письменному заявлению. КТС вправе вызвать на заседание свидетелей, специалистов. По требованию КТС руководитель обязан предоставлять ей необходимые документы. Заседание КТС считается правомочным, если на нем присутствует не менее половины представителей работников и не менее половины представителей работодателя.</w:t>
      </w:r>
    </w:p>
    <w:p w:rsidR="009F0341" w:rsidRPr="00B64501" w:rsidRDefault="009F0341" w:rsidP="009F0341">
      <w:pPr>
        <w:spacing w:before="225" w:after="100" w:afterAutospacing="1" w:line="288" w:lineRule="atLeast"/>
        <w:ind w:left="225" w:right="375"/>
        <w:rPr>
          <w:rFonts w:ascii="Times New Roman" w:eastAsia="Times New Roman" w:hAnsi="Times New Roman" w:cs="Times New Roman"/>
          <w:sz w:val="28"/>
          <w:szCs w:val="28"/>
          <w:lang w:eastAsia="ru-RU"/>
        </w:rPr>
      </w:pPr>
      <w:r w:rsidRPr="00B64501">
        <w:rPr>
          <w:rFonts w:ascii="Times New Roman" w:eastAsia="Times New Roman" w:hAnsi="Times New Roman" w:cs="Times New Roman"/>
          <w:sz w:val="28"/>
          <w:szCs w:val="28"/>
          <w:lang w:eastAsia="ru-RU"/>
        </w:rPr>
        <w:t>Решение принимается тайным голосованием простым большинством голосов присутствующих на заседании членов комиссии. Копия решения должна быть в 3-дневный срок вручена работнику. Если КТС не рассмотрит трудовой спор в течение 10 дней, работник имеет право перенести его рассмотрение в суд. Решение КТС может быть в 10-дневный срок обжаловано сторонами спора в суд. Решение вступает в силу по истечении 10 дней после его принятия, если не было обжаловано, и подлежит обязательному исполнению работодателем в 3-дневный срок. Если решение КТС было обжаловано, стороны должны дождаться судебного решения. При неисполнении работодателем решения КТС выдает работнику удостоверение на принудительное исполнение, имеющее силу исполнительного листа, которое работник передает в суд для исполнения.</w:t>
      </w:r>
    </w:p>
    <w:p w:rsidR="009F0341" w:rsidRPr="00B64501" w:rsidRDefault="009F0341" w:rsidP="009F0341">
      <w:pPr>
        <w:spacing w:before="225" w:after="100" w:afterAutospacing="1" w:line="288" w:lineRule="atLeast"/>
        <w:ind w:left="225" w:right="375"/>
        <w:rPr>
          <w:rFonts w:ascii="Times New Roman" w:eastAsia="Times New Roman" w:hAnsi="Times New Roman" w:cs="Times New Roman"/>
          <w:sz w:val="28"/>
          <w:szCs w:val="28"/>
          <w:lang w:eastAsia="ru-RU"/>
        </w:rPr>
      </w:pPr>
      <w:r w:rsidRPr="00B64501">
        <w:rPr>
          <w:rFonts w:ascii="Times New Roman" w:eastAsia="Times New Roman" w:hAnsi="Times New Roman" w:cs="Times New Roman"/>
          <w:b/>
          <w:bCs/>
          <w:sz w:val="28"/>
          <w:szCs w:val="28"/>
          <w:lang w:eastAsia="ru-RU"/>
        </w:rPr>
        <w:lastRenderedPageBreak/>
        <w:t>Непосредственно в судах рассматриваются следующие виды трудовых споров:</w:t>
      </w:r>
    </w:p>
    <w:p w:rsidR="009F0341" w:rsidRPr="00B64501" w:rsidRDefault="009F0341" w:rsidP="009F0341">
      <w:pPr>
        <w:spacing w:before="225" w:after="100" w:afterAutospacing="1" w:line="288" w:lineRule="atLeast"/>
        <w:ind w:left="225" w:right="375"/>
        <w:rPr>
          <w:rFonts w:ascii="Times New Roman" w:eastAsia="Times New Roman" w:hAnsi="Times New Roman" w:cs="Times New Roman"/>
          <w:sz w:val="28"/>
          <w:szCs w:val="28"/>
          <w:lang w:eastAsia="ru-RU"/>
        </w:rPr>
      </w:pPr>
      <w:r w:rsidRPr="00B64501">
        <w:rPr>
          <w:rFonts w:ascii="Times New Roman" w:eastAsia="Times New Roman" w:hAnsi="Times New Roman" w:cs="Times New Roman"/>
          <w:sz w:val="28"/>
          <w:szCs w:val="28"/>
          <w:lang w:eastAsia="ru-RU"/>
        </w:rPr>
        <w:t>а) споры по заявлениям работников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времени вынужденного прогула либо о выплате разницы в заработной плате за время выполнения нижеоплачиваемой работы;</w:t>
      </w:r>
    </w:p>
    <w:p w:rsidR="009F0341" w:rsidRPr="00B64501" w:rsidRDefault="009F0341" w:rsidP="009F0341">
      <w:pPr>
        <w:spacing w:before="225" w:after="100" w:afterAutospacing="1" w:line="288" w:lineRule="atLeast"/>
        <w:ind w:left="225" w:right="375"/>
        <w:rPr>
          <w:rFonts w:ascii="Times New Roman" w:eastAsia="Times New Roman" w:hAnsi="Times New Roman" w:cs="Times New Roman"/>
          <w:sz w:val="28"/>
          <w:szCs w:val="28"/>
          <w:lang w:eastAsia="ru-RU"/>
        </w:rPr>
      </w:pPr>
      <w:r w:rsidRPr="00B64501">
        <w:rPr>
          <w:rFonts w:ascii="Times New Roman" w:eastAsia="Times New Roman" w:hAnsi="Times New Roman" w:cs="Times New Roman"/>
          <w:sz w:val="28"/>
          <w:szCs w:val="28"/>
          <w:lang w:eastAsia="ru-RU"/>
        </w:rPr>
        <w:t>б) споры по заявлениям работодателей — о возмещении вреда, причиненного организации, если иное не предусмотрено федеральными законами.</w:t>
      </w:r>
    </w:p>
    <w:p w:rsidR="009F0341" w:rsidRPr="00B64501" w:rsidRDefault="009F0341" w:rsidP="009F0341">
      <w:pPr>
        <w:spacing w:before="225" w:after="100" w:afterAutospacing="1" w:line="288" w:lineRule="atLeast"/>
        <w:ind w:left="225" w:right="375"/>
        <w:rPr>
          <w:rFonts w:ascii="Times New Roman" w:eastAsia="Times New Roman" w:hAnsi="Times New Roman" w:cs="Times New Roman"/>
          <w:sz w:val="28"/>
          <w:szCs w:val="28"/>
          <w:lang w:eastAsia="ru-RU"/>
        </w:rPr>
      </w:pPr>
      <w:r w:rsidRPr="00B64501">
        <w:rPr>
          <w:rFonts w:ascii="Times New Roman" w:eastAsia="Times New Roman" w:hAnsi="Times New Roman" w:cs="Times New Roman"/>
          <w:b/>
          <w:bCs/>
          <w:sz w:val="28"/>
          <w:szCs w:val="28"/>
          <w:lang w:eastAsia="ru-RU"/>
        </w:rPr>
        <w:t>Кроме того, в суде рассматриваются также индивидуальные трудовые споры:</w:t>
      </w:r>
    </w:p>
    <w:p w:rsidR="009F0341" w:rsidRPr="00B64501" w:rsidRDefault="009F0341" w:rsidP="009F0341">
      <w:pPr>
        <w:spacing w:before="225" w:after="100" w:afterAutospacing="1" w:line="288" w:lineRule="atLeast"/>
        <w:ind w:left="225" w:right="375"/>
        <w:rPr>
          <w:rFonts w:ascii="Times New Roman" w:eastAsia="Times New Roman" w:hAnsi="Times New Roman" w:cs="Times New Roman"/>
          <w:sz w:val="28"/>
          <w:szCs w:val="28"/>
          <w:lang w:eastAsia="ru-RU"/>
        </w:rPr>
      </w:pPr>
      <w:r w:rsidRPr="00B64501">
        <w:rPr>
          <w:rFonts w:ascii="Times New Roman" w:eastAsia="Times New Roman" w:hAnsi="Times New Roman" w:cs="Times New Roman"/>
          <w:sz w:val="28"/>
          <w:szCs w:val="28"/>
          <w:lang w:eastAsia="ru-RU"/>
        </w:rPr>
        <w:t>а) об отказе в приеме на работу;</w:t>
      </w:r>
    </w:p>
    <w:p w:rsidR="009F0341" w:rsidRPr="00B64501" w:rsidRDefault="009F0341" w:rsidP="009F0341">
      <w:pPr>
        <w:spacing w:before="225" w:after="100" w:afterAutospacing="1" w:line="288" w:lineRule="atLeast"/>
        <w:ind w:left="225" w:right="375"/>
        <w:rPr>
          <w:rFonts w:ascii="Times New Roman" w:eastAsia="Times New Roman" w:hAnsi="Times New Roman" w:cs="Times New Roman"/>
          <w:sz w:val="28"/>
          <w:szCs w:val="28"/>
          <w:lang w:eastAsia="ru-RU"/>
        </w:rPr>
      </w:pPr>
      <w:r w:rsidRPr="00B64501">
        <w:rPr>
          <w:rFonts w:ascii="Times New Roman" w:eastAsia="Times New Roman" w:hAnsi="Times New Roman" w:cs="Times New Roman"/>
          <w:sz w:val="28"/>
          <w:szCs w:val="28"/>
          <w:lang w:eastAsia="ru-RU"/>
        </w:rPr>
        <w:t>б) лиц, работающих по трудовому договору у работодателей — физических лиц;</w:t>
      </w:r>
    </w:p>
    <w:p w:rsidR="009F0341" w:rsidRPr="00B64501" w:rsidRDefault="009F0341" w:rsidP="009F0341">
      <w:pPr>
        <w:spacing w:before="225" w:after="100" w:afterAutospacing="1" w:line="288" w:lineRule="atLeast"/>
        <w:ind w:left="225" w:right="375"/>
        <w:rPr>
          <w:rFonts w:ascii="Times New Roman" w:eastAsia="Times New Roman" w:hAnsi="Times New Roman" w:cs="Times New Roman"/>
          <w:sz w:val="28"/>
          <w:szCs w:val="28"/>
          <w:lang w:eastAsia="ru-RU"/>
        </w:rPr>
      </w:pPr>
      <w:r w:rsidRPr="00B64501">
        <w:rPr>
          <w:rFonts w:ascii="Times New Roman" w:eastAsia="Times New Roman" w:hAnsi="Times New Roman" w:cs="Times New Roman"/>
          <w:sz w:val="28"/>
          <w:szCs w:val="28"/>
          <w:lang w:eastAsia="ru-RU"/>
        </w:rPr>
        <w:t>в) лиц, считающих, что они подверглись дискриминации (ст. 391 ТК).</w:t>
      </w:r>
    </w:p>
    <w:p w:rsidR="009F0341" w:rsidRPr="00B64501" w:rsidRDefault="009F0341" w:rsidP="009F0341">
      <w:pPr>
        <w:spacing w:before="225" w:after="100" w:afterAutospacing="1" w:line="288" w:lineRule="atLeast"/>
        <w:ind w:left="225" w:right="375"/>
        <w:rPr>
          <w:rFonts w:ascii="Times New Roman" w:eastAsia="Times New Roman" w:hAnsi="Times New Roman" w:cs="Times New Roman"/>
          <w:sz w:val="28"/>
          <w:szCs w:val="28"/>
          <w:lang w:eastAsia="ru-RU"/>
        </w:rPr>
      </w:pPr>
      <w:r w:rsidRPr="00B64501">
        <w:rPr>
          <w:rFonts w:ascii="Times New Roman" w:eastAsia="Times New Roman" w:hAnsi="Times New Roman" w:cs="Times New Roman"/>
          <w:sz w:val="28"/>
          <w:szCs w:val="28"/>
          <w:lang w:eastAsia="ru-RU"/>
        </w:rPr>
        <w:t>Работник имеет право обратиться в суд в течение 3 месяцев со дня, когда он узнал или должен был узнать о нарушении своих прав, а по спорам об увольнении — в течение 1 месяца со дня вручения ему копии приказа об увольнении либо со дня выдачи ему трудовой книжки. Работодатель может обратиться в суд с иском о возмещении работником причиненного ущерба в течение 1 года со дня обнаружения ущерба. При обращении в суд с иском по требованиям, вытекающим из трудовых отношений, работники освобождаются от оплаты пошлин и судебных расходов (ст. 392 ТК РФ).</w:t>
      </w:r>
    </w:p>
    <w:p w:rsidR="009F0341" w:rsidRPr="00B64501" w:rsidRDefault="009F0341" w:rsidP="009F0341">
      <w:pPr>
        <w:spacing w:before="225" w:after="100" w:afterAutospacing="1" w:line="288" w:lineRule="atLeast"/>
        <w:ind w:left="225" w:right="375"/>
        <w:rPr>
          <w:rFonts w:ascii="Times New Roman" w:eastAsia="Times New Roman" w:hAnsi="Times New Roman" w:cs="Times New Roman"/>
          <w:sz w:val="28"/>
          <w:szCs w:val="28"/>
          <w:lang w:eastAsia="ru-RU"/>
        </w:rPr>
      </w:pPr>
      <w:r w:rsidRPr="00B64501">
        <w:rPr>
          <w:rFonts w:ascii="Times New Roman" w:eastAsia="Times New Roman" w:hAnsi="Times New Roman" w:cs="Times New Roman"/>
          <w:i/>
          <w:iCs/>
          <w:sz w:val="28"/>
          <w:szCs w:val="28"/>
          <w:lang w:eastAsia="ru-RU"/>
        </w:rPr>
        <w:t>Коллективные трудовые споры</w:t>
      </w:r>
      <w:r w:rsidRPr="00B64501">
        <w:rPr>
          <w:rFonts w:ascii="Times New Roman" w:eastAsia="Times New Roman" w:hAnsi="Times New Roman" w:cs="Times New Roman"/>
          <w:sz w:val="28"/>
          <w:szCs w:val="28"/>
          <w:lang w:eastAsia="ru-RU"/>
        </w:rPr>
        <w:t> – это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актов, содержащих нормы трудового права в организациях (ст. 398 ТК РФ).</w:t>
      </w:r>
    </w:p>
    <w:p w:rsidR="009F0341" w:rsidRPr="00B64501" w:rsidRDefault="009F0341" w:rsidP="009F0341">
      <w:pPr>
        <w:spacing w:before="225" w:after="100" w:afterAutospacing="1" w:line="288" w:lineRule="atLeast"/>
        <w:ind w:left="225" w:right="375"/>
        <w:rPr>
          <w:rFonts w:ascii="Times New Roman" w:eastAsia="Times New Roman" w:hAnsi="Times New Roman" w:cs="Times New Roman"/>
          <w:sz w:val="28"/>
          <w:szCs w:val="28"/>
          <w:lang w:eastAsia="ru-RU"/>
        </w:rPr>
      </w:pPr>
      <w:r w:rsidRPr="00B64501">
        <w:rPr>
          <w:rFonts w:ascii="Times New Roman" w:eastAsia="Times New Roman" w:hAnsi="Times New Roman" w:cs="Times New Roman"/>
          <w:sz w:val="28"/>
          <w:szCs w:val="28"/>
          <w:lang w:eastAsia="ru-RU"/>
        </w:rPr>
        <w:t xml:space="preserve">Возникновению коллективного трудового спора предшествует проведение трудовым коллективом собрания (конференции) для избрания полномочных представителей трудового коллектива для </w:t>
      </w:r>
      <w:r w:rsidRPr="00B64501">
        <w:rPr>
          <w:rFonts w:ascii="Times New Roman" w:eastAsia="Times New Roman" w:hAnsi="Times New Roman" w:cs="Times New Roman"/>
          <w:sz w:val="28"/>
          <w:szCs w:val="28"/>
          <w:lang w:eastAsia="ru-RU"/>
        </w:rPr>
        <w:lastRenderedPageBreak/>
        <w:t>участия в разрешении спора и письменного оформления требований коллектива, которые направляются работодателю. Если работодатель в течение 3 рабочих дней письменно не сообщит о своем решении по требованиям коллектива или отклонит эти требования, коллективный трудовой спор считается возникшим.</w:t>
      </w:r>
    </w:p>
    <w:p w:rsidR="009F0341" w:rsidRPr="00B64501" w:rsidRDefault="009F0341" w:rsidP="009F0341">
      <w:pPr>
        <w:spacing w:before="225" w:after="100" w:afterAutospacing="1" w:line="288" w:lineRule="atLeast"/>
        <w:ind w:left="225" w:right="375"/>
        <w:rPr>
          <w:rFonts w:ascii="Times New Roman" w:eastAsia="Times New Roman" w:hAnsi="Times New Roman" w:cs="Times New Roman"/>
          <w:sz w:val="28"/>
          <w:szCs w:val="28"/>
          <w:lang w:eastAsia="ru-RU"/>
        </w:rPr>
      </w:pPr>
      <w:r w:rsidRPr="00B64501">
        <w:rPr>
          <w:rFonts w:ascii="Times New Roman" w:eastAsia="Times New Roman" w:hAnsi="Times New Roman" w:cs="Times New Roman"/>
          <w:sz w:val="28"/>
          <w:szCs w:val="28"/>
          <w:lang w:eastAsia="ru-RU"/>
        </w:rPr>
        <w:t>Рассмотрение спора начинается с примирительных процедур (ст.401 – 406 ТК РФ).</w:t>
      </w:r>
    </w:p>
    <w:p w:rsidR="009F0341" w:rsidRPr="00B64501" w:rsidRDefault="009F0341" w:rsidP="009F0341">
      <w:pPr>
        <w:spacing w:before="225" w:after="100" w:afterAutospacing="1" w:line="288" w:lineRule="atLeast"/>
        <w:ind w:left="225" w:right="375"/>
        <w:rPr>
          <w:rFonts w:ascii="Times New Roman" w:eastAsia="Times New Roman" w:hAnsi="Times New Roman" w:cs="Times New Roman"/>
          <w:sz w:val="28"/>
          <w:szCs w:val="28"/>
          <w:lang w:eastAsia="ru-RU"/>
        </w:rPr>
      </w:pPr>
      <w:r w:rsidRPr="00B64501">
        <w:rPr>
          <w:rFonts w:ascii="Times New Roman" w:eastAsia="Times New Roman" w:hAnsi="Times New Roman" w:cs="Times New Roman"/>
          <w:sz w:val="28"/>
          <w:szCs w:val="28"/>
          <w:lang w:eastAsia="ru-RU"/>
        </w:rPr>
        <w:t>Первым этапом является рассмотрение спора в примирительной комиссии, формируемой из представителей сторон на равноправной основе, которая должна рассмотреть трудовой спор в срок до 5 рабочих дней с момента ее образования. Решение в комиссии принимается по соглашению сторон и имеет обязательную силу, обжалованию не подлежит. Таким образом, если стороны пришли к соглашению, их решение обязательно и спор считается разрешенным. Порядок и сроки исполнения решений устанавливаются примирительной комиссией. Если стороны к соглашению не пришли, примирительные процедуры продолжаются.</w:t>
      </w:r>
    </w:p>
    <w:p w:rsidR="009F0341" w:rsidRPr="00B64501" w:rsidRDefault="009F0341" w:rsidP="009F0341">
      <w:pPr>
        <w:spacing w:before="225" w:after="100" w:afterAutospacing="1" w:line="288" w:lineRule="atLeast"/>
        <w:ind w:left="225" w:right="375"/>
        <w:rPr>
          <w:rFonts w:ascii="Times New Roman" w:eastAsia="Times New Roman" w:hAnsi="Times New Roman" w:cs="Times New Roman"/>
          <w:sz w:val="28"/>
          <w:szCs w:val="28"/>
          <w:lang w:eastAsia="ru-RU"/>
        </w:rPr>
      </w:pPr>
      <w:r w:rsidRPr="00B64501">
        <w:rPr>
          <w:rFonts w:ascii="Times New Roman" w:eastAsia="Times New Roman" w:hAnsi="Times New Roman" w:cs="Times New Roman"/>
          <w:sz w:val="28"/>
          <w:szCs w:val="28"/>
          <w:lang w:eastAsia="ru-RU"/>
        </w:rPr>
        <w:t>Следующим их этапом становится рассмотрение спора представителями сторон с участием посредника либо передача спора в трудовой арбитраж.</w:t>
      </w:r>
    </w:p>
    <w:p w:rsidR="009F0341" w:rsidRPr="00B64501" w:rsidRDefault="009F0341" w:rsidP="009F0341">
      <w:pPr>
        <w:spacing w:before="225" w:after="100" w:afterAutospacing="1" w:line="288" w:lineRule="atLeast"/>
        <w:ind w:left="225" w:right="375"/>
        <w:rPr>
          <w:rFonts w:ascii="Times New Roman" w:eastAsia="Times New Roman" w:hAnsi="Times New Roman" w:cs="Times New Roman"/>
          <w:sz w:val="28"/>
          <w:szCs w:val="28"/>
          <w:lang w:eastAsia="ru-RU"/>
        </w:rPr>
      </w:pPr>
      <w:r w:rsidRPr="00B64501">
        <w:rPr>
          <w:rFonts w:ascii="Times New Roman" w:eastAsia="Times New Roman" w:hAnsi="Times New Roman" w:cs="Times New Roman"/>
          <w:sz w:val="28"/>
          <w:szCs w:val="28"/>
          <w:lang w:eastAsia="ru-RU"/>
        </w:rPr>
        <w:t>Таким образом, возможна трехэтапная примирительная процедура (примирительная комиссия, рассмотрение спора с участием посредника, рассмотрение спора в трудовом арбитраже) либо двухэтапная (примирительная комиссия, трудовой арбитраж). При трехэтапной примирительной процедуре вторым этапом является рассмотрение спора представителями сторон с участием посредника, который приглашается сторонами либо рекомендуется Службой по урегулированию коллективных трудовых споров, являющейся государственным органом, содействующим разрешению коллективных трудовых споров путем организации примирительных процедур и участия в них. Если в течение 3 рабочих дней стороны не достигли соглашения о кандидатуре посредника, они приступают к созданию трудового арбитража. Спор с участием посредника должен быть рассмотрен в срок до 7 рабочих дней с момента его приглашения и завершиться принятием согласованного решения в письменной форме или составлением протокола разногласий, если согласованного решения принять не удалось.</w:t>
      </w:r>
    </w:p>
    <w:p w:rsidR="009F0341" w:rsidRPr="00B64501" w:rsidRDefault="009F0341" w:rsidP="009F0341">
      <w:pPr>
        <w:spacing w:before="225" w:after="100" w:afterAutospacing="1" w:line="288" w:lineRule="atLeast"/>
        <w:ind w:left="225" w:right="375"/>
        <w:rPr>
          <w:rFonts w:ascii="Times New Roman" w:eastAsia="Times New Roman" w:hAnsi="Times New Roman" w:cs="Times New Roman"/>
          <w:sz w:val="28"/>
          <w:szCs w:val="28"/>
          <w:lang w:eastAsia="ru-RU"/>
        </w:rPr>
      </w:pPr>
      <w:r w:rsidRPr="00B64501">
        <w:rPr>
          <w:rFonts w:ascii="Times New Roman" w:eastAsia="Times New Roman" w:hAnsi="Times New Roman" w:cs="Times New Roman"/>
          <w:sz w:val="28"/>
          <w:szCs w:val="28"/>
          <w:lang w:eastAsia="ru-RU"/>
        </w:rPr>
        <w:t xml:space="preserve">При передаче спора в трудовой арбитраж он должен быть рассмотрен в срок до 5 рабочих дней со дня его создания. Трудовой арбитраж выносит в письменной форме рекомендации по урегулированию спора, </w:t>
      </w:r>
      <w:r w:rsidRPr="00B64501">
        <w:rPr>
          <w:rFonts w:ascii="Times New Roman" w:eastAsia="Times New Roman" w:hAnsi="Times New Roman" w:cs="Times New Roman"/>
          <w:sz w:val="28"/>
          <w:szCs w:val="28"/>
          <w:lang w:eastAsia="ru-RU"/>
        </w:rPr>
        <w:lastRenderedPageBreak/>
        <w:t>которые передаются сторонам спора. На этом примирительные процедуры заканчиваются.</w:t>
      </w:r>
    </w:p>
    <w:p w:rsidR="009F0341" w:rsidRDefault="009F0341" w:rsidP="009F0341">
      <w:pPr>
        <w:spacing w:before="225" w:after="100" w:afterAutospacing="1" w:line="288" w:lineRule="atLeast"/>
        <w:ind w:left="225" w:right="375"/>
        <w:rPr>
          <w:rFonts w:ascii="Times New Roman" w:eastAsia="Times New Roman" w:hAnsi="Times New Roman" w:cs="Times New Roman"/>
          <w:sz w:val="28"/>
          <w:szCs w:val="28"/>
          <w:lang w:eastAsia="ru-RU"/>
        </w:rPr>
      </w:pPr>
      <w:r w:rsidRPr="00B64501">
        <w:rPr>
          <w:rFonts w:ascii="Times New Roman" w:eastAsia="Times New Roman" w:hAnsi="Times New Roman" w:cs="Times New Roman"/>
          <w:sz w:val="28"/>
          <w:szCs w:val="28"/>
          <w:lang w:eastAsia="ru-RU"/>
        </w:rPr>
        <w:t>Право на забастовку как способ разрешения коллективных трудовых споров установлено ст. 37 Конституции РФ. 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 (ст. 409 ТК РФ)</w:t>
      </w:r>
    </w:p>
    <w:p w:rsidR="00144FDD" w:rsidRDefault="00144FDD" w:rsidP="009F0341">
      <w:pPr>
        <w:spacing w:before="225" w:after="100" w:afterAutospacing="1" w:line="288" w:lineRule="atLeast"/>
        <w:ind w:left="225" w:right="375"/>
        <w:rPr>
          <w:rFonts w:ascii="Times New Roman" w:eastAsia="Times New Roman" w:hAnsi="Times New Roman" w:cs="Times New Roman"/>
          <w:sz w:val="28"/>
          <w:szCs w:val="28"/>
          <w:lang w:eastAsia="ru-RU"/>
        </w:rPr>
      </w:pPr>
    </w:p>
    <w:p w:rsidR="00144FDD" w:rsidRDefault="00144FDD" w:rsidP="009F0341">
      <w:pPr>
        <w:spacing w:before="225" w:after="100" w:afterAutospacing="1" w:line="288" w:lineRule="atLeast"/>
        <w:ind w:left="225" w:right="375"/>
        <w:rPr>
          <w:rFonts w:ascii="Times New Roman" w:eastAsia="Times New Roman" w:hAnsi="Times New Roman" w:cs="Times New Roman"/>
          <w:sz w:val="28"/>
          <w:szCs w:val="28"/>
        </w:rPr>
      </w:pPr>
    </w:p>
    <w:p w:rsidR="005268A3" w:rsidRDefault="005268A3" w:rsidP="009F0341">
      <w:pPr>
        <w:spacing w:before="225" w:after="100" w:afterAutospacing="1" w:line="288" w:lineRule="atLeast"/>
        <w:ind w:left="225" w:right="375"/>
        <w:rPr>
          <w:rFonts w:ascii="Times New Roman" w:eastAsia="Times New Roman" w:hAnsi="Times New Roman" w:cs="Times New Roman"/>
          <w:sz w:val="28"/>
          <w:szCs w:val="28"/>
        </w:rPr>
      </w:pPr>
    </w:p>
    <w:p w:rsidR="005268A3" w:rsidRDefault="005268A3" w:rsidP="009F0341">
      <w:pPr>
        <w:spacing w:before="225" w:after="100" w:afterAutospacing="1" w:line="288" w:lineRule="atLeast"/>
        <w:ind w:left="225" w:right="375"/>
        <w:rPr>
          <w:rFonts w:ascii="Times New Roman" w:eastAsia="Times New Roman" w:hAnsi="Times New Roman" w:cs="Times New Roman"/>
          <w:sz w:val="28"/>
          <w:szCs w:val="28"/>
        </w:rPr>
      </w:pPr>
    </w:p>
    <w:p w:rsidR="005268A3" w:rsidRDefault="005268A3" w:rsidP="009F0341">
      <w:pPr>
        <w:spacing w:before="225" w:after="100" w:afterAutospacing="1" w:line="288" w:lineRule="atLeast"/>
        <w:ind w:left="225" w:right="375"/>
        <w:rPr>
          <w:rFonts w:ascii="Times New Roman" w:eastAsia="Times New Roman" w:hAnsi="Times New Roman" w:cs="Times New Roman"/>
          <w:sz w:val="28"/>
          <w:szCs w:val="28"/>
        </w:rPr>
      </w:pPr>
    </w:p>
    <w:p w:rsidR="005268A3" w:rsidRDefault="005268A3" w:rsidP="009F0341">
      <w:pPr>
        <w:spacing w:before="225" w:after="100" w:afterAutospacing="1" w:line="288" w:lineRule="atLeast"/>
        <w:ind w:left="225" w:right="375"/>
        <w:rPr>
          <w:rFonts w:ascii="Times New Roman" w:eastAsia="Times New Roman" w:hAnsi="Times New Roman" w:cs="Times New Roman"/>
          <w:sz w:val="28"/>
          <w:szCs w:val="28"/>
          <w:lang w:eastAsia="ru-RU"/>
        </w:rPr>
      </w:pPr>
    </w:p>
    <w:p w:rsidR="00144FDD" w:rsidRDefault="00144FDD" w:rsidP="009F0341">
      <w:pPr>
        <w:spacing w:before="225" w:after="100" w:afterAutospacing="1" w:line="288" w:lineRule="atLeast"/>
        <w:ind w:left="225" w:right="375"/>
        <w:rPr>
          <w:rFonts w:ascii="Times New Roman" w:eastAsia="Times New Roman" w:hAnsi="Times New Roman" w:cs="Times New Roman"/>
          <w:sz w:val="28"/>
          <w:szCs w:val="28"/>
          <w:lang w:eastAsia="ru-RU"/>
        </w:rPr>
      </w:pPr>
    </w:p>
    <w:p w:rsidR="00144FDD" w:rsidRDefault="00144FDD" w:rsidP="009F0341">
      <w:pPr>
        <w:spacing w:before="225" w:after="100" w:afterAutospacing="1" w:line="288" w:lineRule="atLeast"/>
        <w:ind w:left="225" w:right="375"/>
        <w:rPr>
          <w:rFonts w:ascii="Times New Roman" w:eastAsia="Times New Roman" w:hAnsi="Times New Roman" w:cs="Times New Roman"/>
          <w:sz w:val="28"/>
          <w:szCs w:val="28"/>
          <w:lang w:eastAsia="ru-RU"/>
        </w:rPr>
      </w:pPr>
    </w:p>
    <w:p w:rsidR="00144FDD" w:rsidRDefault="00144FDD" w:rsidP="009F0341">
      <w:pPr>
        <w:spacing w:before="225" w:after="100" w:afterAutospacing="1" w:line="288" w:lineRule="atLeast"/>
        <w:ind w:left="225" w:right="375"/>
        <w:rPr>
          <w:rFonts w:ascii="Times New Roman" w:eastAsia="Times New Roman" w:hAnsi="Times New Roman" w:cs="Times New Roman"/>
          <w:sz w:val="28"/>
          <w:szCs w:val="28"/>
          <w:lang w:eastAsia="ru-RU"/>
        </w:rPr>
      </w:pPr>
    </w:p>
    <w:p w:rsidR="00144FDD" w:rsidRDefault="00144FDD" w:rsidP="009F0341">
      <w:pPr>
        <w:spacing w:before="225" w:after="100" w:afterAutospacing="1" w:line="288" w:lineRule="atLeast"/>
        <w:ind w:left="225" w:right="375"/>
        <w:rPr>
          <w:rFonts w:ascii="Times New Roman" w:eastAsia="Times New Roman" w:hAnsi="Times New Roman" w:cs="Times New Roman"/>
          <w:sz w:val="28"/>
          <w:szCs w:val="28"/>
          <w:lang w:eastAsia="ru-RU"/>
        </w:rPr>
      </w:pPr>
    </w:p>
    <w:p w:rsidR="00144FDD" w:rsidRDefault="00144FDD" w:rsidP="009F0341">
      <w:pPr>
        <w:spacing w:before="225" w:after="100" w:afterAutospacing="1" w:line="288" w:lineRule="atLeast"/>
        <w:ind w:left="225" w:right="375"/>
        <w:rPr>
          <w:rFonts w:ascii="Times New Roman" w:eastAsia="Times New Roman" w:hAnsi="Times New Roman" w:cs="Times New Roman"/>
          <w:sz w:val="28"/>
          <w:szCs w:val="28"/>
          <w:lang w:eastAsia="ru-RU"/>
        </w:rPr>
      </w:pPr>
    </w:p>
    <w:p w:rsidR="00144FDD" w:rsidRDefault="00144FDD" w:rsidP="009F0341">
      <w:pPr>
        <w:spacing w:before="225" w:after="100" w:afterAutospacing="1" w:line="288" w:lineRule="atLeast"/>
        <w:ind w:left="225" w:right="375"/>
        <w:rPr>
          <w:rFonts w:ascii="Times New Roman" w:eastAsia="Times New Roman" w:hAnsi="Times New Roman" w:cs="Times New Roman"/>
          <w:sz w:val="28"/>
          <w:szCs w:val="28"/>
          <w:lang w:eastAsia="ru-RU"/>
        </w:rPr>
      </w:pPr>
    </w:p>
    <w:p w:rsidR="00144FDD" w:rsidRDefault="00144FDD" w:rsidP="009F0341">
      <w:pPr>
        <w:spacing w:before="225" w:after="100" w:afterAutospacing="1" w:line="288" w:lineRule="atLeast"/>
        <w:ind w:left="225" w:right="375"/>
        <w:rPr>
          <w:rFonts w:ascii="Times New Roman" w:eastAsia="Times New Roman" w:hAnsi="Times New Roman" w:cs="Times New Roman"/>
          <w:sz w:val="28"/>
          <w:szCs w:val="28"/>
          <w:lang w:eastAsia="ru-RU"/>
        </w:rPr>
      </w:pPr>
    </w:p>
    <w:p w:rsidR="00144FDD" w:rsidRDefault="00144FDD" w:rsidP="009F0341">
      <w:pPr>
        <w:spacing w:before="225" w:after="100" w:afterAutospacing="1" w:line="288" w:lineRule="atLeast"/>
        <w:ind w:left="225" w:right="375"/>
        <w:rPr>
          <w:rFonts w:ascii="Times New Roman" w:eastAsia="Times New Roman" w:hAnsi="Times New Roman" w:cs="Times New Roman"/>
          <w:sz w:val="28"/>
          <w:szCs w:val="28"/>
          <w:lang w:eastAsia="ru-RU"/>
        </w:rPr>
      </w:pPr>
    </w:p>
    <w:p w:rsidR="00144FDD" w:rsidRDefault="00144FDD" w:rsidP="009F0341">
      <w:pPr>
        <w:spacing w:before="225" w:after="100" w:afterAutospacing="1" w:line="288" w:lineRule="atLeast"/>
        <w:ind w:left="225" w:right="375"/>
        <w:rPr>
          <w:rFonts w:ascii="Times New Roman" w:eastAsia="Times New Roman" w:hAnsi="Times New Roman" w:cs="Times New Roman"/>
          <w:sz w:val="28"/>
          <w:szCs w:val="28"/>
          <w:lang w:eastAsia="ru-RU"/>
        </w:rPr>
      </w:pPr>
    </w:p>
    <w:p w:rsidR="00144FDD" w:rsidRDefault="00144FDD" w:rsidP="009F0341">
      <w:pPr>
        <w:spacing w:before="225" w:after="100" w:afterAutospacing="1" w:line="288" w:lineRule="atLeast"/>
        <w:ind w:left="225" w:right="375"/>
        <w:rPr>
          <w:rFonts w:ascii="Times New Roman" w:eastAsia="Times New Roman" w:hAnsi="Times New Roman" w:cs="Times New Roman"/>
          <w:sz w:val="28"/>
          <w:szCs w:val="28"/>
          <w:lang w:eastAsia="ru-RU"/>
        </w:rPr>
      </w:pPr>
    </w:p>
    <w:p w:rsidR="00144FDD" w:rsidRDefault="00144FDD" w:rsidP="009F0341">
      <w:pPr>
        <w:spacing w:before="225" w:after="100" w:afterAutospacing="1" w:line="288" w:lineRule="atLeast"/>
        <w:ind w:left="225" w:right="375"/>
        <w:rPr>
          <w:rFonts w:ascii="Times New Roman" w:eastAsia="Times New Roman" w:hAnsi="Times New Roman" w:cs="Times New Roman"/>
          <w:sz w:val="28"/>
          <w:szCs w:val="28"/>
          <w:lang w:eastAsia="ru-RU"/>
        </w:rPr>
      </w:pPr>
    </w:p>
    <w:p w:rsidR="00144FDD" w:rsidRDefault="00144FDD" w:rsidP="009F0341">
      <w:pPr>
        <w:spacing w:before="225" w:after="100" w:afterAutospacing="1" w:line="288" w:lineRule="atLeast"/>
        <w:ind w:left="225" w:right="375"/>
        <w:rPr>
          <w:rFonts w:ascii="Times New Roman" w:eastAsia="Times New Roman" w:hAnsi="Times New Roman" w:cs="Times New Roman"/>
          <w:sz w:val="28"/>
          <w:szCs w:val="28"/>
          <w:lang w:eastAsia="ru-RU"/>
        </w:rPr>
      </w:pPr>
    </w:p>
    <w:p w:rsidR="00144FDD" w:rsidRPr="00B64501" w:rsidRDefault="00144FDD" w:rsidP="009F0341">
      <w:pPr>
        <w:spacing w:before="225" w:after="100" w:afterAutospacing="1" w:line="288" w:lineRule="atLeast"/>
        <w:ind w:left="225" w:right="375"/>
        <w:rPr>
          <w:rFonts w:ascii="Times New Roman" w:eastAsia="Times New Roman" w:hAnsi="Times New Roman" w:cs="Times New Roman"/>
          <w:sz w:val="28"/>
          <w:szCs w:val="28"/>
          <w:lang w:eastAsia="ru-RU"/>
        </w:rPr>
      </w:pPr>
    </w:p>
    <w:p w:rsidR="00144FDD" w:rsidRPr="00144FDD" w:rsidRDefault="00144FDD" w:rsidP="00144FDD">
      <w:pPr>
        <w:spacing w:after="0"/>
        <w:jc w:val="center"/>
        <w:rPr>
          <w:rFonts w:ascii="Times New Roman" w:eastAsia="Times New Roman" w:hAnsi="Times New Roman" w:cs="Times New Roman"/>
          <w:b/>
          <w:sz w:val="28"/>
          <w:szCs w:val="28"/>
          <w:u w:val="single"/>
          <w:lang w:eastAsia="ru-RU"/>
        </w:rPr>
      </w:pPr>
      <w:r w:rsidRPr="00144FDD">
        <w:rPr>
          <w:rFonts w:ascii="Times New Roman" w:hAnsi="Times New Roman" w:cs="Times New Roman"/>
          <w:b/>
          <w:sz w:val="28"/>
          <w:szCs w:val="28"/>
        </w:rPr>
        <w:lastRenderedPageBreak/>
        <w:t>Тестовые задания ОП. 05</w:t>
      </w:r>
      <w:r w:rsidRPr="00144FDD">
        <w:rPr>
          <w:rFonts w:ascii="Times New Roman" w:hAnsi="Times New Roman" w:cs="Times New Roman"/>
          <w:b/>
          <w:sz w:val="28"/>
          <w:szCs w:val="28"/>
          <w:u w:val="single"/>
        </w:rPr>
        <w:t xml:space="preserve"> </w:t>
      </w:r>
      <w:r w:rsidRPr="00144FDD">
        <w:rPr>
          <w:rFonts w:ascii="Times New Roman" w:hAnsi="Times New Roman" w:cs="Times New Roman"/>
          <w:b/>
          <w:color w:val="000000"/>
          <w:sz w:val="28"/>
          <w:szCs w:val="28"/>
          <w:shd w:val="clear" w:color="auto" w:fill="FFFFFF"/>
        </w:rPr>
        <w:t>Правовое обеспечение профессиональной деятельности</w:t>
      </w:r>
    </w:p>
    <w:p w:rsidR="00144FDD" w:rsidRDefault="00144FDD" w:rsidP="00144FDD">
      <w:pPr>
        <w:spacing w:after="0"/>
        <w:rPr>
          <w:rStyle w:val="c3"/>
          <w:rFonts w:ascii="Times New Roman" w:hAnsi="Times New Roman" w:cs="Times New Roman"/>
          <w:b/>
          <w:bCs/>
          <w:color w:val="000000"/>
        </w:rPr>
      </w:pPr>
    </w:p>
    <w:p w:rsidR="00144FDD" w:rsidRPr="00144FDD" w:rsidRDefault="00144FDD" w:rsidP="00144FDD">
      <w:pPr>
        <w:spacing w:after="0"/>
        <w:rPr>
          <w:rFonts w:ascii="Times New Roman" w:hAnsi="Times New Roman" w:cs="Times New Roman"/>
          <w:color w:val="000000"/>
          <w:sz w:val="26"/>
          <w:szCs w:val="26"/>
        </w:rPr>
      </w:pPr>
      <w:r w:rsidRPr="00144FDD">
        <w:rPr>
          <w:rStyle w:val="c3"/>
          <w:rFonts w:ascii="Times New Roman" w:hAnsi="Times New Roman" w:cs="Times New Roman"/>
          <w:b/>
          <w:bCs/>
          <w:color w:val="000000"/>
          <w:sz w:val="26"/>
          <w:szCs w:val="26"/>
        </w:rPr>
        <w:t>1. Нормальная продолжительность рабочего времени работников в</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учреждении не может превышать:</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1) 36 часов в неделю;</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Cs/>
          <w:color w:val="000000"/>
          <w:sz w:val="26"/>
          <w:szCs w:val="26"/>
        </w:rPr>
        <w:t> 2) 40 часов в неделю;</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3) 48 часов в неделю;</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4) 50 часов в неделю.</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2. Работники имеют право расторгнуть трудовой договор, заключенный на неопределенный срок, предупредив об этом работодателя письменно</w:t>
      </w:r>
      <w:r w:rsidRPr="00144FDD">
        <w:rPr>
          <w:rStyle w:val="c2"/>
          <w:rFonts w:eastAsia="Book Antiqua"/>
          <w:color w:val="000000"/>
          <w:sz w:val="26"/>
          <w:szCs w:val="26"/>
        </w:rPr>
        <w:t>:</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 </w:t>
      </w:r>
      <w:r w:rsidRPr="00144FDD">
        <w:rPr>
          <w:rStyle w:val="c2"/>
          <w:rFonts w:eastAsia="Book Antiqua"/>
          <w:color w:val="000000"/>
          <w:sz w:val="26"/>
          <w:szCs w:val="26"/>
        </w:rPr>
        <w:t>1) за 2 дня;        </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 </w:t>
      </w:r>
      <w:r w:rsidRPr="00144FDD">
        <w:rPr>
          <w:rStyle w:val="c3"/>
          <w:bCs/>
          <w:color w:val="000000"/>
          <w:sz w:val="26"/>
          <w:szCs w:val="26"/>
        </w:rPr>
        <w:t>2) за 2 недели;</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3) за 1 месяц;</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4) за 3 месяца.</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3. Ежегодный основной оплачиваемый отпуск предоставляется работникам продолжительностью не менее:</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w:t>
      </w:r>
      <w:r w:rsidRPr="00144FDD">
        <w:rPr>
          <w:rStyle w:val="c3"/>
          <w:bCs/>
          <w:color w:val="000000"/>
          <w:sz w:val="26"/>
          <w:szCs w:val="26"/>
        </w:rPr>
        <w:t>1) 28 календарных дней;</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2) 30 рабочих дней;</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3) 42 календарных дня;</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4) 48 рабочих дней</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4. За нарушения трудовой дисциплины работодатель имеет право применить следующие дисциплинарные взыскания:</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1) предупреждение, лишение премии, исправительные работы, выговор;</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Cs/>
          <w:color w:val="000000"/>
          <w:sz w:val="26"/>
          <w:szCs w:val="26"/>
        </w:rPr>
        <w:t>2) замечание, выговор, увольнение</w:t>
      </w:r>
      <w:r w:rsidRPr="00144FDD">
        <w:rPr>
          <w:rStyle w:val="c2"/>
          <w:rFonts w:eastAsia="Book Antiqua"/>
          <w:color w:val="000000"/>
          <w:sz w:val="26"/>
          <w:szCs w:val="26"/>
        </w:rPr>
        <w:t>;</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3) предупреждение, замечание, отстранение от работы;</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4) замечание, предупреждение, штраф, выговор.</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5. Прием на работу оформляется:</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1) в устной форме;</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2) в устной или письменной - по соглашению сторон;</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Cs/>
          <w:color w:val="000000"/>
          <w:sz w:val="26"/>
          <w:szCs w:val="26"/>
        </w:rPr>
        <w:t>3) в письменной форме;</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4) правильный ответ отсутствует</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6. Трудовой договор заключается:</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Cs/>
          <w:color w:val="000000"/>
          <w:sz w:val="26"/>
          <w:szCs w:val="26"/>
        </w:rPr>
        <w:t> 1) в письменной форме;</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2) в устной или письменной форме;</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3) по соглашению работника и работодателя в устной или письменной форме;</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4) как решит профком.</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7. При увольнении работника выплата всех сумм, причитающихся ему от учреждения, производится:</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1) через неделю после увольнения;</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Cs/>
          <w:color w:val="000000"/>
          <w:sz w:val="26"/>
          <w:szCs w:val="26"/>
        </w:rPr>
        <w:t> 2) в день увольнения;</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3) когда будут деньги в кассе;</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4) по усмотрению работодателя.</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8. Срок испытания при приеме на работу не может превышать:</w:t>
      </w:r>
      <w:r w:rsidRPr="00144FDD">
        <w:rPr>
          <w:rStyle w:val="c2"/>
          <w:rFonts w:eastAsia="Book Antiqua"/>
          <w:color w:val="000000"/>
          <w:sz w:val="26"/>
          <w:szCs w:val="26"/>
        </w:rPr>
        <w:t> </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1) 1 недели;</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2) 2-х недель;</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3) 2-х месяцев;</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w:t>
      </w:r>
      <w:r w:rsidRPr="00144FDD">
        <w:rPr>
          <w:rStyle w:val="c3"/>
          <w:bCs/>
          <w:color w:val="000000"/>
          <w:sz w:val="26"/>
          <w:szCs w:val="26"/>
        </w:rPr>
        <w:t>4) 3-х месяцев.</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lastRenderedPageBreak/>
        <w:t>9. Трудовое право регулирует следующие вопросы:</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1) брака и семьи;</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2) в области исполнительной власти;</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3) связанные с совершением преступлений и установлением уголовной ответственности;</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w:t>
      </w:r>
      <w:r w:rsidRPr="00144FDD">
        <w:rPr>
          <w:rStyle w:val="c3"/>
          <w:bCs/>
          <w:color w:val="000000"/>
          <w:sz w:val="26"/>
          <w:szCs w:val="26"/>
        </w:rPr>
        <w:t>4) в области отношений работника и работодателя по поводу использования способности работника к труду.</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10. Заработная плата должна выплачиваться:</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1) один раз в месяц;</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Cs/>
          <w:color w:val="000000"/>
          <w:sz w:val="26"/>
          <w:szCs w:val="26"/>
        </w:rPr>
        <w:t> 2) не реже чем каждые полмесяца;</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3) не реже чем один раз в неделю;</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4) верный ответ отсутствует</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11. Прием работника на работу оформляется:</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1) постановлением;</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2) указом;</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3) инструкцией;</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Cs/>
          <w:color w:val="000000"/>
          <w:sz w:val="26"/>
          <w:szCs w:val="26"/>
        </w:rPr>
        <w:t> 4) приказом</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12. При увольнении работника работодатель обязан выдать ему трудовую книжку:</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w:t>
      </w:r>
      <w:r w:rsidRPr="00144FDD">
        <w:rPr>
          <w:rStyle w:val="c3"/>
          <w:bCs/>
          <w:color w:val="000000"/>
          <w:sz w:val="26"/>
          <w:szCs w:val="26"/>
        </w:rPr>
        <w:t>1) в день увольнения;</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2) через неделю после увольнения;</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3) через месяц после увольнения;</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4) по усмотрению работодателя.</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13. К работе в ночное время не допускаются:</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1) только беременные женщины</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2) только несовершеннолетние;</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Cs/>
          <w:color w:val="000000"/>
          <w:sz w:val="26"/>
          <w:szCs w:val="26"/>
        </w:rPr>
        <w:t> 3) беременные женщины и несовершеннолетние;</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4) верный ответ отсутствует</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14. Общим выходным днем в РФ является:</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1) среда;</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2) суббота;</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w:t>
      </w:r>
      <w:r w:rsidRPr="00144FDD">
        <w:rPr>
          <w:rStyle w:val="c3"/>
          <w:bCs/>
          <w:color w:val="000000"/>
          <w:sz w:val="26"/>
          <w:szCs w:val="26"/>
        </w:rPr>
        <w:t>3) воскресенье;</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4) понедельник день тяжелый</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15. Отзыв работника из отпуска возможен:</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w:t>
      </w:r>
      <w:r w:rsidRPr="00144FDD">
        <w:rPr>
          <w:rStyle w:val="c3"/>
          <w:bCs/>
          <w:color w:val="000000"/>
          <w:sz w:val="26"/>
          <w:szCs w:val="26"/>
        </w:rPr>
        <w:t>1) только с согласия работника;</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2) без согласия работника;</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3) без согласия работника, но с согласия профкома;</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4) верный ответ отсутствует</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16. Действия, регулируемые трудовым правом:</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Cs/>
          <w:color w:val="000000"/>
          <w:sz w:val="26"/>
          <w:szCs w:val="26"/>
        </w:rPr>
        <w:t> 1) выплата заработной платы;</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2) купля-продажа товаров;</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3) заключение брачного договора;</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4) расторжение брака.</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17. Необоснованный отказ в приеме на работу:</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Cs/>
          <w:color w:val="000000"/>
          <w:sz w:val="26"/>
          <w:szCs w:val="26"/>
        </w:rPr>
        <w:t> 1) запрещается</w:t>
      </w:r>
      <w:r w:rsidRPr="00144FDD">
        <w:rPr>
          <w:rStyle w:val="c2"/>
          <w:rFonts w:eastAsia="Book Antiqua"/>
          <w:color w:val="000000"/>
          <w:sz w:val="26"/>
          <w:szCs w:val="26"/>
        </w:rPr>
        <w:t>;</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2) разрешается;</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3) разрешается в исключительных случаях;</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4) верный ответ отсутствует</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lastRenderedPageBreak/>
        <w:t>18. Основным документом о трудовой деятельности и трудовом стаже работника является:</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w:t>
      </w:r>
      <w:r w:rsidRPr="00144FDD">
        <w:rPr>
          <w:rStyle w:val="c3"/>
          <w:bCs/>
          <w:color w:val="000000"/>
          <w:sz w:val="26"/>
          <w:szCs w:val="26"/>
        </w:rPr>
        <w:t>1) трудовая книжка;</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2) паспорт;</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3) диплом;</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4) сертификат специалиста</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19. Оплачиваемый отпуск должен предоставляться работнику:</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Cs/>
          <w:color w:val="000000"/>
          <w:sz w:val="26"/>
          <w:szCs w:val="26"/>
        </w:rPr>
        <w:t> 1) ежегодно</w:t>
      </w:r>
      <w:r w:rsidRPr="00144FDD">
        <w:rPr>
          <w:rStyle w:val="c2"/>
          <w:rFonts w:eastAsia="Book Antiqua"/>
          <w:color w:val="000000"/>
          <w:sz w:val="26"/>
          <w:szCs w:val="26"/>
        </w:rPr>
        <w:t>;</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2) один раз в 1,5 года;</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3) один раз 2 года;</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4) в сроки, определяемые работодателем.</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20. Не допускается замена отпуска денежной компенсацией:</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1) всем работникам;</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2) только беременным женщинам;</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3) только несовершеннолетним работникам;</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Cs/>
          <w:color w:val="000000"/>
          <w:sz w:val="26"/>
          <w:szCs w:val="26"/>
        </w:rPr>
        <w:t> 4) беременным женщинам, несовершеннолетним работникам, а также работникам, занятым на тяжелых работах и работах с вредными и (или) опасными условиями труда.</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21. Условия трудового договора могут быть изменены:</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1) по инициативе работодателя</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Cs/>
          <w:color w:val="000000"/>
          <w:sz w:val="26"/>
          <w:szCs w:val="26"/>
        </w:rPr>
        <w:t> 2) только по соглашению работника и работодателя;</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3) по инициативе профсоюзной организации;</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4) по инициативе местной администрации</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22. При расторжении трудового договора в связи с ликвидацией организации либо сокращением численности или штата работников организаций, увольняемому</w:t>
      </w:r>
      <w:r w:rsidRPr="00144FDD">
        <w:rPr>
          <w:rStyle w:val="c9"/>
          <w:b/>
          <w:bCs/>
          <w:color w:val="000000"/>
          <w:sz w:val="26"/>
          <w:szCs w:val="26"/>
        </w:rPr>
        <w:t> </w:t>
      </w:r>
      <w:r w:rsidRPr="00144FDD">
        <w:rPr>
          <w:rStyle w:val="c3"/>
          <w:b/>
          <w:bCs/>
          <w:color w:val="000000"/>
          <w:sz w:val="26"/>
          <w:szCs w:val="26"/>
        </w:rPr>
        <w:t>работнику выплачивается:</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w:t>
      </w:r>
      <w:r w:rsidRPr="00144FDD">
        <w:rPr>
          <w:rStyle w:val="c3"/>
          <w:bCs/>
          <w:color w:val="000000"/>
          <w:sz w:val="26"/>
          <w:szCs w:val="26"/>
        </w:rPr>
        <w:t>1) выходное пособие;</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2) премия;</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3) аванс;</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4) отпускные</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23. Основной источник трудового права:</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1) Кодекс РФ об административных правонарушениях;</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2) Гражданский кодекс РФ;</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3) Семейный кодекс РФ;</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Cs/>
          <w:color w:val="000000"/>
          <w:sz w:val="26"/>
          <w:szCs w:val="26"/>
        </w:rPr>
        <w:t> 4) Трудовой кодекс РФ</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24. До применения дисциплинарного взыскания работодатель должен затребовать от работника:  </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1) устное объяснение проступка работника;</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Cs/>
          <w:color w:val="000000"/>
          <w:sz w:val="26"/>
          <w:szCs w:val="26"/>
        </w:rPr>
        <w:t>2) письменное объяснение проступка работника</w:t>
      </w:r>
      <w:r w:rsidRPr="00144FDD">
        <w:rPr>
          <w:rStyle w:val="c2"/>
          <w:rFonts w:eastAsia="Book Antiqua"/>
          <w:color w:val="000000"/>
          <w:sz w:val="26"/>
          <w:szCs w:val="26"/>
        </w:rPr>
        <w:t>;</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3) свидетелей, подтверждающих невиновность работника;</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4) верный ответ отсутствует</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25. За каждый дисциплинарный проступок может быть применено:</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Cs/>
          <w:color w:val="000000"/>
          <w:sz w:val="26"/>
          <w:szCs w:val="26"/>
        </w:rPr>
        <w:t> 1) только одно взыскание;</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2) два взыскания;</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3) несколько взысканий;</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4) верный ответ отсутствует</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26. Продолжительность перевода на другую работу для замещения отсутствующего работника не может превышать:</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Cs/>
          <w:color w:val="000000"/>
          <w:sz w:val="26"/>
          <w:szCs w:val="26"/>
        </w:rPr>
        <w:lastRenderedPageBreak/>
        <w:t> 1) двух месяцев в рабочем году;</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2) трех недель в течение календарного года;</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3) одного месяца;</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4) одного месяца в течение календарного года.</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27. Трудовые книжки ведутся на всех работников, работающих в учреждении:</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1) свыше 2 дней;</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Cs/>
          <w:color w:val="000000"/>
          <w:sz w:val="26"/>
          <w:szCs w:val="26"/>
        </w:rPr>
        <w:t> 2) свыше 5 дней;</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3) свыше 7 дней;</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4) свыше 10 дней.</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 28. Ночным по Трудовому кодексу РФ считается время:</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1) с 18 часов вечера до 7 часов утра;</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2) с 20 часов вечера до 6 часов утра;</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w:t>
      </w:r>
      <w:r w:rsidRPr="00144FDD">
        <w:rPr>
          <w:rStyle w:val="c3"/>
          <w:bCs/>
          <w:color w:val="000000"/>
          <w:sz w:val="26"/>
          <w:szCs w:val="26"/>
        </w:rPr>
        <w:t>3) с 22 часов вечера до 6 часов утра;</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4) с 22 часов вечера до 7 часов утра.</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29. Ежегодный основной оплачиваемый отпуск предоставляется работникам продолжительностью не менее:</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Cs/>
          <w:color w:val="000000"/>
          <w:sz w:val="26"/>
          <w:szCs w:val="26"/>
        </w:rPr>
        <w:t>1) 28 календарных дней;</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2) 30 рабочих дней;</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3) 42 календарных дня;</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4) 48 рабочих дней</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w:t>
      </w:r>
      <w:r w:rsidRPr="00144FDD">
        <w:rPr>
          <w:rStyle w:val="c3"/>
          <w:b/>
          <w:bCs/>
          <w:color w:val="000000"/>
          <w:sz w:val="26"/>
          <w:szCs w:val="26"/>
        </w:rPr>
        <w:t>30. Срочный трудовой договор заключается на срок не более:</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1) 1-года;</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2) 3-х лет;</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Cs/>
          <w:color w:val="000000"/>
          <w:sz w:val="26"/>
          <w:szCs w:val="26"/>
        </w:rPr>
        <w:t>3) в 5 лет;</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4) в 7 лет.</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31. Трудовые споры, возникающие между работодателем и работниками,</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рассматриваются:</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1) районными (городскими) судами, арбитражным судом, краевыми судами;</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2) комиссиями по трудовым спорам, прокуратурой, ОВД;</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3) краевыми судами, адвокатурой, мировыми судьями;</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w:t>
      </w:r>
      <w:r w:rsidRPr="00144FDD">
        <w:rPr>
          <w:rStyle w:val="c3"/>
          <w:bCs/>
          <w:color w:val="000000"/>
          <w:sz w:val="26"/>
          <w:szCs w:val="26"/>
        </w:rPr>
        <w:t>4) комиссиями по трудовым спорам, государственными инспекциями по труду, районными (городскими) судами.</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33. В случае, когда заявление работника об увольнении по ст. 80 Трудового кодекса РФ обусловлено невозможностью продолжения работы, работодатель расторгает трудовой договор:</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Cs/>
          <w:color w:val="000000"/>
          <w:sz w:val="26"/>
          <w:szCs w:val="26"/>
        </w:rPr>
        <w:t> 1) в срок, о котором просит работник;</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2) B 3 дня;</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3) B 7 дней;</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4) В 5-дневный срок.</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34. 3акпючение трудового договора допускается с лицами, достигшими возраста:</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w:t>
      </w:r>
      <w:r w:rsidRPr="00144FDD">
        <w:rPr>
          <w:rStyle w:val="c3"/>
          <w:bCs/>
          <w:color w:val="000000"/>
          <w:sz w:val="26"/>
          <w:szCs w:val="26"/>
        </w:rPr>
        <w:t>1) в16лет;</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2) в17 лет;</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3) в18лет;</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w:t>
      </w:r>
      <w:r w:rsidRPr="00144FDD">
        <w:rPr>
          <w:rStyle w:val="c3"/>
          <w:b/>
          <w:bCs/>
          <w:color w:val="000000"/>
          <w:sz w:val="26"/>
          <w:szCs w:val="26"/>
        </w:rPr>
        <w:t>35. Прогул - это отсутствие на работе без уважительных причин</w:t>
      </w:r>
      <w:r w:rsidRPr="00144FDD">
        <w:rPr>
          <w:rStyle w:val="c2"/>
          <w:rFonts w:eastAsia="Book Antiqua"/>
          <w:color w:val="000000"/>
          <w:sz w:val="26"/>
          <w:szCs w:val="26"/>
        </w:rPr>
        <w:t>:</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1) более 2-х часов;</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Cs/>
          <w:color w:val="000000"/>
          <w:sz w:val="26"/>
          <w:szCs w:val="26"/>
        </w:rPr>
        <w:t> 2) более 4-х часов;</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3) в пределах 3-х часов;</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lastRenderedPageBreak/>
        <w:t> 4) в пределах 4-х часов.</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36. Неполное рабочее время может устанавливаться:</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1) по усмотрению работодателя;</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xml:space="preserve"> 2) </w:t>
      </w:r>
      <w:proofErr w:type="spellStart"/>
      <w:r w:rsidRPr="00144FDD">
        <w:rPr>
          <w:rStyle w:val="c2"/>
          <w:rFonts w:eastAsia="Book Antiqua"/>
          <w:color w:val="000000"/>
          <w:sz w:val="26"/>
          <w:szCs w:val="26"/>
        </w:rPr>
        <w:t>пo</w:t>
      </w:r>
      <w:proofErr w:type="spellEnd"/>
      <w:r w:rsidRPr="00144FDD">
        <w:rPr>
          <w:rStyle w:val="c2"/>
          <w:rFonts w:eastAsia="Book Antiqua"/>
          <w:color w:val="000000"/>
          <w:sz w:val="26"/>
          <w:szCs w:val="26"/>
        </w:rPr>
        <w:t xml:space="preserve"> требованию работника;</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3) по согласованию с профкомом;</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w:t>
      </w:r>
      <w:r w:rsidRPr="00144FDD">
        <w:rPr>
          <w:rStyle w:val="c3"/>
          <w:bCs/>
          <w:color w:val="000000"/>
          <w:sz w:val="26"/>
          <w:szCs w:val="26"/>
        </w:rPr>
        <w:t>4) по соглашению между работником и работодателем.</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37. В случае производственной необходимости работодатель имеет право</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переводить работников на срок:</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1) до 2-х недель;</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w:t>
      </w:r>
      <w:r w:rsidRPr="00144FDD">
        <w:rPr>
          <w:rStyle w:val="c3"/>
          <w:bCs/>
          <w:color w:val="000000"/>
          <w:sz w:val="26"/>
          <w:szCs w:val="26"/>
        </w:rPr>
        <w:t>2) до одного месяца;</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3) до трех недель;</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4) до двух месяцев.</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3"/>
          <w:b/>
          <w:bCs/>
          <w:color w:val="000000"/>
          <w:sz w:val="26"/>
          <w:szCs w:val="26"/>
        </w:rPr>
        <w:t>38. Сверхурочные работы не должны превышать для каждого работника:</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1) 2-x часов в течение 2-х дней подряд и 80 часов в год;</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2) 4-х часов в течение 2-х дней подряд и 120 часов в год;</w:t>
      </w: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r w:rsidRPr="00144FDD">
        <w:rPr>
          <w:rStyle w:val="c2"/>
          <w:rFonts w:eastAsia="Book Antiqua"/>
          <w:color w:val="000000"/>
          <w:sz w:val="26"/>
          <w:szCs w:val="26"/>
        </w:rPr>
        <w:t> 3) 3-х часов в течение 2-х дней подряд и 100 часов в год;</w:t>
      </w:r>
    </w:p>
    <w:p w:rsidR="00144FDD" w:rsidRDefault="00144FDD" w:rsidP="00144FDD">
      <w:pPr>
        <w:pStyle w:val="c0"/>
        <w:shd w:val="clear" w:color="auto" w:fill="FFFFFF"/>
        <w:spacing w:before="0" w:beforeAutospacing="0" w:after="0" w:afterAutospacing="0"/>
        <w:rPr>
          <w:rStyle w:val="c2"/>
          <w:rFonts w:eastAsia="Book Antiqua"/>
          <w:color w:val="000000"/>
          <w:sz w:val="26"/>
          <w:szCs w:val="26"/>
        </w:rPr>
      </w:pPr>
      <w:r w:rsidRPr="00144FDD">
        <w:rPr>
          <w:rStyle w:val="c2"/>
          <w:rFonts w:eastAsia="Book Antiqua"/>
          <w:color w:val="000000"/>
          <w:sz w:val="26"/>
          <w:szCs w:val="26"/>
        </w:rPr>
        <w:t> 4) 2-х часов в течение 2-х дней подряд и 120 часов в год</w:t>
      </w:r>
    </w:p>
    <w:p w:rsidR="00144FDD" w:rsidRDefault="00144FDD" w:rsidP="00144FDD">
      <w:pPr>
        <w:pStyle w:val="c0"/>
        <w:shd w:val="clear" w:color="auto" w:fill="FFFFFF"/>
        <w:spacing w:before="0" w:beforeAutospacing="0" w:after="0" w:afterAutospacing="0"/>
        <w:rPr>
          <w:rStyle w:val="c2"/>
          <w:rFonts w:eastAsia="Book Antiqua"/>
          <w:color w:val="000000"/>
          <w:sz w:val="26"/>
          <w:szCs w:val="26"/>
        </w:rPr>
      </w:pPr>
    </w:p>
    <w:p w:rsidR="00144FDD" w:rsidRPr="00144FDD" w:rsidRDefault="00144FDD" w:rsidP="00144FDD">
      <w:pPr>
        <w:pStyle w:val="c0"/>
        <w:shd w:val="clear" w:color="auto" w:fill="FFFFFF"/>
        <w:spacing w:before="0" w:beforeAutospacing="0" w:after="0" w:afterAutospacing="0"/>
        <w:rPr>
          <w:rFonts w:ascii="Calibri" w:hAnsi="Calibri"/>
          <w:color w:val="000000"/>
          <w:sz w:val="26"/>
          <w:szCs w:val="26"/>
        </w:rPr>
      </w:pPr>
    </w:p>
    <w:p w:rsidR="00144FDD" w:rsidRPr="00C676DE" w:rsidRDefault="00144FDD" w:rsidP="008B4A29">
      <w:pPr>
        <w:jc w:val="center"/>
        <w:rPr>
          <w:rFonts w:ascii="Times New Roman" w:hAnsi="Times New Roman" w:cs="Times New Roman"/>
          <w:b/>
          <w:sz w:val="28"/>
          <w:szCs w:val="28"/>
        </w:rPr>
      </w:pPr>
      <w:bookmarkStart w:id="0" w:name="_GoBack"/>
      <w:bookmarkEnd w:id="0"/>
    </w:p>
    <w:sectPr w:rsidR="00144FDD" w:rsidRPr="00C676DE" w:rsidSect="00950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366BE"/>
    <w:multiLevelType w:val="multilevel"/>
    <w:tmpl w:val="C24C6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B1200D"/>
    <w:multiLevelType w:val="multilevel"/>
    <w:tmpl w:val="95544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731674"/>
    <w:multiLevelType w:val="multilevel"/>
    <w:tmpl w:val="4CE66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12462D"/>
    <w:multiLevelType w:val="multilevel"/>
    <w:tmpl w:val="DE62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F1A26"/>
    <w:multiLevelType w:val="multilevel"/>
    <w:tmpl w:val="D458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D733F"/>
    <w:multiLevelType w:val="multilevel"/>
    <w:tmpl w:val="0384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874E21"/>
    <w:multiLevelType w:val="hybridMultilevel"/>
    <w:tmpl w:val="FA3EE1E8"/>
    <w:lvl w:ilvl="0" w:tplc="BC383BFE">
      <w:start w:val="1"/>
      <w:numFmt w:val="decimal"/>
      <w:lvlText w:val="%1."/>
      <w:lvlJc w:val="left"/>
      <w:pPr>
        <w:tabs>
          <w:tab w:val="num" w:pos="360"/>
        </w:tabs>
        <w:ind w:left="36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45F42B2"/>
    <w:multiLevelType w:val="hybridMultilevel"/>
    <w:tmpl w:val="EB06CE7A"/>
    <w:lvl w:ilvl="0" w:tplc="BC383BFE">
      <w:start w:val="1"/>
      <w:numFmt w:val="decimal"/>
      <w:lvlText w:val="%1."/>
      <w:lvlJc w:val="left"/>
      <w:pPr>
        <w:tabs>
          <w:tab w:val="num" w:pos="360"/>
        </w:tabs>
        <w:ind w:left="36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9F4480F"/>
    <w:multiLevelType w:val="hybridMultilevel"/>
    <w:tmpl w:val="5224AFDC"/>
    <w:lvl w:ilvl="0" w:tplc="F5D6B926">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4D2E13DB"/>
    <w:multiLevelType w:val="multilevel"/>
    <w:tmpl w:val="C814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6918E4"/>
    <w:multiLevelType w:val="multilevel"/>
    <w:tmpl w:val="57387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C32096"/>
    <w:multiLevelType w:val="multilevel"/>
    <w:tmpl w:val="AE7C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5F22CC"/>
    <w:multiLevelType w:val="multilevel"/>
    <w:tmpl w:val="5780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0"/>
  </w:num>
  <w:num w:numId="4">
    <w:abstractNumId w:val="11"/>
  </w:num>
  <w:num w:numId="5">
    <w:abstractNumId w:val="9"/>
  </w:num>
  <w:num w:numId="6">
    <w:abstractNumId w:val="1"/>
  </w:num>
  <w:num w:numId="7">
    <w:abstractNumId w:val="2"/>
  </w:num>
  <w:num w:numId="8">
    <w:abstractNumId w:val="12"/>
  </w:num>
  <w:num w:numId="9">
    <w:abstractNumId w:val="0"/>
  </w:num>
  <w:num w:numId="10">
    <w:abstractNumId w:val="4"/>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676DE"/>
    <w:rsid w:val="00144FDD"/>
    <w:rsid w:val="00263FE3"/>
    <w:rsid w:val="005268A3"/>
    <w:rsid w:val="006B0B54"/>
    <w:rsid w:val="00826ED7"/>
    <w:rsid w:val="00864D5D"/>
    <w:rsid w:val="008B4A29"/>
    <w:rsid w:val="0095063E"/>
    <w:rsid w:val="009F0341"/>
    <w:rsid w:val="00C676DE"/>
    <w:rsid w:val="00D72F5E"/>
    <w:rsid w:val="00DB0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54D1"/>
  <w15:docId w15:val="{2A1EA679-E0C1-4D68-8C7B-2893F377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6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ok-paragraph">
    <w:name w:val="book-paragraph"/>
    <w:basedOn w:val="a"/>
    <w:rsid w:val="00C67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anchor">
    <w:name w:val="book-anchor"/>
    <w:basedOn w:val="a0"/>
    <w:rsid w:val="00C676DE"/>
  </w:style>
  <w:style w:type="character" w:customStyle="1" w:styleId="a3">
    <w:name w:val="Основной текст_"/>
    <w:link w:val="3"/>
    <w:rsid w:val="008B4A29"/>
    <w:rPr>
      <w:rFonts w:ascii="Book Antiqua" w:eastAsia="Book Antiqua" w:hAnsi="Book Antiqua"/>
      <w:sz w:val="21"/>
      <w:szCs w:val="21"/>
      <w:shd w:val="clear" w:color="auto" w:fill="FFFFFF"/>
    </w:rPr>
  </w:style>
  <w:style w:type="character" w:customStyle="1" w:styleId="a4">
    <w:name w:val="Основной текст + Курсив"/>
    <w:rsid w:val="008B4A29"/>
    <w:rPr>
      <w:rFonts w:ascii="Book Antiqua" w:eastAsia="Book Antiqua" w:hAnsi="Book Antiqua" w:cs="Book Antiqua"/>
      <w:b w:val="0"/>
      <w:bCs w:val="0"/>
      <w:i/>
      <w:iCs/>
      <w:smallCaps w:val="0"/>
      <w:strike w:val="0"/>
      <w:spacing w:val="0"/>
      <w:sz w:val="21"/>
      <w:szCs w:val="21"/>
    </w:rPr>
  </w:style>
  <w:style w:type="paragraph" w:customStyle="1" w:styleId="3">
    <w:name w:val="Основной текст3"/>
    <w:basedOn w:val="a"/>
    <w:link w:val="a3"/>
    <w:rsid w:val="008B4A29"/>
    <w:pPr>
      <w:shd w:val="clear" w:color="auto" w:fill="FFFFFF"/>
      <w:spacing w:after="0" w:line="227" w:lineRule="exact"/>
      <w:jc w:val="both"/>
    </w:pPr>
    <w:rPr>
      <w:rFonts w:ascii="Book Antiqua" w:eastAsia="Book Antiqua" w:hAnsi="Book Antiqua"/>
      <w:sz w:val="21"/>
      <w:szCs w:val="21"/>
    </w:rPr>
  </w:style>
  <w:style w:type="paragraph" w:styleId="a5">
    <w:name w:val="Balloon Text"/>
    <w:basedOn w:val="a"/>
    <w:link w:val="a6"/>
    <w:uiPriority w:val="99"/>
    <w:semiHidden/>
    <w:unhideWhenUsed/>
    <w:rsid w:val="008B4A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4A29"/>
    <w:rPr>
      <w:rFonts w:ascii="Tahoma" w:hAnsi="Tahoma" w:cs="Tahoma"/>
      <w:sz w:val="16"/>
      <w:szCs w:val="16"/>
    </w:rPr>
  </w:style>
  <w:style w:type="paragraph" w:styleId="a7">
    <w:name w:val="Normal (Web)"/>
    <w:basedOn w:val="a"/>
    <w:uiPriority w:val="99"/>
    <w:semiHidden/>
    <w:unhideWhenUsed/>
    <w:rsid w:val="006B0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44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44FDD"/>
  </w:style>
  <w:style w:type="character" w:customStyle="1" w:styleId="c2">
    <w:name w:val="c2"/>
    <w:basedOn w:val="a0"/>
    <w:rsid w:val="00144FDD"/>
  </w:style>
  <w:style w:type="character" w:customStyle="1" w:styleId="c9">
    <w:name w:val="c9"/>
    <w:basedOn w:val="a0"/>
    <w:rsid w:val="00144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88737">
      <w:bodyDiv w:val="1"/>
      <w:marLeft w:val="0"/>
      <w:marRight w:val="0"/>
      <w:marTop w:val="0"/>
      <w:marBottom w:val="0"/>
      <w:divBdr>
        <w:top w:val="none" w:sz="0" w:space="0" w:color="auto"/>
        <w:left w:val="none" w:sz="0" w:space="0" w:color="auto"/>
        <w:bottom w:val="none" w:sz="0" w:space="0" w:color="auto"/>
        <w:right w:val="none" w:sz="0" w:space="0" w:color="auto"/>
      </w:divBdr>
    </w:div>
    <w:div w:id="836726258">
      <w:bodyDiv w:val="1"/>
      <w:marLeft w:val="0"/>
      <w:marRight w:val="0"/>
      <w:marTop w:val="0"/>
      <w:marBottom w:val="0"/>
      <w:divBdr>
        <w:top w:val="none" w:sz="0" w:space="0" w:color="auto"/>
        <w:left w:val="none" w:sz="0" w:space="0" w:color="auto"/>
        <w:bottom w:val="none" w:sz="0" w:space="0" w:color="auto"/>
        <w:right w:val="none" w:sz="0" w:space="0" w:color="auto"/>
      </w:divBdr>
    </w:div>
    <w:div w:id="1040399888">
      <w:bodyDiv w:val="1"/>
      <w:marLeft w:val="0"/>
      <w:marRight w:val="0"/>
      <w:marTop w:val="0"/>
      <w:marBottom w:val="0"/>
      <w:divBdr>
        <w:top w:val="none" w:sz="0" w:space="0" w:color="auto"/>
        <w:left w:val="none" w:sz="0" w:space="0" w:color="auto"/>
        <w:bottom w:val="none" w:sz="0" w:space="0" w:color="auto"/>
        <w:right w:val="none" w:sz="0" w:space="0" w:color="auto"/>
      </w:divBdr>
      <w:divsChild>
        <w:div w:id="1423338468">
          <w:marLeft w:val="0"/>
          <w:marRight w:val="0"/>
          <w:marTop w:val="225"/>
          <w:marBottom w:val="0"/>
          <w:divBdr>
            <w:top w:val="none" w:sz="0" w:space="0" w:color="auto"/>
            <w:left w:val="none" w:sz="0" w:space="0" w:color="auto"/>
            <w:bottom w:val="none" w:sz="0" w:space="0" w:color="auto"/>
            <w:right w:val="none" w:sz="0" w:space="0" w:color="auto"/>
          </w:divBdr>
        </w:div>
        <w:div w:id="1068385402">
          <w:marLeft w:val="0"/>
          <w:marRight w:val="0"/>
          <w:marTop w:val="225"/>
          <w:marBottom w:val="0"/>
          <w:divBdr>
            <w:top w:val="none" w:sz="0" w:space="0" w:color="auto"/>
            <w:left w:val="none" w:sz="0" w:space="0" w:color="auto"/>
            <w:bottom w:val="none" w:sz="0" w:space="0" w:color="auto"/>
            <w:right w:val="none" w:sz="0" w:space="0" w:color="auto"/>
          </w:divBdr>
          <w:divsChild>
            <w:div w:id="597249171">
              <w:marLeft w:val="0"/>
              <w:marRight w:val="0"/>
              <w:marTop w:val="375"/>
              <w:marBottom w:val="0"/>
              <w:divBdr>
                <w:top w:val="none" w:sz="0" w:space="0" w:color="auto"/>
                <w:left w:val="none" w:sz="0" w:space="0" w:color="auto"/>
                <w:bottom w:val="none" w:sz="0" w:space="0" w:color="auto"/>
                <w:right w:val="none" w:sz="0" w:space="0" w:color="auto"/>
              </w:divBdr>
            </w:div>
          </w:divsChild>
        </w:div>
        <w:div w:id="1292200742">
          <w:marLeft w:val="0"/>
          <w:marRight w:val="0"/>
          <w:marTop w:val="225"/>
          <w:marBottom w:val="0"/>
          <w:divBdr>
            <w:top w:val="none" w:sz="0" w:space="0" w:color="auto"/>
            <w:left w:val="none" w:sz="0" w:space="0" w:color="auto"/>
            <w:bottom w:val="none" w:sz="0" w:space="0" w:color="auto"/>
            <w:right w:val="none" w:sz="0" w:space="0" w:color="auto"/>
          </w:divBdr>
          <w:divsChild>
            <w:div w:id="373507446">
              <w:marLeft w:val="0"/>
              <w:marRight w:val="0"/>
              <w:marTop w:val="375"/>
              <w:marBottom w:val="0"/>
              <w:divBdr>
                <w:top w:val="none" w:sz="0" w:space="0" w:color="auto"/>
                <w:left w:val="none" w:sz="0" w:space="0" w:color="auto"/>
                <w:bottom w:val="none" w:sz="0" w:space="0" w:color="auto"/>
                <w:right w:val="none" w:sz="0" w:space="0" w:color="auto"/>
              </w:divBdr>
            </w:div>
          </w:divsChild>
        </w:div>
        <w:div w:id="690910665">
          <w:marLeft w:val="0"/>
          <w:marRight w:val="0"/>
          <w:marTop w:val="225"/>
          <w:marBottom w:val="0"/>
          <w:divBdr>
            <w:top w:val="none" w:sz="0" w:space="0" w:color="auto"/>
            <w:left w:val="none" w:sz="0" w:space="0" w:color="auto"/>
            <w:bottom w:val="none" w:sz="0" w:space="0" w:color="auto"/>
            <w:right w:val="none" w:sz="0" w:space="0" w:color="auto"/>
          </w:divBdr>
          <w:divsChild>
            <w:div w:id="123885528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49</Pages>
  <Words>13329</Words>
  <Characters>75977</Characters>
  <Application>Microsoft Office Word</Application>
  <DocSecurity>0</DocSecurity>
  <Lines>633</Lines>
  <Paragraphs>178</Paragraphs>
  <ScaleCrop>false</ScaleCrop>
  <Company/>
  <LinksUpToDate>false</LinksUpToDate>
  <CharactersWithSpaces>89128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1</cp:lastModifiedBy>
  <cp:revision>10</cp:revision>
  <dcterms:created xsi:type="dcterms:W3CDTF">2020-04-15T17:08:00Z</dcterms:created>
  <dcterms:modified xsi:type="dcterms:W3CDTF">2021-03-01T18:49:00Z</dcterms:modified>
</cp:coreProperties>
</file>