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4B1D1"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Для заочников 3-го курса.</w:t>
      </w:r>
    </w:p>
    <w:p w14:paraId="6AB671F2"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Специальность. 23.02.03. «ТО и ремонт автомобильного транспорта»</w:t>
      </w:r>
    </w:p>
    <w:p w14:paraId="743E34A4"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11766EB8"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07823521"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Дата проведения. 15.04.2020г  </w:t>
      </w:r>
    </w:p>
    <w:p w14:paraId="293CF3E1" w14:textId="77777777" w:rsidR="00496F92" w:rsidRPr="00496F92" w:rsidRDefault="00496F92" w:rsidP="00496F92">
      <w:pPr>
        <w:spacing w:after="43" w:line="240" w:lineRule="auto"/>
        <w:ind w:left="2" w:right="463"/>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1 :</w:t>
      </w:r>
      <w:proofErr w:type="gramEnd"/>
      <w:r w:rsidRPr="00496F92">
        <w:rPr>
          <w:rFonts w:ascii="Times New Roman" w:hAnsi="Times New Roman" w:cs="Times New Roman"/>
          <w:b/>
          <w:sz w:val="28"/>
          <w:szCs w:val="28"/>
        </w:rPr>
        <w:t xml:space="preserve"> Основы   </w:t>
      </w:r>
      <w:proofErr w:type="spellStart"/>
      <w:r w:rsidRPr="00496F92">
        <w:rPr>
          <w:rFonts w:ascii="Times New Roman" w:hAnsi="Times New Roman" w:cs="Times New Roman"/>
          <w:b/>
          <w:sz w:val="28"/>
          <w:szCs w:val="28"/>
        </w:rPr>
        <w:t>слесарносборочных</w:t>
      </w:r>
      <w:proofErr w:type="spellEnd"/>
      <w:r w:rsidRPr="00496F92">
        <w:rPr>
          <w:rFonts w:ascii="Times New Roman" w:hAnsi="Times New Roman" w:cs="Times New Roman"/>
          <w:b/>
          <w:sz w:val="28"/>
          <w:szCs w:val="28"/>
        </w:rPr>
        <w:t xml:space="preserve">   работ, технологические процессы  слесарной обработки.</w:t>
      </w:r>
    </w:p>
    <w:p w14:paraId="2264BDC1" w14:textId="77777777" w:rsidR="00496F92" w:rsidRPr="00496F92" w:rsidRDefault="00496F92" w:rsidP="00496F92">
      <w:pPr>
        <w:shd w:val="clear" w:color="auto" w:fill="FFFFFF"/>
        <w:spacing w:after="0" w:line="240" w:lineRule="auto"/>
        <w:jc w:val="center"/>
        <w:rPr>
          <w:rFonts w:ascii="Times New Roman" w:eastAsia="Times New Roman" w:hAnsi="Times New Roman" w:cs="Times New Roman"/>
          <w:b/>
          <w:bCs/>
          <w:sz w:val="28"/>
          <w:szCs w:val="28"/>
          <w:lang w:eastAsia="ru-RU"/>
        </w:rPr>
      </w:pPr>
    </w:p>
    <w:p w14:paraId="0DD065B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Основные понятия о слесарных работах</w:t>
      </w:r>
      <w:r w:rsidRPr="00496F92">
        <w:rPr>
          <w:rFonts w:ascii="Times New Roman" w:hAnsi="Times New Roman" w:cs="Times New Roman"/>
          <w:sz w:val="28"/>
          <w:szCs w:val="28"/>
        </w:rPr>
        <w:t xml:space="preserve"> и организация рабочего места слесаря</w:t>
      </w:r>
    </w:p>
    <w:p w14:paraId="0EDBC83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Слесарное ремесло, связанное с обработкой различных материалов – наиболее древнее из ремесел. Еще до бронзового и железного веков древние умельцы каменными рубилами изготавливали посуду и оружие, украшения и орудия для обработки земли. Они стали предшественниками современных слесарей. Название профессии «Слесарь» имеет немецкое происхождение. Слесарь по- </w:t>
      </w:r>
      <w:proofErr w:type="spellStart"/>
      <w:r w:rsidRPr="00496F92">
        <w:rPr>
          <w:rFonts w:ascii="Times New Roman" w:hAnsi="Times New Roman" w:cs="Times New Roman"/>
          <w:sz w:val="28"/>
          <w:szCs w:val="28"/>
        </w:rPr>
        <w:t>немецки</w:t>
      </w:r>
      <w:proofErr w:type="spellEnd"/>
      <w:r w:rsidRPr="00496F92">
        <w:rPr>
          <w:rFonts w:ascii="Times New Roman" w:hAnsi="Times New Roman" w:cs="Times New Roman"/>
          <w:sz w:val="28"/>
          <w:szCs w:val="28"/>
        </w:rPr>
        <w:t xml:space="preserve"> «</w:t>
      </w:r>
      <w:proofErr w:type="spellStart"/>
      <w:r w:rsidRPr="00496F92">
        <w:rPr>
          <w:rFonts w:ascii="Times New Roman" w:hAnsi="Times New Roman" w:cs="Times New Roman"/>
          <w:sz w:val="28"/>
          <w:szCs w:val="28"/>
        </w:rPr>
        <w:t>Schlosser</w:t>
      </w:r>
      <w:proofErr w:type="spellEnd"/>
      <w:r w:rsidRPr="00496F92">
        <w:rPr>
          <w:rFonts w:ascii="Times New Roman" w:hAnsi="Times New Roman" w:cs="Times New Roman"/>
          <w:sz w:val="28"/>
          <w:szCs w:val="28"/>
        </w:rPr>
        <w:t>»-специалист по изготовлению замков.</w:t>
      </w:r>
    </w:p>
    <w:p w14:paraId="209CEDE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 развитием техники и технологии производства ручная обработка материала была заменена машинной.</w:t>
      </w:r>
    </w:p>
    <w:p w14:paraId="3F5F7D6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Современный слесарь должен также владеть навыками выполнения несложных работ на металлорежущих станках, что позволяет заменить утомительную ручную обработку деталей, облегчить и повысить качество выполняемых работ.</w:t>
      </w:r>
    </w:p>
    <w:p w14:paraId="4D5B958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Под рабочим местом понимается часть производственной площади цеха, участка или мастерской, которая закрепляется за определенным работником. Рабочее место предназначено для выполнения работ определенного вида и должно быть оснащено оборудованием, приспособлениями, инструментами и материалами. Основным оборудованием рабочего места слесаря является одноместный верстак с установленными на нем тисками. Слесарный верстак должен быть прочным и устойчивым, его высота должна соответствовать росту работника.</w:t>
      </w:r>
    </w:p>
    <w:p w14:paraId="4D83B76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Правила содержания рабочего места до начала работы:</w:t>
      </w:r>
    </w:p>
    <w:p w14:paraId="511FCB1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проверить исправность верстака, тисков, инструментов и приспособлений;</w:t>
      </w:r>
    </w:p>
    <w:p w14:paraId="4BBE7DE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отрегулировать высоту тисков по своему росту;</w:t>
      </w:r>
    </w:p>
    <w:p w14:paraId="65F002B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расположить на верстаке инструменты, заготовки, материалы и приспособления, необходимые для работы.</w:t>
      </w:r>
    </w:p>
    <w:p w14:paraId="43A6235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Правила содержания рабочего места во время работы:</w:t>
      </w:r>
    </w:p>
    <w:p w14:paraId="57A6A52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поддерживать чистоту и порядок на рабочем месте;</w:t>
      </w:r>
    </w:p>
    <w:p w14:paraId="2F1AE69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иметь на верстаке только те инструменты, заготовки, материалы и </w:t>
      </w:r>
      <w:proofErr w:type="gramStart"/>
      <w:r w:rsidRPr="00496F92">
        <w:rPr>
          <w:rFonts w:ascii="Times New Roman" w:hAnsi="Times New Roman" w:cs="Times New Roman"/>
          <w:sz w:val="28"/>
          <w:szCs w:val="28"/>
        </w:rPr>
        <w:t>приспособления</w:t>
      </w:r>
      <w:proofErr w:type="gramEnd"/>
      <w:r w:rsidRPr="00496F92">
        <w:rPr>
          <w:rFonts w:ascii="Times New Roman" w:hAnsi="Times New Roman" w:cs="Times New Roman"/>
          <w:sz w:val="28"/>
          <w:szCs w:val="28"/>
        </w:rPr>
        <w:t xml:space="preserve"> которые используются в настоящий момент.</w:t>
      </w:r>
    </w:p>
    <w:p w14:paraId="360D20B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 окончании работы:</w:t>
      </w:r>
    </w:p>
    <w:p w14:paraId="30AE1CD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очистить инструмент от стружки, протереть и убрать в ящики верстака;</w:t>
      </w:r>
    </w:p>
    <w:p w14:paraId="2294918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-очистить от стружки и грязи столешницу верстака и тиски.</w:t>
      </w:r>
    </w:p>
    <w:p w14:paraId="38A0082A" w14:textId="77777777" w:rsidR="00496F92" w:rsidRPr="00496F92" w:rsidRDefault="00496F92" w:rsidP="00496F92">
      <w:pPr>
        <w:spacing w:line="240" w:lineRule="auto"/>
        <w:rPr>
          <w:rFonts w:ascii="Times New Roman" w:hAnsi="Times New Roman" w:cs="Times New Roman"/>
          <w:sz w:val="28"/>
          <w:szCs w:val="28"/>
        </w:rPr>
      </w:pPr>
    </w:p>
    <w:p w14:paraId="6E661377"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Контрольно-измерительные инструменты</w:t>
      </w:r>
    </w:p>
    <w:p w14:paraId="5D059EC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Для измерения линейных размеров методом непосредственной оценки служат </w:t>
      </w:r>
      <w:proofErr w:type="spellStart"/>
      <w:r w:rsidRPr="00496F92">
        <w:rPr>
          <w:rFonts w:ascii="Times New Roman" w:hAnsi="Times New Roman" w:cs="Times New Roman"/>
          <w:sz w:val="28"/>
          <w:szCs w:val="28"/>
        </w:rPr>
        <w:t>штанген</w:t>
      </w:r>
      <w:proofErr w:type="spellEnd"/>
      <w:r w:rsidRPr="00496F92">
        <w:rPr>
          <w:rFonts w:ascii="Times New Roman" w:hAnsi="Times New Roman" w:cs="Times New Roman"/>
          <w:sz w:val="28"/>
          <w:szCs w:val="28"/>
        </w:rPr>
        <w:t xml:space="preserve"> инструменты. Под этим названием объединяют большую группу инструментов: штангенциркули, </w:t>
      </w:r>
      <w:proofErr w:type="spellStart"/>
      <w:r w:rsidRPr="00496F92">
        <w:rPr>
          <w:rFonts w:ascii="Times New Roman" w:hAnsi="Times New Roman" w:cs="Times New Roman"/>
          <w:sz w:val="28"/>
          <w:szCs w:val="28"/>
        </w:rPr>
        <w:t>штанген</w:t>
      </w:r>
      <w:proofErr w:type="spellEnd"/>
      <w:r w:rsidRPr="00496F92">
        <w:rPr>
          <w:rFonts w:ascii="Times New Roman" w:hAnsi="Times New Roman" w:cs="Times New Roman"/>
          <w:sz w:val="28"/>
          <w:szCs w:val="28"/>
        </w:rPr>
        <w:t xml:space="preserve"> глубиномеры, </w:t>
      </w:r>
      <w:proofErr w:type="spellStart"/>
      <w:r w:rsidRPr="00496F92">
        <w:rPr>
          <w:rFonts w:ascii="Times New Roman" w:hAnsi="Times New Roman" w:cs="Times New Roman"/>
          <w:sz w:val="28"/>
          <w:szCs w:val="28"/>
        </w:rPr>
        <w:t>штанген</w:t>
      </w:r>
      <w:proofErr w:type="spellEnd"/>
      <w:r w:rsidRPr="00496F92">
        <w:rPr>
          <w:rFonts w:ascii="Times New Roman" w:hAnsi="Times New Roman" w:cs="Times New Roman"/>
          <w:sz w:val="28"/>
          <w:szCs w:val="28"/>
        </w:rPr>
        <w:t xml:space="preserve"> рейсмасы. Штангенциркули предназначены для измерения наружных и внутренних размеров. Выпускают 4 варианта штангенциркулей: ШЦ-1, ШЦТ-1, ШЦ-2, ШЦ-3.</w:t>
      </w:r>
    </w:p>
    <w:p w14:paraId="3BA8734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Микрометрические инструменты широко применяют для контроля наружных и внутренних размеров глубин пазов и отверстий. К группе микрометрических инструментов относятся микрометры для измерения наружных размеров, микрометрические нутромеры для измерения диаметров отверстий и ширины пазов, микрометрические глубиномеры для измерения глубины и пазов, и высоты уступов.</w:t>
      </w:r>
    </w:p>
    <w:p w14:paraId="485B863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Микрометры, микрометрический глубиномер, микрометрический нутромер, угловые меры и угольники, угломеры, калибры используют для контроля изделий и деталей.</w:t>
      </w:r>
    </w:p>
    <w:p w14:paraId="7A37FB5C"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Разметка: виды. Инструменты. Приспособления</w:t>
      </w:r>
    </w:p>
    <w:p w14:paraId="50B2F86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Разметка </w:t>
      </w:r>
      <w:proofErr w:type="gramStart"/>
      <w:r w:rsidRPr="00496F92">
        <w:rPr>
          <w:rFonts w:ascii="Times New Roman" w:hAnsi="Times New Roman" w:cs="Times New Roman"/>
          <w:sz w:val="28"/>
          <w:szCs w:val="28"/>
        </w:rPr>
        <w:t>- это</w:t>
      </w:r>
      <w:proofErr w:type="gramEnd"/>
      <w:r w:rsidRPr="00496F92">
        <w:rPr>
          <w:rFonts w:ascii="Times New Roman" w:hAnsi="Times New Roman" w:cs="Times New Roman"/>
          <w:sz w:val="28"/>
          <w:szCs w:val="28"/>
        </w:rPr>
        <w:t xml:space="preserve"> операция по нанесению на поверхность заготовки линий (рисок) определяющих контуры будущей детали, являющаяся частью некоторых технологических операций. Различают два вида разметки: плоскостная и пространственная.</w:t>
      </w:r>
    </w:p>
    <w:p w14:paraId="7CF044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Плоскостную разметку применяют при обработке листового материала и профильного проката, а также деталей, на которые разметочные риски наносят в одной плоскости.</w:t>
      </w:r>
    </w:p>
    <w:p w14:paraId="2874A4D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Пространственная разметка — это нанесение рисок на поверхностях заготовки, связанных между собой взаимным расположением.</w:t>
      </w:r>
    </w:p>
    <w:p w14:paraId="1DE4264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Инструменты, приспособления и материалы, применяемые при разметке: чертилки, являются простым инструментом для нанесения контура детали на поверхность заготовки и представляет собой стержень с заостренным концом рабочей части. Изготавливают чертилки из инструментальных углеродистых сталей марок У10А и У12А, затачивают под углом 15-20; рейсмас используют для нанесения рисок на вертикальной плоскости заготовки; разметочные циркули применяют для нанесения дуг окружностей и деления отрезков и углов на равные части.</w:t>
      </w:r>
    </w:p>
    <w:p w14:paraId="549CE2F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Кернеры изготавливают из инструментальной стали марок У7А.</w:t>
      </w:r>
    </w:p>
    <w:p w14:paraId="21BBAC3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выполнении пространственной разметки необходимо применение ряда приспособлений, которые позволяли бы выставлять размечаемую деталь в определенном положении и кантовать ее в процессе разметки. Для этих целей используют разметочные плиты, призмы, угольники, разметочные ящики, разметочные клинья, домкраты.</w:t>
      </w:r>
    </w:p>
    <w:p w14:paraId="37C9AFD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Разметочные плиты отливают из серого чугуна и устанавливают на специальных подставках и тумбах.</w:t>
      </w:r>
    </w:p>
    <w:p w14:paraId="4F6A9A8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Разметочные призмы изготавливают с одной или двумя призматическими выемками.</w:t>
      </w:r>
    </w:p>
    <w:p w14:paraId="47B5F57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 точности различают призмы нормальной и повышенной точности.</w:t>
      </w:r>
    </w:p>
    <w:p w14:paraId="2A96D5A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Разметочные ящики применяют для установки на них при разметке заготовок сложной формы.</w:t>
      </w:r>
    </w:p>
    <w:p w14:paraId="7790734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Разметочные клинья применяют при необходимости регулирования положения размечаемой заготовки по высоте в незначительных пределах.</w:t>
      </w:r>
    </w:p>
    <w:p w14:paraId="7BA3BA1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Домкраты используют также, как регулируемые клинья для регулировки и выверки положения размечаемой заготовки по высоте, если деталь имеет достаточно большую массу.</w:t>
      </w:r>
    </w:p>
    <w:p w14:paraId="532801D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Дефекты при разметке:</w:t>
      </w:r>
    </w:p>
    <w:p w14:paraId="40DA7E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-раздвоенная риска;</w:t>
      </w:r>
    </w:p>
    <w:p w14:paraId="1936AA7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керновое углубление не на риске;</w:t>
      </w:r>
    </w:p>
    <w:p w14:paraId="613661A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-риски не сопряжены друг с другом;</w:t>
      </w:r>
    </w:p>
    <w:p w14:paraId="7E4C6BD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-непараллельные или неперпендикулярные друг другу риски.</w:t>
      </w:r>
    </w:p>
    <w:p w14:paraId="54D26887" w14:textId="77777777" w:rsidR="00496F92" w:rsidRPr="00496F92" w:rsidRDefault="00496F92" w:rsidP="00496F92">
      <w:pPr>
        <w:spacing w:line="240" w:lineRule="auto"/>
        <w:rPr>
          <w:rFonts w:ascii="Times New Roman" w:hAnsi="Times New Roman" w:cs="Times New Roman"/>
          <w:sz w:val="28"/>
          <w:szCs w:val="28"/>
        </w:rPr>
      </w:pPr>
    </w:p>
    <w:p w14:paraId="2700F742"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Рубка: инструменты, приспособления. Заточка. Правила рубки</w:t>
      </w:r>
    </w:p>
    <w:p w14:paraId="6B1A6E4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Рубкой называется операция по снятию с заготовки слоя материала, а также разрубание металла на части режущими инструментами (зубилом, </w:t>
      </w:r>
      <w:proofErr w:type="spellStart"/>
      <w:r w:rsidRPr="00496F92">
        <w:rPr>
          <w:rFonts w:ascii="Times New Roman" w:hAnsi="Times New Roman" w:cs="Times New Roman"/>
          <w:sz w:val="28"/>
          <w:szCs w:val="28"/>
        </w:rPr>
        <w:t>крейцмейселем</w:t>
      </w:r>
      <w:proofErr w:type="spellEnd"/>
      <w:r w:rsidRPr="00496F92">
        <w:rPr>
          <w:rFonts w:ascii="Times New Roman" w:hAnsi="Times New Roman" w:cs="Times New Roman"/>
          <w:sz w:val="28"/>
          <w:szCs w:val="28"/>
        </w:rPr>
        <w:t xml:space="preserve"> или </w:t>
      </w:r>
      <w:proofErr w:type="spellStart"/>
      <w:r w:rsidRPr="00496F92">
        <w:rPr>
          <w:rFonts w:ascii="Times New Roman" w:hAnsi="Times New Roman" w:cs="Times New Roman"/>
          <w:sz w:val="28"/>
          <w:szCs w:val="28"/>
        </w:rPr>
        <w:t>канавочником</w:t>
      </w:r>
      <w:proofErr w:type="spellEnd"/>
      <w:r w:rsidRPr="00496F92">
        <w:rPr>
          <w:rFonts w:ascii="Times New Roman" w:hAnsi="Times New Roman" w:cs="Times New Roman"/>
          <w:sz w:val="28"/>
          <w:szCs w:val="28"/>
        </w:rPr>
        <w:t xml:space="preserve"> при помощи молотка). Рубкой выполняют следующие работы: удаление лишних слоев материала с поверхностей заготовок (обрубка литья, сварных швов, прорубание кромок под сварку), обрубку кромок и заусенцев на кованых и литых заготовках, разрубание на части листового материала, вырубку отверстий в листовом материале, прорубание смазочных канавок. Производится рубка в тисках на плите или на наковальне. Инструменты, применяемые при рубке, относятся к режущим они изготавливаются из углеродистых инструментальных сталей марок У7, У8, У8А. В качестве ударного инструмента при рубке используют молотки различных размеров и конструкций.</w:t>
      </w:r>
    </w:p>
    <w:p w14:paraId="70046DD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Слесарное зубило состоит из трех частей: рабочей, средней, ударной.</w:t>
      </w:r>
    </w:p>
    <w:p w14:paraId="74F6637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С увеличением твердости материала необходимо увеличивать угол заострения режущего клина: чугун и бронза -70, сталь средней твердости -60, латунь и медь -45 , алюминиевые сплавы-35.Основные инструменты, применяемые при рубке- слесарное зубило, </w:t>
      </w:r>
      <w:proofErr w:type="spellStart"/>
      <w:r w:rsidRPr="00496F92">
        <w:rPr>
          <w:rFonts w:ascii="Times New Roman" w:hAnsi="Times New Roman" w:cs="Times New Roman"/>
          <w:sz w:val="28"/>
          <w:szCs w:val="28"/>
        </w:rPr>
        <w:t>крейцмейсель</w:t>
      </w:r>
      <w:proofErr w:type="spellEnd"/>
      <w:r w:rsidRPr="00496F92">
        <w:rPr>
          <w:rFonts w:ascii="Times New Roman" w:hAnsi="Times New Roman" w:cs="Times New Roman"/>
          <w:sz w:val="28"/>
          <w:szCs w:val="28"/>
        </w:rPr>
        <w:t xml:space="preserve"> ,молоток, </w:t>
      </w:r>
      <w:proofErr w:type="spellStart"/>
      <w:r w:rsidRPr="00496F92">
        <w:rPr>
          <w:rFonts w:ascii="Times New Roman" w:hAnsi="Times New Roman" w:cs="Times New Roman"/>
          <w:sz w:val="28"/>
          <w:szCs w:val="28"/>
        </w:rPr>
        <w:t>канавочник</w:t>
      </w:r>
      <w:proofErr w:type="spellEnd"/>
      <w:r w:rsidRPr="00496F92">
        <w:rPr>
          <w:rFonts w:ascii="Times New Roman" w:hAnsi="Times New Roman" w:cs="Times New Roman"/>
          <w:sz w:val="28"/>
          <w:szCs w:val="28"/>
        </w:rPr>
        <w:t xml:space="preserve"> .Заточка режущего инструмента осуществляется на заточных станках.</w:t>
      </w:r>
    </w:p>
    <w:p w14:paraId="2B52930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Типичные дефекты при рубке стали в тисках:</w:t>
      </w:r>
    </w:p>
    <w:p w14:paraId="19DFB32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обрубленная кромка детали криволинейна;</w:t>
      </w:r>
    </w:p>
    <w:p w14:paraId="35E80AA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-рваная кромка детали;</w:t>
      </w:r>
    </w:p>
    <w:p w14:paraId="21ED605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-стороны вырубленной детали непараллельные.</w:t>
      </w:r>
    </w:p>
    <w:p w14:paraId="2A95C1D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Типичные дефекты при прорубании канавок:</w:t>
      </w:r>
    </w:p>
    <w:p w14:paraId="4E3B60C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рваная кромка канавки;</w:t>
      </w:r>
    </w:p>
    <w:p w14:paraId="56FD7BA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-сколы на конце канавки;</w:t>
      </w:r>
    </w:p>
    <w:p w14:paraId="557E889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глубина канавки неодинакова по ее длине.</w:t>
      </w:r>
    </w:p>
    <w:p w14:paraId="724A120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Типичные дефекты при рубке полосовой, листовой и прутковой стали на плите:</w:t>
      </w:r>
    </w:p>
    <w:p w14:paraId="1EA2208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-непрямолинейная кромка отрубленной детали;</w:t>
      </w:r>
    </w:p>
    <w:p w14:paraId="4CC5FB3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кромка отрубленной детали имеет глубокие зарубы и сколы.</w:t>
      </w:r>
    </w:p>
    <w:p w14:paraId="6243143E" w14:textId="77777777" w:rsidR="00496F92" w:rsidRPr="00496F92" w:rsidRDefault="00496F92" w:rsidP="00496F92">
      <w:pPr>
        <w:spacing w:line="240" w:lineRule="auto"/>
        <w:rPr>
          <w:rFonts w:ascii="Times New Roman" w:hAnsi="Times New Roman" w:cs="Times New Roman"/>
          <w:sz w:val="28"/>
          <w:szCs w:val="28"/>
        </w:rPr>
      </w:pPr>
    </w:p>
    <w:p w14:paraId="426C6F42"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Правка и гибка металла: инструменты, приспособления. Наполнители.</w:t>
      </w:r>
    </w:p>
    <w:p w14:paraId="54F4FD8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Правка — это операция по выпрямлению изогнутого или покоробленного металла, которой можно подвергать только пластичные материалы: алюминий, сталь, медь, латунь, титан.</w:t>
      </w:r>
    </w:p>
    <w:p w14:paraId="55B034D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Инструменты и приспособления, применяемые при правке.</w:t>
      </w:r>
    </w:p>
    <w:p w14:paraId="63E7C01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Правильные плиты изготавливают из серого чугуна с рабочими поверхностями 1,5 на 5,0, 2,0 на 2,0 м. На таких плитах правят профильные заготовки и заготовки из листового и полосового материала, а также прутки из черного и цветного металла.</w:t>
      </w:r>
    </w:p>
    <w:p w14:paraId="4CC0539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Рихтовальные бабки применяют для правки и рихтовки заготовок из металлов высокой твердости. Рихтовальные бабки изготавливают из стальных заготовок диметром 200-250 мм их рабочая часть имеет сферическую или цилиндрическую форму.</w:t>
      </w:r>
    </w:p>
    <w:p w14:paraId="0952EA8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Молотки при правке применяют для приложения силового усилия в месте правки. При правке заготовок из пруткового и полосового материала применяют молотки с квадратным и круглым бойком, изготовленные из стали У8А.</w:t>
      </w:r>
    </w:p>
    <w:p w14:paraId="4CFAD78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Кувалды представляют собой молотки большой массы 2-5 кг и используются для правки кругло и профильного проката большого поперечного сечения в тех случаях, когда сила удара, наносимого обычным слесарным молотком недостаточна.</w:t>
      </w:r>
    </w:p>
    <w:p w14:paraId="4E2B94F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Киянки — это молотки ударная часть которых выполнена из дерева твердых пород ими правят листовой материал из металлов высокой пластичности.</w:t>
      </w:r>
    </w:p>
    <w:p w14:paraId="78FE744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Гладилки металлические или деревянные предназначены для выправления листового материала небольшой толщины до 0,5 мм.</w:t>
      </w:r>
    </w:p>
    <w:p w14:paraId="54C0FDD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Механизация при правке.</w:t>
      </w:r>
    </w:p>
    <w:p w14:paraId="0AD65CB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механизации работ при правке используют различные правильные машины. Простейшим устройством для механизации правки является ручной пресс.</w:t>
      </w:r>
    </w:p>
    <w:p w14:paraId="5CAEF8B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Типичные дефекты при правке:</w:t>
      </w:r>
    </w:p>
    <w:p w14:paraId="3F88A5C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после правки обработанной детали в ней имеются вмятины.</w:t>
      </w:r>
    </w:p>
    <w:p w14:paraId="784D861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после правки листового материала киянкой или молотком через деревянную наставку лист значительно деформирован.</w:t>
      </w:r>
    </w:p>
    <w:p w14:paraId="511DC0F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после рихтовки полоса непрямолинейна по ребру.</w:t>
      </w:r>
    </w:p>
    <w:p w14:paraId="7D8004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Гибкой называется операция, в результате которой заготовка принимает требуемую форму и размеры за счет растяжения наружных слоев металла и сжатия внутренних. Во время изгибания все наружные слои материала растягиваются, увеличиваясь в размере, а внутренние – сжимаются, уменьшаясь в размере. Гибка может выполняться вручную с применением различных гибочных приспособлений и при помощи специальных гибочных машин.</w:t>
      </w:r>
    </w:p>
    <w:p w14:paraId="3341C38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В качестве инструментов при гибки листового материала толщиной от 0,5 мм и полосового и пруткового материала толщиной до 0,6 мм применяют стальные слесарные молотки с квадратными и круглыми бойками массой от 500 до 1000г.</w:t>
      </w:r>
    </w:p>
    <w:p w14:paraId="7CF73DB3"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Гибку</w:t>
      </w:r>
      <w:proofErr w:type="spellEnd"/>
      <w:r w:rsidRPr="00496F92">
        <w:rPr>
          <w:rFonts w:ascii="Times New Roman" w:hAnsi="Times New Roman" w:cs="Times New Roman"/>
          <w:sz w:val="28"/>
          <w:szCs w:val="28"/>
        </w:rPr>
        <w:t xml:space="preserve"> молотком производят в слесарных тисках с использованием оправок, форма которых должна соответствовать форме изгибаемой детали с учетом деформации металла.</w:t>
      </w:r>
    </w:p>
    <w:p w14:paraId="3407018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Молотки с мягкими вставками и деревянные молотки – киянки применяют для гибки тонколистового материала толщиной до 0,5 мм, заготовок из цветных металлов.</w:t>
      </w:r>
    </w:p>
    <w:p w14:paraId="0BD34C1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Плоскогубцы и круглогубцы применяют при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 xml:space="preserve"> профильного проката толщиной менее 0,5 мм и проволоки. Плоскогубцы предназначены для захвата и удержания заготовок в процессе гибки.</w:t>
      </w:r>
    </w:p>
    <w:p w14:paraId="441A442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Наиболее сложной операцией является гибка труб. </w:t>
      </w:r>
      <w:proofErr w:type="spellStart"/>
      <w:r w:rsidRPr="00496F92">
        <w:rPr>
          <w:rFonts w:ascii="Times New Roman" w:hAnsi="Times New Roman" w:cs="Times New Roman"/>
          <w:sz w:val="28"/>
          <w:szCs w:val="28"/>
        </w:rPr>
        <w:t>Гибку</w:t>
      </w:r>
      <w:proofErr w:type="spellEnd"/>
      <w:r w:rsidRPr="00496F92">
        <w:rPr>
          <w:rFonts w:ascii="Times New Roman" w:hAnsi="Times New Roman" w:cs="Times New Roman"/>
          <w:sz w:val="28"/>
          <w:szCs w:val="28"/>
        </w:rPr>
        <w:t xml:space="preserve"> труб производят как в холодном, так и в горячем состоянии. Наполнители при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 xml:space="preserve"> труб выбирают в зависимости от материала трубы ее размеров и способа гибки. В качестве наполнителей используют:</w:t>
      </w:r>
    </w:p>
    <w:p w14:paraId="3EB652E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песок - при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 xml:space="preserve"> труб диаметром от 10 мм и более из отожженной стали с радиусом гибки более 200мм.</w:t>
      </w:r>
    </w:p>
    <w:p w14:paraId="7398537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канифоль - при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 xml:space="preserve"> в холодном состоянии труб из отожженной меди и латуни при радиусе гибки до 100мм.</w:t>
      </w:r>
    </w:p>
    <w:p w14:paraId="35C708B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Типичные дефекты при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w:t>
      </w:r>
    </w:p>
    <w:p w14:paraId="2FA66AD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изгибании уголка из полосы он получился перекошенным.</w:t>
      </w:r>
    </w:p>
    <w:p w14:paraId="1E5E68F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размеры изогнутой детали не соответствуют заданным.</w:t>
      </w:r>
    </w:p>
    <w:p w14:paraId="26EDACE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вмятины при изгибании трубы с наполнителем.</w:t>
      </w:r>
    </w:p>
    <w:p w14:paraId="070F570A" w14:textId="77777777" w:rsidR="00496F92" w:rsidRPr="00496F92" w:rsidRDefault="00496F92" w:rsidP="00496F92">
      <w:pPr>
        <w:spacing w:line="240" w:lineRule="auto"/>
        <w:rPr>
          <w:rFonts w:ascii="Times New Roman" w:hAnsi="Times New Roman" w:cs="Times New Roman"/>
          <w:sz w:val="28"/>
          <w:szCs w:val="28"/>
        </w:rPr>
      </w:pPr>
    </w:p>
    <w:p w14:paraId="728ADFCA"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Резка металла: назначение, инструменты, приспособления.</w:t>
      </w:r>
    </w:p>
    <w:p w14:paraId="54B83B5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Разрезание </w:t>
      </w:r>
      <w:proofErr w:type="gramStart"/>
      <w:r w:rsidRPr="00496F92">
        <w:rPr>
          <w:rFonts w:ascii="Times New Roman" w:hAnsi="Times New Roman" w:cs="Times New Roman"/>
          <w:sz w:val="28"/>
          <w:szCs w:val="28"/>
        </w:rPr>
        <w:t>- это</w:t>
      </w:r>
      <w:proofErr w:type="gramEnd"/>
      <w:r w:rsidRPr="00496F92">
        <w:rPr>
          <w:rFonts w:ascii="Times New Roman" w:hAnsi="Times New Roman" w:cs="Times New Roman"/>
          <w:sz w:val="28"/>
          <w:szCs w:val="28"/>
        </w:rPr>
        <w:t xml:space="preserve"> операция, связанная с разделением материалов на части с помощью ножовочного полотна, ножниц и другого режущего инструмента.</w:t>
      </w:r>
    </w:p>
    <w:p w14:paraId="3AC8AB3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слесарные ножницы предназначены для разрезания сортового и профильного проката вручную, а также для разрезания толстых листов и полос, прорезания пазов и шлицев в головках винтов, обрезания заготовок по контуру.</w:t>
      </w:r>
    </w:p>
    <w:p w14:paraId="3F5CD1B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слесарные ножовки предназначены для разрезания сортового и профильного проката вручную, для разрезания толстых листов и полос, прорезания пазов и шлицев в головках винтов, обрезания заготовок по контуру и других работ.</w:t>
      </w:r>
    </w:p>
    <w:p w14:paraId="66E7366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Настольные ручные рычажные ножницы применяют для разрезания листовой стали толщиной до 4 мм, алюминия и латуни до 6 мм.</w:t>
      </w:r>
    </w:p>
    <w:p w14:paraId="4F1FA34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Труборезы применяют для разрезания труб различного диаметра вместо слесарной ножовки.</w:t>
      </w:r>
    </w:p>
    <w:p w14:paraId="0BC6BC2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Правила безопасности при резке.</w:t>
      </w:r>
    </w:p>
    <w:p w14:paraId="622DA95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запрещается выполнять резание со слабо или сильно натянутым полотном.</w:t>
      </w:r>
    </w:p>
    <w:p w14:paraId="0CC75CA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не следует сильно нажимать на ножовку вниз.</w:t>
      </w:r>
    </w:p>
    <w:p w14:paraId="5739726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запрещается пользоваться ножовкой со слабо насаженной или расколотой рукояткой.</w:t>
      </w:r>
    </w:p>
    <w:p w14:paraId="51E6415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Типичные дефекты при резании металла слесарной ножовкой:</w:t>
      </w:r>
    </w:p>
    <w:p w14:paraId="0966813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перекос резца;</w:t>
      </w:r>
    </w:p>
    <w:p w14:paraId="3C784BE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поломка полотна;</w:t>
      </w:r>
    </w:p>
    <w:p w14:paraId="6E0417A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w:t>
      </w:r>
      <w:proofErr w:type="spellStart"/>
      <w:r w:rsidRPr="00496F92">
        <w:rPr>
          <w:rFonts w:ascii="Times New Roman" w:hAnsi="Times New Roman" w:cs="Times New Roman"/>
          <w:sz w:val="28"/>
          <w:szCs w:val="28"/>
        </w:rPr>
        <w:t>выкрошивание</w:t>
      </w:r>
      <w:proofErr w:type="spellEnd"/>
      <w:r w:rsidRPr="00496F92">
        <w:rPr>
          <w:rFonts w:ascii="Times New Roman" w:hAnsi="Times New Roman" w:cs="Times New Roman"/>
          <w:sz w:val="28"/>
          <w:szCs w:val="28"/>
        </w:rPr>
        <w:t xml:space="preserve"> зубьев полотна.</w:t>
      </w:r>
    </w:p>
    <w:p w14:paraId="2E0D74B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Типичные дефекты при резании металла ручными ножницами:</w:t>
      </w:r>
    </w:p>
    <w:p w14:paraId="55431F6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ранение рук;</w:t>
      </w:r>
    </w:p>
    <w:p w14:paraId="0B181EC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надрывы при резании листового металла.</w:t>
      </w:r>
    </w:p>
    <w:p w14:paraId="3761EE9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при резании листового металла ножницы мнут его.</w:t>
      </w:r>
    </w:p>
    <w:p w14:paraId="430B146F" w14:textId="77777777" w:rsidR="00496F92" w:rsidRPr="00496F92" w:rsidRDefault="00496F92" w:rsidP="00496F92">
      <w:pPr>
        <w:spacing w:after="43" w:line="240" w:lineRule="auto"/>
        <w:ind w:left="2" w:right="463"/>
        <w:rPr>
          <w:rFonts w:ascii="Times New Roman" w:hAnsi="Times New Roman" w:cs="Times New Roman"/>
          <w:b/>
          <w:sz w:val="28"/>
          <w:szCs w:val="28"/>
        </w:rPr>
      </w:pPr>
      <w:r w:rsidRPr="00496F92">
        <w:rPr>
          <w:rFonts w:ascii="Times New Roman" w:hAnsi="Times New Roman" w:cs="Times New Roman"/>
          <w:b/>
          <w:sz w:val="28"/>
          <w:szCs w:val="28"/>
        </w:rPr>
        <w:t xml:space="preserve"> </w:t>
      </w:r>
    </w:p>
    <w:p w14:paraId="1B1BD0A6" w14:textId="77777777" w:rsidR="00496F92" w:rsidRPr="00496F92" w:rsidRDefault="00496F92" w:rsidP="00496F92">
      <w:pPr>
        <w:spacing w:line="240" w:lineRule="auto"/>
        <w:rPr>
          <w:rFonts w:ascii="Times New Roman" w:hAnsi="Times New Roman" w:cs="Times New Roman"/>
          <w:b/>
          <w:sz w:val="28"/>
          <w:szCs w:val="28"/>
        </w:rPr>
      </w:pPr>
    </w:p>
    <w:p w14:paraId="1520407B"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1) Какие приборы не относятся к измерительным?</w:t>
      </w:r>
    </w:p>
    <w:p w14:paraId="11566FC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Микрометр</w:t>
      </w:r>
    </w:p>
    <w:p w14:paraId="3C0BB90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Молоток</w:t>
      </w:r>
    </w:p>
    <w:p w14:paraId="28C62C2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 Глубиномер</w:t>
      </w:r>
    </w:p>
    <w:p w14:paraId="5599334E"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2) Для чего используют штангенциркуль?</w:t>
      </w:r>
    </w:p>
    <w:p w14:paraId="71520E5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измерения глубины</w:t>
      </w:r>
    </w:p>
    <w:p w14:paraId="73FC81E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измерения длины</w:t>
      </w:r>
    </w:p>
    <w:p w14:paraId="39118A5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 измерения наружных и внутренних размеров</w:t>
      </w:r>
    </w:p>
    <w:p w14:paraId="70F5D1D9"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3) Какие приборы используются для измерений?</w:t>
      </w:r>
    </w:p>
    <w:p w14:paraId="2180574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напильник</w:t>
      </w:r>
    </w:p>
    <w:p w14:paraId="53A1634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глубиномер</w:t>
      </w:r>
    </w:p>
    <w:p w14:paraId="7169CF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 рейсмус</w:t>
      </w:r>
    </w:p>
    <w:p w14:paraId="0352792C" w14:textId="77777777" w:rsidR="00496F92" w:rsidRPr="00496F92" w:rsidRDefault="00496F92" w:rsidP="00496F92">
      <w:pPr>
        <w:spacing w:line="240" w:lineRule="auto"/>
        <w:rPr>
          <w:rFonts w:ascii="Times New Roman" w:hAnsi="Times New Roman" w:cs="Times New Roman"/>
          <w:sz w:val="28"/>
          <w:szCs w:val="28"/>
        </w:rPr>
      </w:pPr>
    </w:p>
    <w:p w14:paraId="0DFF50CC"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16CB645A"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13D58AB1"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5"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02367269" w14:textId="77777777" w:rsidR="00496F92" w:rsidRPr="00496F92" w:rsidRDefault="00496F92" w:rsidP="00496F92">
      <w:pPr>
        <w:spacing w:line="240" w:lineRule="auto"/>
        <w:rPr>
          <w:rFonts w:ascii="Times New Roman" w:hAnsi="Times New Roman" w:cs="Times New Roman"/>
          <w:b/>
          <w:sz w:val="28"/>
          <w:szCs w:val="28"/>
        </w:rPr>
      </w:pPr>
    </w:p>
    <w:p w14:paraId="7DCFCBE8" w14:textId="77777777" w:rsidR="00496F92" w:rsidRPr="00496F92" w:rsidRDefault="00496F92" w:rsidP="00496F92">
      <w:pPr>
        <w:spacing w:line="240" w:lineRule="auto"/>
        <w:rPr>
          <w:rFonts w:ascii="Times New Roman" w:hAnsi="Times New Roman" w:cs="Times New Roman"/>
          <w:b/>
          <w:sz w:val="28"/>
          <w:szCs w:val="28"/>
        </w:rPr>
      </w:pPr>
    </w:p>
    <w:p w14:paraId="27CE721B" w14:textId="77777777" w:rsidR="00496F92" w:rsidRPr="00496F92" w:rsidRDefault="00496F92" w:rsidP="00496F92">
      <w:pPr>
        <w:spacing w:line="240" w:lineRule="auto"/>
        <w:rPr>
          <w:rFonts w:ascii="Times New Roman" w:hAnsi="Times New Roman" w:cs="Times New Roman"/>
          <w:b/>
          <w:sz w:val="28"/>
          <w:szCs w:val="28"/>
        </w:rPr>
      </w:pPr>
    </w:p>
    <w:p w14:paraId="35FC32BA" w14:textId="77777777" w:rsidR="00496F92" w:rsidRPr="00496F92" w:rsidRDefault="00496F92" w:rsidP="00496F92">
      <w:pPr>
        <w:spacing w:line="240" w:lineRule="auto"/>
        <w:rPr>
          <w:rFonts w:ascii="Times New Roman" w:hAnsi="Times New Roman" w:cs="Times New Roman"/>
          <w:b/>
          <w:sz w:val="28"/>
          <w:szCs w:val="28"/>
        </w:rPr>
      </w:pPr>
    </w:p>
    <w:p w14:paraId="2732D6E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646AFA69"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77158B92"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109862C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4112B7E0"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16.04.2020г  </w:t>
      </w:r>
    </w:p>
    <w:p w14:paraId="0624D3B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2 :</w:t>
      </w:r>
      <w:proofErr w:type="gramEnd"/>
      <w:r w:rsidRPr="00496F92">
        <w:rPr>
          <w:rFonts w:ascii="Times New Roman" w:hAnsi="Times New Roman" w:cs="Times New Roman"/>
          <w:b/>
          <w:sz w:val="28"/>
          <w:szCs w:val="28"/>
        </w:rPr>
        <w:t xml:space="preserve"> Виды слесарных работ и их назначение</w:t>
      </w:r>
    </w:p>
    <w:p w14:paraId="4DDA9D98" w14:textId="77777777" w:rsidR="00496F92" w:rsidRPr="00496F92" w:rsidRDefault="00496F92" w:rsidP="00496F92">
      <w:pPr>
        <w:spacing w:line="240" w:lineRule="auto"/>
        <w:rPr>
          <w:rFonts w:ascii="Times New Roman" w:hAnsi="Times New Roman" w:cs="Times New Roman"/>
          <w:b/>
          <w:sz w:val="28"/>
          <w:szCs w:val="28"/>
        </w:rPr>
      </w:pPr>
    </w:p>
    <w:p w14:paraId="56DCBE1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Слесарные работы</w:t>
      </w:r>
      <w:r w:rsidRPr="00496F92">
        <w:rPr>
          <w:rFonts w:ascii="Times New Roman" w:hAnsi="Times New Roman" w:cs="Times New Roman"/>
          <w:sz w:val="28"/>
          <w:szCs w:val="28"/>
        </w:rPr>
        <w:t xml:space="preserve"> - обработка металлических заготовок и изделий, дополняющая станочную обработку или завершающая изготовление. Осуществляется слесарно-сборочным инструментом вручную с применением приспособлений и станочного оборудования.</w:t>
      </w:r>
      <w:r w:rsidRPr="00496F92">
        <w:rPr>
          <w:rFonts w:ascii="Times New Roman" w:hAnsi="Times New Roman" w:cs="Times New Roman"/>
          <w:sz w:val="28"/>
          <w:szCs w:val="28"/>
        </w:rPr>
        <w:br/>
      </w:r>
    </w:p>
    <w:p w14:paraId="6D745097"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Цель слесарных работ - придание обрабатываемой детали заданных чертежом формы, размеров и чистоты поверхности.</w:t>
      </w:r>
    </w:p>
    <w:p w14:paraId="2244967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К таким операциям относятся:</w:t>
      </w:r>
    </w:p>
    <w:p w14:paraId="3C4CEC08"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подготовительные</w:t>
      </w:r>
      <w:r w:rsidRPr="00496F92">
        <w:rPr>
          <w:rFonts w:ascii="Times New Roman" w:hAnsi="Times New Roman" w:cs="Times New Roman"/>
          <w:sz w:val="28"/>
          <w:szCs w:val="28"/>
        </w:rPr>
        <w:t xml:space="preserve"> - плоскостная и пространственная разметка, рубка, правка, гибка, резка металла;</w:t>
      </w:r>
    </w:p>
    <w:p w14:paraId="6E07CD77"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операции размерной</w:t>
      </w:r>
      <w:r w:rsidRPr="00496F92">
        <w:rPr>
          <w:rFonts w:ascii="Times New Roman" w:hAnsi="Times New Roman" w:cs="Times New Roman"/>
          <w:sz w:val="28"/>
          <w:szCs w:val="28"/>
        </w:rPr>
        <w:t xml:space="preserve"> обработки, позволяющие получить заданные геометрические параметры и необходимую шероховатость обработанной поверхности - опиливание, сверление, зенкерование и развертывание отверстий, нарезание резьбы;</w:t>
      </w:r>
    </w:p>
    <w:p w14:paraId="3C6230E9"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пригоночные</w:t>
      </w:r>
      <w:r w:rsidRPr="00496F92">
        <w:rPr>
          <w:rFonts w:ascii="Times New Roman" w:hAnsi="Times New Roman" w:cs="Times New Roman"/>
          <w:sz w:val="28"/>
          <w:szCs w:val="28"/>
        </w:rPr>
        <w:t>, обеспечивающие высокую точность и малую шероховатость поверхностей сопрягаемых деталей - шабрение, притирка, доводка.</w:t>
      </w:r>
    </w:p>
    <w:p w14:paraId="1DFB3D07" w14:textId="77777777" w:rsidR="00496F92" w:rsidRPr="00496F92" w:rsidRDefault="00496F92" w:rsidP="00496F92">
      <w:pPr>
        <w:spacing w:line="240" w:lineRule="auto"/>
        <w:jc w:val="center"/>
        <w:rPr>
          <w:rFonts w:ascii="Times New Roman" w:hAnsi="Times New Roman" w:cs="Times New Roman"/>
          <w:b/>
          <w:bCs/>
          <w:sz w:val="28"/>
          <w:szCs w:val="28"/>
        </w:rPr>
      </w:pPr>
      <w:r w:rsidRPr="00496F92">
        <w:rPr>
          <w:rFonts w:ascii="Times New Roman" w:hAnsi="Times New Roman" w:cs="Times New Roman"/>
          <w:b/>
          <w:bCs/>
          <w:sz w:val="28"/>
          <w:szCs w:val="28"/>
        </w:rPr>
        <w:t xml:space="preserve"> Подготовительные операции</w:t>
      </w:r>
    </w:p>
    <w:p w14:paraId="4A60FBFA"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xml:space="preserve">Разметка </w:t>
      </w:r>
      <w:r w:rsidRPr="00496F92">
        <w:rPr>
          <w:rFonts w:ascii="Times New Roman" w:hAnsi="Times New Roman" w:cs="Times New Roman"/>
          <w:sz w:val="28"/>
          <w:szCs w:val="28"/>
        </w:rPr>
        <w:t>- операция нанесения на обрабатываемую заготовку разметочных линий (рисок), которые определяют контуры будущей детали или места, подлежащие обработке. Точность разметки может достигать 0,05 мм. Перед разметкой необходимо изучить чертеж размечаемой детали, выяснить особенности и размеры детали, ее назначение.</w:t>
      </w:r>
    </w:p>
    <w:p w14:paraId="05AF75C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Разметка должна отвечать следующим основным требованиям:</w:t>
      </w:r>
    </w:p>
    <w:p w14:paraId="3745D923"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 точно соответствовать размерам, указанным на чертеже;</w:t>
      </w:r>
    </w:p>
    <w:p w14:paraId="0DA7F400"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 разметочные линии (риски) должны быть хорошо видны и не стираться в процессе обработки заготовки.</w:t>
      </w:r>
    </w:p>
    <w:p w14:paraId="7F486722"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Для установки подлежащих разметке деталей используют разметочные плиты, под</w:t>
      </w:r>
      <w:r w:rsidRPr="00496F92">
        <w:rPr>
          <w:rFonts w:ascii="Times New Roman" w:hAnsi="Times New Roman" w:cs="Times New Roman"/>
          <w:sz w:val="28"/>
          <w:szCs w:val="28"/>
        </w:rPr>
        <w:softHyphen/>
        <w:t>кладки, домкраты и поворотные приспособления. Для разметки используют чертилки, кернеры, разметочные штангенциркули и рейсмасы.</w:t>
      </w:r>
    </w:p>
    <w:p w14:paraId="17A979F7"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В зависимости от формы размечаемых заготовок и деталей приме</w:t>
      </w:r>
      <w:r w:rsidRPr="00496F92">
        <w:rPr>
          <w:rFonts w:ascii="Times New Roman" w:hAnsi="Times New Roman" w:cs="Times New Roman"/>
          <w:sz w:val="28"/>
          <w:szCs w:val="28"/>
        </w:rPr>
        <w:softHyphen/>
        <w:t>няют плоскостную или пространственную (объемную) разметку.</w:t>
      </w:r>
    </w:p>
    <w:p w14:paraId="5BB8C0E3"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lastRenderedPageBreak/>
        <w:t>Плоскостную разметку</w:t>
      </w:r>
      <w:r w:rsidRPr="00496F92">
        <w:rPr>
          <w:rFonts w:ascii="Times New Roman" w:hAnsi="Times New Roman" w:cs="Times New Roman"/>
          <w:sz w:val="28"/>
          <w:szCs w:val="28"/>
        </w:rPr>
        <w:t xml:space="preserve"> выполняют на поверхностях плоских деталей, а также на полосовом и листовом материале. При разметке на заготовку наносят контурные линии (риски) по заданным размерам или по шаблонам.</w:t>
      </w:r>
    </w:p>
    <w:p w14:paraId="59CC9B3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Пространственная разметка</w:t>
      </w:r>
      <w:r w:rsidRPr="00496F92">
        <w:rPr>
          <w:rFonts w:ascii="Times New Roman" w:hAnsi="Times New Roman" w:cs="Times New Roman"/>
          <w:sz w:val="28"/>
          <w:szCs w:val="28"/>
        </w:rPr>
        <w:t xml:space="preserve"> наиболее распространена в маши</w:t>
      </w:r>
      <w:r w:rsidRPr="00496F92">
        <w:rPr>
          <w:rFonts w:ascii="Times New Roman" w:hAnsi="Times New Roman" w:cs="Times New Roman"/>
          <w:sz w:val="28"/>
          <w:szCs w:val="28"/>
        </w:rPr>
        <w:softHyphen/>
        <w:t>ностроении и существенно отличается от плоскостной. Трудность пространственной разметки в том, что приходится не только размечать поверхности детали, расположенные в различных плоскостях и под различными угла</w:t>
      </w:r>
      <w:r w:rsidRPr="00496F92">
        <w:rPr>
          <w:rFonts w:ascii="Times New Roman" w:hAnsi="Times New Roman" w:cs="Times New Roman"/>
          <w:sz w:val="28"/>
          <w:szCs w:val="28"/>
        </w:rPr>
        <w:softHyphen/>
        <w:t>ми друг к другу, но и увязывать разметку этих поверхностей между собой.</w:t>
      </w:r>
    </w:p>
    <w:p w14:paraId="196C0D50"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xml:space="preserve">База </w:t>
      </w:r>
      <w:r w:rsidRPr="00496F92">
        <w:rPr>
          <w:rFonts w:ascii="Times New Roman" w:hAnsi="Times New Roman" w:cs="Times New Roman"/>
          <w:sz w:val="28"/>
          <w:szCs w:val="28"/>
        </w:rPr>
        <w:t>- базирующая поверхность или базовая линия, от которой ведут отсчет всех разме</w:t>
      </w:r>
      <w:r w:rsidRPr="00496F92">
        <w:rPr>
          <w:rFonts w:ascii="Times New Roman" w:hAnsi="Times New Roman" w:cs="Times New Roman"/>
          <w:sz w:val="28"/>
          <w:szCs w:val="28"/>
        </w:rPr>
        <w:softHyphen/>
        <w:t>ров при разметке. Ее выбирают по следующим правилам:</w:t>
      </w:r>
    </w:p>
    <w:p w14:paraId="61477899"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 при наличии у заготовки хотя бы одной обработанной поверх</w:t>
      </w:r>
      <w:r w:rsidRPr="00496F92">
        <w:rPr>
          <w:rFonts w:ascii="Times New Roman" w:hAnsi="Times New Roman" w:cs="Times New Roman"/>
          <w:sz w:val="28"/>
          <w:szCs w:val="28"/>
        </w:rPr>
        <w:softHyphen/>
        <w:t>ности ее выбирают в качестве базовой;</w:t>
      </w:r>
    </w:p>
    <w:p w14:paraId="0DEA6AD0"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 при отсутствии обработанных поверхностей у заготовки в ка</w:t>
      </w:r>
      <w:r w:rsidRPr="00496F92">
        <w:rPr>
          <w:rFonts w:ascii="Times New Roman" w:hAnsi="Times New Roman" w:cs="Times New Roman"/>
          <w:sz w:val="28"/>
          <w:szCs w:val="28"/>
        </w:rPr>
        <w:softHyphen/>
        <w:t>честве базовой принимают наружную поверхность.</w:t>
      </w:r>
    </w:p>
    <w:p w14:paraId="7510703F"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Подготовка заготовок к разметке</w:t>
      </w:r>
      <w:r w:rsidRPr="00496F92">
        <w:rPr>
          <w:rFonts w:ascii="Times New Roman" w:hAnsi="Times New Roman" w:cs="Times New Roman"/>
          <w:sz w:val="28"/>
          <w:szCs w:val="28"/>
        </w:rPr>
        <w:t xml:space="preserve"> начинается с ее очистки щеткой от загрязнений, окалины, следов коррозии. Затем заготовку зачищают шлифовальной бумагой и обезжиривают </w:t>
      </w:r>
      <w:proofErr w:type="spellStart"/>
      <w:r w:rsidRPr="00496F92">
        <w:rPr>
          <w:rFonts w:ascii="Times New Roman" w:hAnsi="Times New Roman" w:cs="Times New Roman"/>
          <w:sz w:val="28"/>
          <w:szCs w:val="28"/>
        </w:rPr>
        <w:t>уайт</w:t>
      </w:r>
      <w:proofErr w:type="spellEnd"/>
      <w:r w:rsidRPr="00496F92">
        <w:rPr>
          <w:rFonts w:ascii="Times New Roman" w:hAnsi="Times New Roman" w:cs="Times New Roman"/>
          <w:sz w:val="28"/>
          <w:szCs w:val="28"/>
        </w:rPr>
        <w:t>-спиритом.</w:t>
      </w:r>
    </w:p>
    <w:p w14:paraId="12AF140E"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Способы разметки</w:t>
      </w:r>
      <w:r w:rsidRPr="00496F92">
        <w:rPr>
          <w:rFonts w:ascii="Times New Roman" w:hAnsi="Times New Roman" w:cs="Times New Roman"/>
          <w:sz w:val="28"/>
          <w:szCs w:val="28"/>
        </w:rPr>
        <w:br/>
        <w:t>Разметку по образцу используют при ремонтных рабо</w:t>
      </w:r>
      <w:r w:rsidRPr="00496F92">
        <w:rPr>
          <w:rFonts w:ascii="Times New Roman" w:hAnsi="Times New Roman" w:cs="Times New Roman"/>
          <w:sz w:val="28"/>
          <w:szCs w:val="28"/>
        </w:rPr>
        <w:softHyphen/>
        <w:t>тах, когда размеры снимают непосредственно с вышедшей из строя детали и переносят на размечаемый материал. При этом учитыва</w:t>
      </w:r>
      <w:r w:rsidRPr="00496F92">
        <w:rPr>
          <w:rFonts w:ascii="Times New Roman" w:hAnsi="Times New Roman" w:cs="Times New Roman"/>
          <w:sz w:val="28"/>
          <w:szCs w:val="28"/>
        </w:rPr>
        <w:softHyphen/>
        <w:t>ют износ. Образец отличается от шаблона тем, что имеет разовое применение.</w:t>
      </w:r>
    </w:p>
    <w:p w14:paraId="61A1179A"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sz w:val="28"/>
          <w:szCs w:val="28"/>
        </w:rPr>
        <w:t>Разметку по месту производят, когда детали яв</w:t>
      </w:r>
      <w:r w:rsidRPr="00496F92">
        <w:rPr>
          <w:rFonts w:ascii="Times New Roman" w:hAnsi="Times New Roman" w:cs="Times New Roman"/>
          <w:sz w:val="28"/>
          <w:szCs w:val="28"/>
        </w:rPr>
        <w:softHyphen/>
        <w:t>ляются сопрягаемыми и одна из них соединяется с другой в опре</w:t>
      </w:r>
      <w:r w:rsidRPr="00496F92">
        <w:rPr>
          <w:rFonts w:ascii="Times New Roman" w:hAnsi="Times New Roman" w:cs="Times New Roman"/>
          <w:sz w:val="28"/>
          <w:szCs w:val="28"/>
        </w:rPr>
        <w:softHyphen/>
        <w:t>деленном положении. В этом случае одна из деталей выполняет роль шаблона.</w:t>
      </w:r>
      <w:r w:rsidRPr="00496F92">
        <w:rPr>
          <w:rFonts w:ascii="Times New Roman" w:hAnsi="Times New Roman" w:cs="Times New Roman"/>
          <w:sz w:val="28"/>
          <w:szCs w:val="28"/>
        </w:rPr>
        <w:br/>
      </w:r>
      <w:r w:rsidRPr="00496F92">
        <w:rPr>
          <w:rFonts w:ascii="Times New Roman" w:hAnsi="Times New Roman" w:cs="Times New Roman"/>
          <w:sz w:val="28"/>
          <w:szCs w:val="28"/>
        </w:rPr>
        <w:br/>
        <w:t>Разметку карандашом производят по линейке на заготовках из алюминия и дюралюминия. При разметке заготовок из этих мате</w:t>
      </w:r>
      <w:r w:rsidRPr="00496F92">
        <w:rPr>
          <w:rFonts w:ascii="Times New Roman" w:hAnsi="Times New Roman" w:cs="Times New Roman"/>
          <w:sz w:val="28"/>
          <w:szCs w:val="28"/>
        </w:rPr>
        <w:softHyphen/>
        <w:t>риалов чертилки не используют, так как при нанесении рисок разрушается защитный слой и создаются условия для появления коррозии.</w:t>
      </w:r>
      <w:r w:rsidRPr="00496F92">
        <w:rPr>
          <w:rFonts w:ascii="Times New Roman" w:hAnsi="Times New Roman" w:cs="Times New Roman"/>
          <w:sz w:val="28"/>
          <w:szCs w:val="28"/>
        </w:rPr>
        <w:br/>
      </w:r>
      <w:r w:rsidRPr="00496F92">
        <w:rPr>
          <w:rFonts w:ascii="Times New Roman" w:hAnsi="Times New Roman" w:cs="Times New Roman"/>
          <w:sz w:val="28"/>
          <w:szCs w:val="28"/>
        </w:rPr>
        <w:br/>
      </w:r>
      <w:r w:rsidRPr="00496F92">
        <w:rPr>
          <w:rFonts w:ascii="Times New Roman" w:hAnsi="Times New Roman" w:cs="Times New Roman"/>
          <w:b/>
          <w:bCs/>
          <w:sz w:val="28"/>
          <w:szCs w:val="28"/>
        </w:rPr>
        <w:t>Рубка металла</w:t>
      </w:r>
    </w:p>
    <w:p w14:paraId="7C1369D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br/>
      </w:r>
      <w:r w:rsidRPr="00496F92">
        <w:rPr>
          <w:rFonts w:ascii="Times New Roman" w:hAnsi="Times New Roman" w:cs="Times New Roman"/>
          <w:sz w:val="28"/>
          <w:szCs w:val="28"/>
        </w:rPr>
        <w:t>Рубка металла — это операция, при которой с поверхности заготовки удаляют лишние слои металла или заготовку разрубают на части. Рубка осуществляется с помощью режу</w:t>
      </w:r>
      <w:r w:rsidRPr="00496F92">
        <w:rPr>
          <w:rFonts w:ascii="Times New Roman" w:hAnsi="Times New Roman" w:cs="Times New Roman"/>
          <w:sz w:val="28"/>
          <w:szCs w:val="28"/>
        </w:rPr>
        <w:softHyphen/>
        <w:t>щего и ударного инст</w:t>
      </w:r>
      <w:r w:rsidRPr="00496F92">
        <w:rPr>
          <w:rFonts w:ascii="Times New Roman" w:hAnsi="Times New Roman" w:cs="Times New Roman"/>
          <w:sz w:val="28"/>
          <w:szCs w:val="28"/>
        </w:rPr>
        <w:softHyphen/>
        <w:t>румента. Ре</w:t>
      </w:r>
      <w:r w:rsidRPr="00496F92">
        <w:rPr>
          <w:rFonts w:ascii="Times New Roman" w:hAnsi="Times New Roman" w:cs="Times New Roman"/>
          <w:sz w:val="28"/>
          <w:szCs w:val="28"/>
        </w:rPr>
        <w:softHyphen/>
        <w:t xml:space="preserve">жущим инструментом при рубке служат зубило, </w:t>
      </w:r>
      <w:proofErr w:type="spellStart"/>
      <w:r w:rsidRPr="00496F92">
        <w:rPr>
          <w:rFonts w:ascii="Times New Roman" w:hAnsi="Times New Roman" w:cs="Times New Roman"/>
          <w:sz w:val="28"/>
          <w:szCs w:val="28"/>
        </w:rPr>
        <w:t>крейцмейсель</w:t>
      </w:r>
      <w:proofErr w:type="spellEnd"/>
      <w:r w:rsidRPr="00496F92">
        <w:rPr>
          <w:rFonts w:ascii="Times New Roman" w:hAnsi="Times New Roman" w:cs="Times New Roman"/>
          <w:sz w:val="28"/>
          <w:szCs w:val="28"/>
        </w:rPr>
        <w:t xml:space="preserve"> и </w:t>
      </w:r>
      <w:proofErr w:type="spellStart"/>
      <w:r w:rsidRPr="00496F92">
        <w:rPr>
          <w:rFonts w:ascii="Times New Roman" w:hAnsi="Times New Roman" w:cs="Times New Roman"/>
          <w:sz w:val="28"/>
          <w:szCs w:val="28"/>
        </w:rPr>
        <w:t>канавочник</w:t>
      </w:r>
      <w:proofErr w:type="spellEnd"/>
      <w:r w:rsidRPr="00496F92">
        <w:rPr>
          <w:rFonts w:ascii="Times New Roman" w:hAnsi="Times New Roman" w:cs="Times New Roman"/>
          <w:sz w:val="28"/>
          <w:szCs w:val="28"/>
        </w:rPr>
        <w:t>. Ударный инструмент – слесарный молоток.</w:t>
      </w:r>
      <w:r w:rsidRPr="00496F92">
        <w:rPr>
          <w:rFonts w:ascii="Times New Roman" w:hAnsi="Times New Roman" w:cs="Times New Roman"/>
          <w:sz w:val="28"/>
          <w:szCs w:val="28"/>
        </w:rPr>
        <w:br/>
      </w:r>
      <w:r w:rsidRPr="00496F92">
        <w:rPr>
          <w:rFonts w:ascii="Times New Roman" w:hAnsi="Times New Roman" w:cs="Times New Roman"/>
          <w:sz w:val="28"/>
          <w:szCs w:val="28"/>
        </w:rPr>
        <w:br/>
        <w:t>Назначение рубки:</w:t>
      </w:r>
      <w:r w:rsidRPr="00496F92">
        <w:rPr>
          <w:rFonts w:ascii="Times New Roman" w:hAnsi="Times New Roman" w:cs="Times New Roman"/>
          <w:sz w:val="28"/>
          <w:szCs w:val="28"/>
        </w:rPr>
        <w:br/>
      </w:r>
      <w:r w:rsidRPr="00496F92">
        <w:rPr>
          <w:rFonts w:ascii="Times New Roman" w:hAnsi="Times New Roman" w:cs="Times New Roman"/>
          <w:sz w:val="28"/>
          <w:szCs w:val="28"/>
        </w:rPr>
        <w:br/>
        <w:t>- удаление с заготовки боль</w:t>
      </w:r>
      <w:r w:rsidRPr="00496F92">
        <w:rPr>
          <w:rFonts w:ascii="Times New Roman" w:hAnsi="Times New Roman" w:cs="Times New Roman"/>
          <w:sz w:val="28"/>
          <w:szCs w:val="28"/>
        </w:rPr>
        <w:softHyphen/>
        <w:t xml:space="preserve">ших неровностей, снятия твердой корки, окалины; </w:t>
      </w:r>
    </w:p>
    <w:p w14:paraId="0FCFBFA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вырубание шпоночных пазов и смазочных канавок;</w:t>
      </w:r>
    </w:p>
    <w:p w14:paraId="2FF8818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 разделка кромок тре</w:t>
      </w:r>
      <w:r w:rsidRPr="00496F92">
        <w:rPr>
          <w:rFonts w:ascii="Times New Roman" w:hAnsi="Times New Roman" w:cs="Times New Roman"/>
          <w:sz w:val="28"/>
          <w:szCs w:val="28"/>
        </w:rPr>
        <w:softHyphen/>
        <w:t xml:space="preserve">щин в деталях под сварку; </w:t>
      </w:r>
    </w:p>
    <w:p w14:paraId="6B8EB8D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xml:space="preserve">- срубание головок заклепок при их удалении; </w:t>
      </w:r>
    </w:p>
    <w:p w14:paraId="5D55056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вырубание отверстий в листо</w:t>
      </w:r>
      <w:r w:rsidRPr="00496F92">
        <w:rPr>
          <w:rFonts w:ascii="Times New Roman" w:hAnsi="Times New Roman" w:cs="Times New Roman"/>
          <w:sz w:val="28"/>
          <w:szCs w:val="28"/>
        </w:rPr>
        <w:softHyphen/>
        <w:t xml:space="preserve">вом материале. </w:t>
      </w:r>
    </w:p>
    <w:p w14:paraId="21BD851B"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sz w:val="28"/>
          <w:szCs w:val="28"/>
        </w:rPr>
        <w:t>- рубка пруткового, полосового или листового материала.</w:t>
      </w:r>
      <w:r w:rsidRPr="00496F92">
        <w:rPr>
          <w:rFonts w:ascii="Times New Roman" w:hAnsi="Times New Roman" w:cs="Times New Roman"/>
          <w:sz w:val="28"/>
          <w:szCs w:val="28"/>
        </w:rPr>
        <w:br/>
      </w:r>
      <w:r w:rsidRPr="00496F92">
        <w:rPr>
          <w:rFonts w:ascii="Times New Roman" w:hAnsi="Times New Roman" w:cs="Times New Roman"/>
          <w:sz w:val="28"/>
          <w:szCs w:val="28"/>
        </w:rPr>
        <w:br/>
      </w:r>
      <w:r w:rsidRPr="00496F92">
        <w:rPr>
          <w:rFonts w:ascii="Times New Roman" w:hAnsi="Times New Roman" w:cs="Times New Roman"/>
          <w:b/>
          <w:bCs/>
          <w:sz w:val="28"/>
          <w:szCs w:val="28"/>
        </w:rPr>
        <w:t>Правка и рихтовка</w:t>
      </w:r>
    </w:p>
    <w:p w14:paraId="7EA82F3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Правка и рихтовка</w:t>
      </w:r>
      <w:r w:rsidRPr="00496F92">
        <w:rPr>
          <w:rFonts w:ascii="Times New Roman" w:hAnsi="Times New Roman" w:cs="Times New Roman"/>
          <w:sz w:val="28"/>
          <w:szCs w:val="28"/>
        </w:rPr>
        <w:t xml:space="preserve"> - операции по выправке металла, заготовок и деталей, имеющих вмятины, волнистость, искривления и другие дефекты. </w:t>
      </w:r>
    </w:p>
    <w:p w14:paraId="1528BC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Правку можно выполнять ручным способом на стальной правильной плите или чу</w:t>
      </w:r>
      <w:r w:rsidRPr="00496F92">
        <w:rPr>
          <w:rFonts w:ascii="Times New Roman" w:hAnsi="Times New Roman" w:cs="Times New Roman"/>
          <w:sz w:val="28"/>
          <w:szCs w:val="28"/>
        </w:rPr>
        <w:softHyphen/>
        <w:t xml:space="preserve">гунной наковальне и машинным на правильных вальцах, прессах и </w:t>
      </w:r>
      <w:proofErr w:type="gramStart"/>
      <w:r w:rsidRPr="00496F92">
        <w:rPr>
          <w:rFonts w:ascii="Times New Roman" w:hAnsi="Times New Roman" w:cs="Times New Roman"/>
          <w:sz w:val="28"/>
          <w:szCs w:val="28"/>
        </w:rPr>
        <w:t>спец-приспособлениях</w:t>
      </w:r>
      <w:proofErr w:type="gramEnd"/>
      <w:r w:rsidRPr="00496F92">
        <w:rPr>
          <w:rFonts w:ascii="Times New Roman" w:hAnsi="Times New Roman" w:cs="Times New Roman"/>
          <w:sz w:val="28"/>
          <w:szCs w:val="28"/>
        </w:rPr>
        <w:t xml:space="preserve">. </w:t>
      </w:r>
    </w:p>
    <w:p w14:paraId="56DF101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Ручную правку приме</w:t>
      </w:r>
      <w:r w:rsidRPr="00496F92">
        <w:rPr>
          <w:rFonts w:ascii="Times New Roman" w:hAnsi="Times New Roman" w:cs="Times New Roman"/>
          <w:sz w:val="28"/>
          <w:szCs w:val="28"/>
        </w:rPr>
        <w:softHyphen/>
        <w:t>няют при обработке небольших партий деталей. На предприятиях используют машинную правку.</w:t>
      </w:r>
      <w:r w:rsidRPr="00496F92">
        <w:rPr>
          <w:rFonts w:ascii="Times New Roman" w:hAnsi="Times New Roman" w:cs="Times New Roman"/>
          <w:sz w:val="28"/>
          <w:szCs w:val="28"/>
        </w:rPr>
        <w:br/>
      </w:r>
    </w:p>
    <w:p w14:paraId="4679D8A4"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Гибка</w:t>
      </w:r>
    </w:p>
    <w:p w14:paraId="4B78D69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Гибка</w:t>
      </w:r>
      <w:r w:rsidRPr="00496F92">
        <w:rPr>
          <w:rFonts w:ascii="Times New Roman" w:hAnsi="Times New Roman" w:cs="Times New Roman"/>
          <w:sz w:val="28"/>
          <w:szCs w:val="28"/>
        </w:rPr>
        <w:t xml:space="preserve"> — операция, в результате которой заготовка принимает требуемые форму и размеры за счет растяжения наружных слоев металла и сжатия внутренних. </w:t>
      </w:r>
      <w:proofErr w:type="spellStart"/>
      <w:r w:rsidRPr="00496F92">
        <w:rPr>
          <w:rFonts w:ascii="Times New Roman" w:hAnsi="Times New Roman" w:cs="Times New Roman"/>
          <w:sz w:val="28"/>
          <w:szCs w:val="28"/>
        </w:rPr>
        <w:t>Гибку</w:t>
      </w:r>
      <w:proofErr w:type="spellEnd"/>
      <w:r w:rsidRPr="00496F92">
        <w:rPr>
          <w:rFonts w:ascii="Times New Roman" w:hAnsi="Times New Roman" w:cs="Times New Roman"/>
          <w:sz w:val="28"/>
          <w:szCs w:val="28"/>
        </w:rPr>
        <w:t xml:space="preserve"> выполняют вручную молотками с мягкими бойками на гибочной плите или с помощью специальных приспособлений. Тонкий листовой металл гнут киянка</w:t>
      </w:r>
      <w:r w:rsidRPr="00496F92">
        <w:rPr>
          <w:rFonts w:ascii="Times New Roman" w:hAnsi="Times New Roman" w:cs="Times New Roman"/>
          <w:sz w:val="28"/>
          <w:szCs w:val="28"/>
        </w:rPr>
        <w:softHyphen/>
        <w:t xml:space="preserve">ми, изделия из проволоки диаметром до 3 мм — плоскогубцами или круглогубцами. </w:t>
      </w:r>
      <w:proofErr w:type="spellStart"/>
      <w:r w:rsidRPr="00496F92">
        <w:rPr>
          <w:rFonts w:ascii="Times New Roman" w:hAnsi="Times New Roman" w:cs="Times New Roman"/>
          <w:sz w:val="28"/>
          <w:szCs w:val="28"/>
        </w:rPr>
        <w:t>Гибке</w:t>
      </w:r>
      <w:proofErr w:type="spellEnd"/>
      <w:r w:rsidRPr="00496F92">
        <w:rPr>
          <w:rFonts w:ascii="Times New Roman" w:hAnsi="Times New Roman" w:cs="Times New Roman"/>
          <w:sz w:val="28"/>
          <w:szCs w:val="28"/>
        </w:rPr>
        <w:t xml:space="preserve"> подвергают только пластичный материал.</w:t>
      </w:r>
      <w:r w:rsidRPr="00496F92">
        <w:rPr>
          <w:rFonts w:ascii="Times New Roman" w:hAnsi="Times New Roman" w:cs="Times New Roman"/>
          <w:sz w:val="28"/>
          <w:szCs w:val="28"/>
        </w:rPr>
        <w:br/>
      </w:r>
      <w:r w:rsidRPr="00496F92">
        <w:rPr>
          <w:rFonts w:ascii="Times New Roman" w:hAnsi="Times New Roman" w:cs="Times New Roman"/>
          <w:sz w:val="28"/>
          <w:szCs w:val="28"/>
        </w:rPr>
        <w:br/>
      </w:r>
      <w:r w:rsidRPr="00496F92">
        <w:rPr>
          <w:rFonts w:ascii="Times New Roman" w:hAnsi="Times New Roman" w:cs="Times New Roman"/>
          <w:b/>
          <w:bCs/>
          <w:sz w:val="28"/>
          <w:szCs w:val="28"/>
        </w:rPr>
        <w:t>Резка</w:t>
      </w:r>
      <w:r w:rsidRPr="00496F92">
        <w:rPr>
          <w:rFonts w:ascii="Times New Roman" w:hAnsi="Times New Roman" w:cs="Times New Roman"/>
          <w:sz w:val="28"/>
          <w:szCs w:val="28"/>
        </w:rPr>
        <w:t xml:space="preserve"> </w:t>
      </w:r>
    </w:p>
    <w:p w14:paraId="75CCE52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 xml:space="preserve">Резка </w:t>
      </w:r>
      <w:r w:rsidRPr="00496F92">
        <w:rPr>
          <w:rFonts w:ascii="Times New Roman" w:hAnsi="Times New Roman" w:cs="Times New Roman"/>
          <w:sz w:val="28"/>
          <w:szCs w:val="28"/>
        </w:rPr>
        <w:t>(разрезание) - разделение сортового или листового металла на части с помощью ножовочного полотна, ножниц или другого режущего инструмента. Разрезание может осуществляться со снятием стружки или без снятия. При разрезании металла руч</w:t>
      </w:r>
      <w:r w:rsidRPr="00496F92">
        <w:rPr>
          <w:rFonts w:ascii="Times New Roman" w:hAnsi="Times New Roman" w:cs="Times New Roman"/>
          <w:sz w:val="28"/>
          <w:szCs w:val="28"/>
        </w:rPr>
        <w:softHyphen/>
        <w:t>ной ножовкой, на ножовочных и токарно-отрезных станках происходит снятие стружки. Разрезание материалов ручными рычажными и механически</w:t>
      </w:r>
      <w:r w:rsidRPr="00496F92">
        <w:rPr>
          <w:rFonts w:ascii="Times New Roman" w:hAnsi="Times New Roman" w:cs="Times New Roman"/>
          <w:sz w:val="28"/>
          <w:szCs w:val="28"/>
        </w:rPr>
        <w:softHyphen/>
        <w:t>ми ножницами, пресс-ножницами, кусачками и труборезами осуществляется без снятия стружки.</w:t>
      </w:r>
      <w:r w:rsidRPr="00496F92">
        <w:rPr>
          <w:rFonts w:ascii="Times New Roman" w:hAnsi="Times New Roman" w:cs="Times New Roman"/>
          <w:sz w:val="28"/>
          <w:szCs w:val="28"/>
        </w:rPr>
        <w:br/>
      </w:r>
      <w:r w:rsidRPr="00496F92">
        <w:rPr>
          <w:rFonts w:ascii="Times New Roman" w:hAnsi="Times New Roman" w:cs="Times New Roman"/>
          <w:sz w:val="28"/>
          <w:szCs w:val="28"/>
        </w:rPr>
        <w:br/>
      </w:r>
      <w:r w:rsidRPr="00496F92">
        <w:rPr>
          <w:rFonts w:ascii="Times New Roman" w:hAnsi="Times New Roman" w:cs="Times New Roman"/>
          <w:b/>
          <w:bCs/>
          <w:sz w:val="28"/>
          <w:szCs w:val="28"/>
        </w:rPr>
        <w:t>Обработка резьбовых поверхностей</w:t>
      </w:r>
    </w:p>
    <w:p w14:paraId="507FC689"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bCs/>
          <w:sz w:val="28"/>
          <w:szCs w:val="28"/>
        </w:rPr>
        <w:t xml:space="preserve"> Обработка резьбовых поверхностей</w:t>
      </w:r>
      <w:r w:rsidRPr="00496F92">
        <w:rPr>
          <w:rFonts w:ascii="Times New Roman" w:hAnsi="Times New Roman" w:cs="Times New Roman"/>
          <w:sz w:val="28"/>
          <w:szCs w:val="28"/>
        </w:rPr>
        <w:t xml:space="preserve"> — это операция, осуществ</w:t>
      </w:r>
      <w:r w:rsidRPr="00496F92">
        <w:rPr>
          <w:rFonts w:ascii="Times New Roman" w:hAnsi="Times New Roman" w:cs="Times New Roman"/>
          <w:sz w:val="28"/>
          <w:szCs w:val="28"/>
        </w:rPr>
        <w:softHyphen/>
        <w:t>ляемая снятием слоя материала (стружки) с обрабатываемой по</w:t>
      </w:r>
      <w:r w:rsidRPr="00496F92">
        <w:rPr>
          <w:rFonts w:ascii="Times New Roman" w:hAnsi="Times New Roman" w:cs="Times New Roman"/>
          <w:sz w:val="28"/>
          <w:szCs w:val="28"/>
        </w:rPr>
        <w:softHyphen/>
        <w:t>верхности (нарезание резьбы) или без снятия стружки, т.е. пластическим деформированием (накатывание резьбы).</w:t>
      </w:r>
      <w:r w:rsidRPr="00496F92">
        <w:rPr>
          <w:rFonts w:ascii="Times New Roman" w:hAnsi="Times New Roman" w:cs="Times New Roman"/>
          <w:sz w:val="28"/>
          <w:szCs w:val="28"/>
        </w:rPr>
        <w:br/>
      </w:r>
    </w:p>
    <w:p w14:paraId="50F0469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Пригоночные операции</w:t>
      </w:r>
      <w:r w:rsidRPr="00496F92">
        <w:rPr>
          <w:rFonts w:ascii="Times New Roman" w:hAnsi="Times New Roman" w:cs="Times New Roman"/>
          <w:sz w:val="28"/>
          <w:szCs w:val="28"/>
        </w:rPr>
        <w:t xml:space="preserve"> </w:t>
      </w:r>
    </w:p>
    <w:p w14:paraId="2CD1F4DD" w14:textId="77777777" w:rsidR="00496F92" w:rsidRPr="00496F92" w:rsidRDefault="00496F92" w:rsidP="00496F92">
      <w:pPr>
        <w:spacing w:line="240" w:lineRule="auto"/>
        <w:rPr>
          <w:rFonts w:ascii="Times New Roman" w:hAnsi="Times New Roman" w:cs="Times New Roman"/>
          <w:sz w:val="28"/>
          <w:szCs w:val="28"/>
        </w:rPr>
      </w:pPr>
    </w:p>
    <w:p w14:paraId="0DAB977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Шабрение</w:t>
      </w:r>
      <w:r w:rsidRPr="00496F92">
        <w:rPr>
          <w:rFonts w:ascii="Times New Roman" w:hAnsi="Times New Roman" w:cs="Times New Roman"/>
          <w:sz w:val="28"/>
          <w:szCs w:val="28"/>
        </w:rPr>
        <w:t xml:space="preserve"> — операция по соскабливанию с по</w:t>
      </w:r>
      <w:r w:rsidRPr="00496F92">
        <w:rPr>
          <w:rFonts w:ascii="Times New Roman" w:hAnsi="Times New Roman" w:cs="Times New Roman"/>
          <w:sz w:val="28"/>
          <w:szCs w:val="28"/>
        </w:rPr>
        <w:softHyphen/>
        <w:t>верхностей заготовки очень тонких слоев металла режущим инст</w:t>
      </w:r>
      <w:r w:rsidRPr="00496F92">
        <w:rPr>
          <w:rFonts w:ascii="Times New Roman" w:hAnsi="Times New Roman" w:cs="Times New Roman"/>
          <w:sz w:val="28"/>
          <w:szCs w:val="28"/>
        </w:rPr>
        <w:softHyphen/>
        <w:t>рументом — шабером. С помощью шабрения обеспечивают плотное прилегание сопрягаемых поверхностей и герметичность соединения. Шабрением обрабатывают прямоли</w:t>
      </w:r>
      <w:r w:rsidRPr="00496F92">
        <w:rPr>
          <w:rFonts w:ascii="Times New Roman" w:hAnsi="Times New Roman" w:cs="Times New Roman"/>
          <w:sz w:val="28"/>
          <w:szCs w:val="28"/>
        </w:rPr>
        <w:softHyphen/>
        <w:t>нейные и криволинейные поверхности вручную или на станках.</w:t>
      </w:r>
    </w:p>
    <w:p w14:paraId="0ADF115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xml:space="preserve"> За один проход шабер снимает слой металла толщиной 0,005... 0,07 мм, при этом достигаются высокая точность и чистота поверхности. </w:t>
      </w:r>
    </w:p>
    <w:p w14:paraId="2AA81C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В инструментальном производстве шабрение применяют как окончательную обработку незакаленных поверхностей. </w:t>
      </w:r>
    </w:p>
    <w:p w14:paraId="0E64DBA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Широкое применение шабрения объясняется тем, что шабреная поверхность очень износостойкая и дольше сохраняет смазывающие веще</w:t>
      </w:r>
      <w:r w:rsidRPr="00496F92">
        <w:rPr>
          <w:rFonts w:ascii="Times New Roman" w:hAnsi="Times New Roman" w:cs="Times New Roman"/>
          <w:sz w:val="28"/>
          <w:szCs w:val="28"/>
        </w:rPr>
        <w:softHyphen/>
        <w:t xml:space="preserve">ства </w:t>
      </w:r>
    </w:p>
    <w:p w14:paraId="4E4B7BF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Распиливание</w:t>
      </w:r>
      <w:r w:rsidRPr="00496F92">
        <w:rPr>
          <w:rFonts w:ascii="Times New Roman" w:hAnsi="Times New Roman" w:cs="Times New Roman"/>
          <w:sz w:val="28"/>
          <w:szCs w:val="28"/>
        </w:rPr>
        <w:t xml:space="preserve"> — обработка отверстий напильником с целью придания им нужной формы. Обработку круглых отверстий производят круглы</w:t>
      </w:r>
      <w:r w:rsidRPr="00496F92">
        <w:rPr>
          <w:rFonts w:ascii="Times New Roman" w:hAnsi="Times New Roman" w:cs="Times New Roman"/>
          <w:sz w:val="28"/>
          <w:szCs w:val="28"/>
        </w:rPr>
        <w:softHyphen/>
        <w:t>ми и полукруглыми напильниками; трехгранных отверстий — трехгранными, ножовочными и ромбическими напильниками; квад</w:t>
      </w:r>
      <w:r w:rsidRPr="00496F92">
        <w:rPr>
          <w:rFonts w:ascii="Times New Roman" w:hAnsi="Times New Roman" w:cs="Times New Roman"/>
          <w:sz w:val="28"/>
          <w:szCs w:val="28"/>
        </w:rPr>
        <w:softHyphen/>
        <w:t xml:space="preserve">ратных — квадратными напильниками. </w:t>
      </w:r>
    </w:p>
    <w:p w14:paraId="40DECA6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Подготовка к распиливанию начинается с разметки и </w:t>
      </w:r>
      <w:proofErr w:type="spellStart"/>
      <w:r w:rsidRPr="00496F92">
        <w:rPr>
          <w:rFonts w:ascii="Times New Roman" w:hAnsi="Times New Roman" w:cs="Times New Roman"/>
          <w:sz w:val="28"/>
          <w:szCs w:val="28"/>
        </w:rPr>
        <w:t>накернивания</w:t>
      </w:r>
      <w:proofErr w:type="spellEnd"/>
      <w:r w:rsidRPr="00496F92">
        <w:rPr>
          <w:rFonts w:ascii="Times New Roman" w:hAnsi="Times New Roman" w:cs="Times New Roman"/>
          <w:sz w:val="28"/>
          <w:szCs w:val="28"/>
        </w:rPr>
        <w:t xml:space="preserve"> разметочных рисок, затем сверлят отверстия по разме</w:t>
      </w:r>
      <w:r w:rsidRPr="00496F92">
        <w:rPr>
          <w:rFonts w:ascii="Times New Roman" w:hAnsi="Times New Roman" w:cs="Times New Roman"/>
          <w:sz w:val="28"/>
          <w:szCs w:val="28"/>
        </w:rPr>
        <w:softHyphen/>
        <w:t>точным рискам и вырубают проймы, образованные высверлива</w:t>
      </w:r>
      <w:r w:rsidRPr="00496F92">
        <w:rPr>
          <w:rFonts w:ascii="Times New Roman" w:hAnsi="Times New Roman" w:cs="Times New Roman"/>
          <w:sz w:val="28"/>
          <w:szCs w:val="28"/>
        </w:rPr>
        <w:softHyphen/>
        <w:t>нием. Перед разметкой поверхность заготовки желательно обрабо</w:t>
      </w:r>
      <w:r w:rsidRPr="00496F92">
        <w:rPr>
          <w:rFonts w:ascii="Times New Roman" w:hAnsi="Times New Roman" w:cs="Times New Roman"/>
          <w:sz w:val="28"/>
          <w:szCs w:val="28"/>
        </w:rPr>
        <w:softHyphen/>
        <w:t>тать наждачной бумагой.</w:t>
      </w:r>
    </w:p>
    <w:p w14:paraId="3E08BDC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Пригонка</w:t>
      </w:r>
      <w:r w:rsidRPr="00496F92">
        <w:rPr>
          <w:rFonts w:ascii="Times New Roman" w:hAnsi="Times New Roman" w:cs="Times New Roman"/>
          <w:sz w:val="28"/>
          <w:szCs w:val="28"/>
        </w:rPr>
        <w:t xml:space="preserve"> — обработка заготовки по готовой детали для того, чтобы выполнить соединение двух сопряженных деталей. Пригон</w:t>
      </w:r>
      <w:r w:rsidRPr="00496F92">
        <w:rPr>
          <w:rFonts w:ascii="Times New Roman" w:hAnsi="Times New Roman" w:cs="Times New Roman"/>
          <w:sz w:val="28"/>
          <w:szCs w:val="28"/>
        </w:rPr>
        <w:softHyphen/>
        <w:t xml:space="preserve">ку применяют при ремонтных работах и сборке единичных изделий. При любых пригоночных работах острые ребра и заусенцы на деталях сглаживают личным напильником. </w:t>
      </w:r>
    </w:p>
    <w:p w14:paraId="7065FAC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Припасовка</w:t>
      </w:r>
      <w:r w:rsidRPr="00496F92">
        <w:rPr>
          <w:rFonts w:ascii="Times New Roman" w:hAnsi="Times New Roman" w:cs="Times New Roman"/>
          <w:sz w:val="28"/>
          <w:szCs w:val="28"/>
        </w:rPr>
        <w:t xml:space="preserve"> — точная взаимная пригонка опиливанием со</w:t>
      </w:r>
      <w:r w:rsidRPr="00496F92">
        <w:rPr>
          <w:rFonts w:ascii="Times New Roman" w:hAnsi="Times New Roman" w:cs="Times New Roman"/>
          <w:sz w:val="28"/>
          <w:szCs w:val="28"/>
        </w:rPr>
        <w:softHyphen/>
        <w:t xml:space="preserve">пряженных деталей, соединяющихся без зазоров (световая щель не более 0,002 мм). </w:t>
      </w:r>
    </w:p>
    <w:p w14:paraId="13534D1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Припасовывают как замкнутые, так и полузамкнутые контуры. Одну из припасовываемых деталей (с отверстием, проемом) на</w:t>
      </w:r>
      <w:r w:rsidRPr="00496F92">
        <w:rPr>
          <w:rFonts w:ascii="Times New Roman" w:hAnsi="Times New Roman" w:cs="Times New Roman"/>
          <w:sz w:val="28"/>
          <w:szCs w:val="28"/>
        </w:rPr>
        <w:softHyphen/>
        <w:t xml:space="preserve">зывают проймой, а деталь, входящую в пройму, — вкладышем. </w:t>
      </w:r>
    </w:p>
    <w:p w14:paraId="7DC10AE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Припасовку выполняют напильниками с мелкой и очень мел</w:t>
      </w:r>
      <w:r w:rsidRPr="00496F92">
        <w:rPr>
          <w:rFonts w:ascii="Times New Roman" w:hAnsi="Times New Roman" w:cs="Times New Roman"/>
          <w:sz w:val="28"/>
          <w:szCs w:val="28"/>
        </w:rPr>
        <w:softHyphen/>
        <w:t xml:space="preserve">кой насечкой — № 2; 3; 4 и 5, а также абразивными порошками и пастами. </w:t>
      </w:r>
    </w:p>
    <w:p w14:paraId="71CC057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 xml:space="preserve">Притирка </w:t>
      </w:r>
      <w:r w:rsidRPr="00496F92">
        <w:rPr>
          <w:rFonts w:ascii="Times New Roman" w:hAnsi="Times New Roman" w:cs="Times New Roman"/>
          <w:sz w:val="28"/>
          <w:szCs w:val="28"/>
        </w:rPr>
        <w:t>— обработка заготовок деталей, работающих в паре, для обеспечения плотного контакта их рабочих поверхнос</w:t>
      </w:r>
      <w:r w:rsidRPr="00496F92">
        <w:rPr>
          <w:rFonts w:ascii="Times New Roman" w:hAnsi="Times New Roman" w:cs="Times New Roman"/>
          <w:sz w:val="28"/>
          <w:szCs w:val="28"/>
        </w:rPr>
        <w:softHyphen/>
        <w:t xml:space="preserve">тей. </w:t>
      </w:r>
    </w:p>
    <w:p w14:paraId="3AF9FC3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b/>
          <w:bCs/>
          <w:sz w:val="28"/>
          <w:szCs w:val="28"/>
        </w:rPr>
        <w:t>Доводка</w:t>
      </w:r>
      <w:r w:rsidRPr="00496F92">
        <w:rPr>
          <w:rFonts w:ascii="Times New Roman" w:hAnsi="Times New Roman" w:cs="Times New Roman"/>
          <w:sz w:val="28"/>
          <w:szCs w:val="28"/>
        </w:rPr>
        <w:t xml:space="preserve"> — чистовая обработка заготовок с целью получе</w:t>
      </w:r>
      <w:r w:rsidRPr="00496F92">
        <w:rPr>
          <w:rFonts w:ascii="Times New Roman" w:hAnsi="Times New Roman" w:cs="Times New Roman"/>
          <w:sz w:val="28"/>
          <w:szCs w:val="28"/>
        </w:rPr>
        <w:softHyphen/>
        <w:t>ния точных размеров и малой шероховатости поверхностей. Обра</w:t>
      </w:r>
      <w:r w:rsidRPr="00496F92">
        <w:rPr>
          <w:rFonts w:ascii="Times New Roman" w:hAnsi="Times New Roman" w:cs="Times New Roman"/>
          <w:sz w:val="28"/>
          <w:szCs w:val="28"/>
        </w:rPr>
        <w:softHyphen/>
        <w:t xml:space="preserve">ботанные доводкой поверхности хорошо сопротивляются износу и коррозии. </w:t>
      </w:r>
    </w:p>
    <w:p w14:paraId="234CE7E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Притирку и доводку осуществляют абразивными порошками или пастами, наносимыми на специальный инструмент — при</w:t>
      </w:r>
      <w:r w:rsidRPr="00496F92">
        <w:rPr>
          <w:rFonts w:ascii="Times New Roman" w:hAnsi="Times New Roman" w:cs="Times New Roman"/>
          <w:sz w:val="28"/>
          <w:szCs w:val="28"/>
        </w:rPr>
        <w:softHyphen/>
        <w:t xml:space="preserve">тир или на обрабатываемые поверхности. </w:t>
      </w:r>
    </w:p>
    <w:p w14:paraId="5869454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Точность притирки 0,001 ...0,002 мм. В машиностроении притирке подвергают гидравлические пары, пробки и корпуса кранов, клапаны и сед</w:t>
      </w:r>
      <w:r w:rsidRPr="00496F92">
        <w:rPr>
          <w:rFonts w:ascii="Times New Roman" w:hAnsi="Times New Roman" w:cs="Times New Roman"/>
          <w:sz w:val="28"/>
          <w:szCs w:val="28"/>
        </w:rPr>
        <w:softHyphen/>
        <w:t>ла двигателей, рабочие поверхности измерительных инструмен</w:t>
      </w:r>
      <w:r w:rsidRPr="00496F92">
        <w:rPr>
          <w:rFonts w:ascii="Times New Roman" w:hAnsi="Times New Roman" w:cs="Times New Roman"/>
          <w:sz w:val="28"/>
          <w:szCs w:val="28"/>
        </w:rPr>
        <w:softHyphen/>
        <w:t xml:space="preserve">тов и т.п. </w:t>
      </w:r>
    </w:p>
    <w:p w14:paraId="5994D0F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Притирку выполняют специальным инструментом — прити</w:t>
      </w:r>
      <w:r w:rsidRPr="00496F92">
        <w:rPr>
          <w:rFonts w:ascii="Times New Roman" w:hAnsi="Times New Roman" w:cs="Times New Roman"/>
          <w:sz w:val="28"/>
          <w:szCs w:val="28"/>
        </w:rPr>
        <w:softHyphen/>
        <w:t>ром, форма которого должна соответствовать форме притираемой поверхности. По форме притиры подразделяют на плоские, цилиндрические (стержни и кольца), резьбовые и специальные (ша</w:t>
      </w:r>
      <w:r w:rsidRPr="00496F92">
        <w:rPr>
          <w:rFonts w:ascii="Times New Roman" w:hAnsi="Times New Roman" w:cs="Times New Roman"/>
          <w:sz w:val="28"/>
          <w:szCs w:val="28"/>
        </w:rPr>
        <w:softHyphen/>
        <w:t>ровые и неправильной формы).</w:t>
      </w:r>
    </w:p>
    <w:p w14:paraId="3D21C22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w:t>
      </w:r>
      <w:r w:rsidRPr="00496F92">
        <w:rPr>
          <w:rFonts w:ascii="Times New Roman" w:hAnsi="Times New Roman" w:cs="Times New Roman"/>
          <w:b/>
          <w:bCs/>
          <w:sz w:val="28"/>
          <w:szCs w:val="28"/>
        </w:rPr>
        <w:t xml:space="preserve">Полирование </w:t>
      </w:r>
      <w:r w:rsidRPr="00496F92">
        <w:rPr>
          <w:rFonts w:ascii="Times New Roman" w:hAnsi="Times New Roman" w:cs="Times New Roman"/>
          <w:sz w:val="28"/>
          <w:szCs w:val="28"/>
        </w:rPr>
        <w:t>(полировка) — это обработка (отделка) материа</w:t>
      </w:r>
      <w:r w:rsidRPr="00496F92">
        <w:rPr>
          <w:rFonts w:ascii="Times New Roman" w:hAnsi="Times New Roman" w:cs="Times New Roman"/>
          <w:sz w:val="28"/>
          <w:szCs w:val="28"/>
        </w:rPr>
        <w:softHyphen/>
        <w:t>лов до получения зеркального блеска поверхности без обеспече</w:t>
      </w:r>
      <w:r w:rsidRPr="00496F92">
        <w:rPr>
          <w:rFonts w:ascii="Times New Roman" w:hAnsi="Times New Roman" w:cs="Times New Roman"/>
          <w:sz w:val="28"/>
          <w:szCs w:val="28"/>
        </w:rPr>
        <w:softHyphen/>
        <w:t xml:space="preserve">ния точности и размеров. Полирование металлов выполняют на полировальных станках быстровращающимися мягкими </w:t>
      </w:r>
      <w:r w:rsidRPr="00496F92">
        <w:rPr>
          <w:rFonts w:ascii="Times New Roman" w:hAnsi="Times New Roman" w:cs="Times New Roman"/>
          <w:sz w:val="28"/>
          <w:szCs w:val="28"/>
        </w:rPr>
        <w:lastRenderedPageBreak/>
        <w:t>кругами из фетра или сукна, или быстровращающимися лентами, на по</w:t>
      </w:r>
      <w:r w:rsidRPr="00496F92">
        <w:rPr>
          <w:rFonts w:ascii="Times New Roman" w:hAnsi="Times New Roman" w:cs="Times New Roman"/>
          <w:sz w:val="28"/>
          <w:szCs w:val="28"/>
        </w:rPr>
        <w:softHyphen/>
        <w:t>верхность которых нанесена полировальная паста или мелкие аб</w:t>
      </w:r>
      <w:r w:rsidRPr="00496F92">
        <w:rPr>
          <w:rFonts w:ascii="Times New Roman" w:hAnsi="Times New Roman" w:cs="Times New Roman"/>
          <w:sz w:val="28"/>
          <w:szCs w:val="28"/>
        </w:rPr>
        <w:softHyphen/>
        <w:t>разивные зерна. В ряде случаев применяют электролитическое по</w:t>
      </w:r>
      <w:r w:rsidRPr="00496F92">
        <w:rPr>
          <w:rFonts w:ascii="Times New Roman" w:hAnsi="Times New Roman" w:cs="Times New Roman"/>
          <w:sz w:val="28"/>
          <w:szCs w:val="28"/>
        </w:rPr>
        <w:softHyphen/>
        <w:t xml:space="preserve">лирование. </w:t>
      </w:r>
    </w:p>
    <w:p w14:paraId="532299B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 процессе выполнения притирочных работ необходимо обра</w:t>
      </w:r>
      <w:r w:rsidRPr="00496F92">
        <w:rPr>
          <w:rFonts w:ascii="Times New Roman" w:hAnsi="Times New Roman" w:cs="Times New Roman"/>
          <w:sz w:val="28"/>
          <w:szCs w:val="28"/>
        </w:rPr>
        <w:softHyphen/>
        <w:t>батываемую поверхность очищать не рукой, а тряпкой; использовать защитные устройства для отсасывания абразив</w:t>
      </w:r>
      <w:r w:rsidRPr="00496F92">
        <w:rPr>
          <w:rFonts w:ascii="Times New Roman" w:hAnsi="Times New Roman" w:cs="Times New Roman"/>
          <w:sz w:val="28"/>
          <w:szCs w:val="28"/>
        </w:rPr>
        <w:softHyphen/>
        <w:t>ной пыли; осторожно обращаться с пастами, так как они содер</w:t>
      </w:r>
      <w:r w:rsidRPr="00496F92">
        <w:rPr>
          <w:rFonts w:ascii="Times New Roman" w:hAnsi="Times New Roman" w:cs="Times New Roman"/>
          <w:sz w:val="28"/>
          <w:szCs w:val="28"/>
        </w:rPr>
        <w:softHyphen/>
        <w:t>жат кислоты; надежно и устойчиво устанавливать притиры; со</w:t>
      </w:r>
      <w:r w:rsidRPr="00496F92">
        <w:rPr>
          <w:rFonts w:ascii="Times New Roman" w:hAnsi="Times New Roman" w:cs="Times New Roman"/>
          <w:sz w:val="28"/>
          <w:szCs w:val="28"/>
        </w:rPr>
        <w:softHyphen/>
        <w:t>блюдать технику безопасности при работе механизированным инструментом, а также на станках. </w:t>
      </w:r>
      <w:r w:rsidRPr="00496F92">
        <w:rPr>
          <w:rFonts w:ascii="Times New Roman" w:hAnsi="Times New Roman" w:cs="Times New Roman"/>
          <w:sz w:val="28"/>
          <w:szCs w:val="28"/>
        </w:rPr>
        <w:br/>
      </w:r>
      <w:r w:rsidRPr="00496F92">
        <w:rPr>
          <w:rFonts w:ascii="Times New Roman" w:hAnsi="Times New Roman" w:cs="Times New Roman"/>
          <w:sz w:val="28"/>
          <w:szCs w:val="28"/>
        </w:rPr>
        <w:br/>
      </w:r>
      <w:r w:rsidRPr="00496F92">
        <w:rPr>
          <w:rFonts w:ascii="Times New Roman" w:hAnsi="Times New Roman" w:cs="Times New Roman"/>
          <w:b/>
          <w:bCs/>
          <w:sz w:val="28"/>
          <w:szCs w:val="28"/>
        </w:rPr>
        <w:t>1) Какой инструмент в основном применяют при правке и рихтовке</w:t>
      </w:r>
      <w:r w:rsidRPr="00496F92">
        <w:rPr>
          <w:rFonts w:ascii="Times New Roman" w:hAnsi="Times New Roman" w:cs="Times New Roman"/>
          <w:sz w:val="28"/>
          <w:szCs w:val="28"/>
        </w:rPr>
        <w:t>?</w:t>
      </w:r>
    </w:p>
    <w:p w14:paraId="716F5D1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молоток</w:t>
      </w:r>
    </w:p>
    <w:p w14:paraId="58522460" w14:textId="0BBABC0C"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w:t>
      </w:r>
      <w:r w:rsidR="00A84F4B">
        <w:rPr>
          <w:rFonts w:ascii="Times New Roman" w:hAnsi="Times New Roman" w:cs="Times New Roman"/>
          <w:sz w:val="28"/>
          <w:szCs w:val="28"/>
        </w:rPr>
        <w:t>напильник</w:t>
      </w:r>
    </w:p>
    <w:p w14:paraId="624A5090" w14:textId="32D60B99"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A84F4B">
        <w:rPr>
          <w:rFonts w:ascii="Times New Roman" w:hAnsi="Times New Roman" w:cs="Times New Roman"/>
          <w:sz w:val="28"/>
          <w:szCs w:val="28"/>
        </w:rPr>
        <w:t xml:space="preserve"> </w:t>
      </w:r>
      <w:r w:rsidR="00B43107">
        <w:rPr>
          <w:rFonts w:ascii="Times New Roman" w:hAnsi="Times New Roman" w:cs="Times New Roman"/>
          <w:sz w:val="28"/>
          <w:szCs w:val="28"/>
        </w:rPr>
        <w:t>наковальня</w:t>
      </w:r>
    </w:p>
    <w:p w14:paraId="58018E6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2) </w:t>
      </w:r>
      <w:r w:rsidRPr="00496F92">
        <w:rPr>
          <w:rFonts w:ascii="Times New Roman" w:hAnsi="Times New Roman" w:cs="Times New Roman"/>
          <w:b/>
          <w:bCs/>
          <w:sz w:val="28"/>
          <w:szCs w:val="28"/>
        </w:rPr>
        <w:t>База это?</w:t>
      </w:r>
    </w:p>
    <w:p w14:paraId="4EC133C7" w14:textId="54B43799"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w:t>
      </w:r>
      <w:r w:rsidR="00A50CC3">
        <w:rPr>
          <w:rFonts w:ascii="Times New Roman" w:hAnsi="Times New Roman" w:cs="Times New Roman"/>
          <w:sz w:val="28"/>
          <w:szCs w:val="28"/>
        </w:rPr>
        <w:t>база данных</w:t>
      </w:r>
    </w:p>
    <w:p w14:paraId="64EC26C4" w14:textId="70ADA748"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w:t>
      </w:r>
      <w:r w:rsidR="0011792A" w:rsidRPr="00496F92">
        <w:rPr>
          <w:rFonts w:ascii="Times New Roman" w:hAnsi="Times New Roman" w:cs="Times New Roman"/>
          <w:sz w:val="28"/>
          <w:szCs w:val="28"/>
        </w:rPr>
        <w:t>линия,</w:t>
      </w:r>
      <w:r w:rsidRPr="00496F92">
        <w:rPr>
          <w:rFonts w:ascii="Times New Roman" w:hAnsi="Times New Roman" w:cs="Times New Roman"/>
          <w:sz w:val="28"/>
          <w:szCs w:val="28"/>
        </w:rPr>
        <w:t xml:space="preserve"> от которой ведут отсчет</w:t>
      </w:r>
    </w:p>
    <w:p w14:paraId="5298265D" w14:textId="59FC0F4A"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A50CC3">
        <w:rPr>
          <w:rFonts w:ascii="Times New Roman" w:hAnsi="Times New Roman" w:cs="Times New Roman"/>
          <w:sz w:val="28"/>
          <w:szCs w:val="28"/>
        </w:rPr>
        <w:t xml:space="preserve"> овощная база </w:t>
      </w:r>
    </w:p>
    <w:p w14:paraId="32048C9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w:t>
      </w:r>
      <w:r w:rsidRPr="00496F92">
        <w:rPr>
          <w:rStyle w:val="TableParagraph"/>
          <w:rFonts w:ascii="Times New Roman" w:hAnsi="Times New Roman" w:cs="Times New Roman"/>
          <w:b/>
          <w:bCs/>
          <w:sz w:val="28"/>
          <w:szCs w:val="28"/>
          <w:shd w:val="clear" w:color="auto" w:fill="FFFFFF"/>
        </w:rPr>
        <w:t xml:space="preserve"> </w:t>
      </w:r>
      <w:r w:rsidRPr="00496F92">
        <w:rPr>
          <w:rStyle w:val="c0"/>
          <w:rFonts w:ascii="Times New Roman" w:hAnsi="Times New Roman" w:cs="Times New Roman"/>
          <w:b/>
          <w:bCs/>
          <w:sz w:val="28"/>
          <w:szCs w:val="28"/>
          <w:shd w:val="clear" w:color="auto" w:fill="FFFFFF"/>
        </w:rPr>
        <w:t>Инструмент, применяемый при рубке металла?</w:t>
      </w:r>
    </w:p>
    <w:p w14:paraId="739319C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Pr="00496F92">
        <w:rPr>
          <w:rStyle w:val="c8"/>
          <w:rFonts w:ascii="Times New Roman" w:hAnsi="Times New Roman" w:cs="Times New Roman"/>
          <w:sz w:val="28"/>
          <w:szCs w:val="28"/>
          <w:shd w:val="clear" w:color="auto" w:fill="FFFFFF"/>
        </w:rPr>
        <w:t xml:space="preserve"> слесарное зубило, </w:t>
      </w:r>
      <w:proofErr w:type="spellStart"/>
      <w:r w:rsidRPr="00496F92">
        <w:rPr>
          <w:rStyle w:val="c8"/>
          <w:rFonts w:ascii="Times New Roman" w:hAnsi="Times New Roman" w:cs="Times New Roman"/>
          <w:sz w:val="28"/>
          <w:szCs w:val="28"/>
          <w:shd w:val="clear" w:color="auto" w:fill="FFFFFF"/>
        </w:rPr>
        <w:t>крейцмейсель</w:t>
      </w:r>
      <w:proofErr w:type="spellEnd"/>
      <w:r w:rsidRPr="00496F92">
        <w:rPr>
          <w:rStyle w:val="c8"/>
          <w:rFonts w:ascii="Times New Roman" w:hAnsi="Times New Roman" w:cs="Times New Roman"/>
          <w:sz w:val="28"/>
          <w:szCs w:val="28"/>
          <w:shd w:val="clear" w:color="auto" w:fill="FFFFFF"/>
        </w:rPr>
        <w:t xml:space="preserve">, </w:t>
      </w:r>
      <w:proofErr w:type="spellStart"/>
      <w:r w:rsidRPr="00496F92">
        <w:rPr>
          <w:rStyle w:val="c8"/>
          <w:rFonts w:ascii="Times New Roman" w:hAnsi="Times New Roman" w:cs="Times New Roman"/>
          <w:sz w:val="28"/>
          <w:szCs w:val="28"/>
          <w:shd w:val="clear" w:color="auto" w:fill="FFFFFF"/>
        </w:rPr>
        <w:t>канавочник</w:t>
      </w:r>
      <w:proofErr w:type="spellEnd"/>
      <w:r w:rsidRPr="00496F92">
        <w:rPr>
          <w:rStyle w:val="c8"/>
          <w:rFonts w:ascii="Times New Roman" w:hAnsi="Times New Roman" w:cs="Times New Roman"/>
          <w:sz w:val="28"/>
          <w:szCs w:val="28"/>
          <w:shd w:val="clear" w:color="auto" w:fill="FFFFFF"/>
        </w:rPr>
        <w:t>, молоток</w:t>
      </w:r>
    </w:p>
    <w:p w14:paraId="6D51EB9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Pr="00496F92">
        <w:rPr>
          <w:rStyle w:val="c8"/>
          <w:rFonts w:ascii="Times New Roman" w:hAnsi="Times New Roman" w:cs="Times New Roman"/>
          <w:sz w:val="28"/>
          <w:szCs w:val="28"/>
          <w:shd w:val="clear" w:color="auto" w:fill="FFFFFF"/>
        </w:rPr>
        <w:t xml:space="preserve"> слесарная ножовка, труборез, ножницы по металлу</w:t>
      </w:r>
    </w:p>
    <w:p w14:paraId="7AC7241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Pr="00496F92">
        <w:rPr>
          <w:rStyle w:val="c8"/>
          <w:rFonts w:ascii="Times New Roman" w:hAnsi="Times New Roman" w:cs="Times New Roman"/>
          <w:sz w:val="28"/>
          <w:szCs w:val="28"/>
          <w:shd w:val="clear" w:color="auto" w:fill="FFFFFF"/>
        </w:rPr>
        <w:t xml:space="preserve"> кернер, шабер, зенкер, киянка, гладилка</w:t>
      </w:r>
    </w:p>
    <w:p w14:paraId="44BF8CE6" w14:textId="452532E8" w:rsidR="00496F92" w:rsidRPr="00496F92" w:rsidRDefault="00496F92" w:rsidP="00496F92">
      <w:pPr>
        <w:pStyle w:val="c11"/>
        <w:shd w:val="clear" w:color="auto" w:fill="FFFFFF"/>
        <w:spacing w:before="0" w:beforeAutospacing="0" w:after="0" w:afterAutospacing="0"/>
        <w:rPr>
          <w:sz w:val="28"/>
          <w:szCs w:val="28"/>
        </w:rPr>
      </w:pPr>
      <w:r w:rsidRPr="00496F92">
        <w:rPr>
          <w:sz w:val="28"/>
          <w:szCs w:val="28"/>
        </w:rPr>
        <w:t>4)</w:t>
      </w:r>
      <w:r w:rsidRPr="00496F92">
        <w:rPr>
          <w:rStyle w:val="a3"/>
          <w:rFonts w:eastAsiaTheme="majorEastAsia"/>
          <w:b/>
          <w:bCs/>
          <w:color w:val="auto"/>
          <w:sz w:val="28"/>
          <w:szCs w:val="28"/>
        </w:rPr>
        <w:t xml:space="preserve"> </w:t>
      </w:r>
      <w:r w:rsidR="00A50CC3" w:rsidRPr="00496F92">
        <w:rPr>
          <w:rStyle w:val="c12"/>
          <w:b/>
          <w:bCs/>
          <w:sz w:val="28"/>
          <w:szCs w:val="28"/>
        </w:rPr>
        <w:t>Правка металла — это</w:t>
      </w:r>
      <w:r w:rsidRPr="00496F92">
        <w:rPr>
          <w:rStyle w:val="c12"/>
          <w:b/>
          <w:bCs/>
          <w:sz w:val="28"/>
          <w:szCs w:val="28"/>
        </w:rPr>
        <w:t xml:space="preserve"> операция по?</w:t>
      </w:r>
    </w:p>
    <w:p w14:paraId="038D1C9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Pr="00496F92">
        <w:rPr>
          <w:rStyle w:val="c8"/>
          <w:rFonts w:ascii="Times New Roman" w:hAnsi="Times New Roman" w:cs="Times New Roman"/>
          <w:sz w:val="28"/>
          <w:szCs w:val="28"/>
        </w:rPr>
        <w:t xml:space="preserve"> выправлению изогнутого или покоробленного металла, подвергаются только                     пластичные материалы</w:t>
      </w:r>
    </w:p>
    <w:p w14:paraId="578F6A55" w14:textId="6C842850" w:rsidR="00496F92" w:rsidRPr="00496F92" w:rsidRDefault="00496F92" w:rsidP="00496F92">
      <w:pPr>
        <w:pStyle w:val="c11"/>
        <w:shd w:val="clear" w:color="auto" w:fill="FFFFFF"/>
        <w:spacing w:before="0" w:beforeAutospacing="0" w:after="0" w:afterAutospacing="0"/>
        <w:rPr>
          <w:sz w:val="28"/>
          <w:szCs w:val="28"/>
        </w:rPr>
      </w:pPr>
      <w:r w:rsidRPr="00496F92">
        <w:rPr>
          <w:sz w:val="28"/>
          <w:szCs w:val="28"/>
        </w:rPr>
        <w:t xml:space="preserve">      </w:t>
      </w:r>
      <w:r w:rsidR="00A50CC3" w:rsidRPr="00496F92">
        <w:rPr>
          <w:sz w:val="28"/>
          <w:szCs w:val="28"/>
        </w:rPr>
        <w:t>б)</w:t>
      </w:r>
      <w:r w:rsidR="00A50CC3" w:rsidRPr="00496F92">
        <w:rPr>
          <w:rStyle w:val="c8"/>
          <w:sz w:val="28"/>
          <w:szCs w:val="28"/>
        </w:rPr>
        <w:t> удалению</w:t>
      </w:r>
      <w:r w:rsidRPr="00496F92">
        <w:rPr>
          <w:rStyle w:val="c8"/>
          <w:sz w:val="28"/>
          <w:szCs w:val="28"/>
        </w:rPr>
        <w:t xml:space="preserve"> слоя металла с заготовки с целью придания нужной формы и     размеров.</w:t>
      </w:r>
    </w:p>
    <w:p w14:paraId="33EF1AA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Pr="00496F92">
        <w:rPr>
          <w:rStyle w:val="c8"/>
          <w:rFonts w:ascii="Times New Roman" w:hAnsi="Times New Roman" w:cs="Times New Roman"/>
          <w:sz w:val="28"/>
          <w:szCs w:val="28"/>
        </w:rPr>
        <w:t xml:space="preserve"> образованию цилиндрического отверстия в сплошном материале</w:t>
      </w:r>
    </w:p>
    <w:p w14:paraId="76DED926" w14:textId="3C5DE790"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5)</w:t>
      </w:r>
      <w:r w:rsidRPr="00496F92">
        <w:rPr>
          <w:rStyle w:val="TableParagraph"/>
          <w:rFonts w:ascii="Times New Roman" w:hAnsi="Times New Roman" w:cs="Times New Roman"/>
          <w:b/>
          <w:bCs/>
          <w:sz w:val="28"/>
          <w:szCs w:val="28"/>
          <w:shd w:val="clear" w:color="auto" w:fill="FFFFFF"/>
        </w:rPr>
        <w:t xml:space="preserve"> </w:t>
      </w:r>
      <w:r w:rsidR="00A50CC3" w:rsidRPr="00496F92">
        <w:rPr>
          <w:rStyle w:val="TableParagraph"/>
          <w:rFonts w:ascii="Times New Roman" w:hAnsi="Times New Roman" w:cs="Times New Roman"/>
          <w:b/>
          <w:bCs/>
          <w:sz w:val="28"/>
          <w:szCs w:val="28"/>
          <w:shd w:val="clear" w:color="auto" w:fill="FFFFFF"/>
        </w:rPr>
        <w:t>Р</w:t>
      </w:r>
      <w:r w:rsidR="00A50CC3" w:rsidRPr="00496F92">
        <w:rPr>
          <w:rStyle w:val="c0"/>
          <w:rFonts w:ascii="Times New Roman" w:hAnsi="Times New Roman" w:cs="Times New Roman"/>
          <w:b/>
          <w:bCs/>
          <w:sz w:val="28"/>
          <w:szCs w:val="28"/>
          <w:shd w:val="clear" w:color="auto" w:fill="FFFFFF"/>
        </w:rPr>
        <w:t>езка металла — это</w:t>
      </w:r>
      <w:r w:rsidRPr="00496F92">
        <w:rPr>
          <w:rStyle w:val="c0"/>
          <w:rFonts w:ascii="Times New Roman" w:hAnsi="Times New Roman" w:cs="Times New Roman"/>
          <w:b/>
          <w:bCs/>
          <w:sz w:val="28"/>
          <w:szCs w:val="28"/>
          <w:shd w:val="clear" w:color="auto" w:fill="FFFFFF"/>
        </w:rPr>
        <w:t xml:space="preserve"> операция?</w:t>
      </w:r>
    </w:p>
    <w:p w14:paraId="5E3D8E8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Pr="00496F92">
        <w:rPr>
          <w:rStyle w:val="c8"/>
          <w:rFonts w:ascii="Times New Roman" w:hAnsi="Times New Roman" w:cs="Times New Roman"/>
          <w:sz w:val="28"/>
          <w:szCs w:val="28"/>
          <w:shd w:val="clear" w:color="auto" w:fill="FFFFFF"/>
        </w:rPr>
        <w:t xml:space="preserve"> связанная с разделением материалов на части с помощью режущего инструмента</w:t>
      </w:r>
    </w:p>
    <w:p w14:paraId="7A909C8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Pr="00496F92">
        <w:rPr>
          <w:rStyle w:val="c8"/>
          <w:rFonts w:ascii="Times New Roman" w:hAnsi="Times New Roman" w:cs="Times New Roman"/>
          <w:sz w:val="28"/>
          <w:szCs w:val="28"/>
          <w:shd w:val="clear" w:color="auto" w:fill="FFFFFF"/>
        </w:rPr>
        <w:t xml:space="preserve"> по образованию резьбовой поверхности внутри отверстия</w:t>
      </w:r>
    </w:p>
    <w:p w14:paraId="18D24462" w14:textId="10330A3B" w:rsidR="00496F92" w:rsidRDefault="00496F92" w:rsidP="00496F92">
      <w:pPr>
        <w:spacing w:line="240" w:lineRule="auto"/>
        <w:rPr>
          <w:rStyle w:val="c8"/>
          <w:rFonts w:ascii="Times New Roman" w:hAnsi="Times New Roman" w:cs="Times New Roman"/>
          <w:sz w:val="28"/>
          <w:szCs w:val="28"/>
          <w:shd w:val="clear" w:color="auto" w:fill="FFFFFF"/>
        </w:rPr>
      </w:pPr>
      <w:r w:rsidRPr="00496F92">
        <w:rPr>
          <w:rFonts w:ascii="Times New Roman" w:hAnsi="Times New Roman" w:cs="Times New Roman"/>
          <w:sz w:val="28"/>
          <w:szCs w:val="28"/>
        </w:rPr>
        <w:t xml:space="preserve">      в)</w:t>
      </w:r>
      <w:r w:rsidRPr="00496F92">
        <w:rPr>
          <w:rStyle w:val="c8"/>
          <w:rFonts w:ascii="Times New Roman" w:hAnsi="Times New Roman" w:cs="Times New Roman"/>
          <w:sz w:val="28"/>
          <w:szCs w:val="28"/>
          <w:shd w:val="clear" w:color="auto" w:fill="FFFFFF"/>
        </w:rPr>
        <w:t xml:space="preserve"> нанесению разметочных линий на поверхность заготовки</w:t>
      </w:r>
    </w:p>
    <w:p w14:paraId="111C2366" w14:textId="77777777" w:rsidR="00496F92" w:rsidRPr="00496F92" w:rsidRDefault="00496F92" w:rsidP="00496F92">
      <w:pPr>
        <w:spacing w:line="240" w:lineRule="auto"/>
        <w:rPr>
          <w:rFonts w:ascii="Times New Roman" w:hAnsi="Times New Roman" w:cs="Times New Roman"/>
          <w:sz w:val="28"/>
          <w:szCs w:val="28"/>
        </w:rPr>
      </w:pPr>
    </w:p>
    <w:p w14:paraId="55962CF5"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7D47862C"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3BF337A7"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6"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7CAACA45" w14:textId="77777777" w:rsidR="00496F92" w:rsidRPr="00496F92" w:rsidRDefault="00496F92" w:rsidP="00496F92">
      <w:pPr>
        <w:spacing w:line="240" w:lineRule="auto"/>
        <w:rPr>
          <w:rFonts w:ascii="Times New Roman" w:eastAsia="Times New Roman" w:hAnsi="Times New Roman" w:cs="Times New Roman"/>
          <w:b/>
          <w:bCs/>
          <w:spacing w:val="5"/>
          <w:sz w:val="28"/>
          <w:szCs w:val="28"/>
          <w:lang w:eastAsia="ru-RU"/>
        </w:rPr>
      </w:pPr>
    </w:p>
    <w:p w14:paraId="3F1EB9A5" w14:textId="77777777" w:rsidR="00496F92" w:rsidRPr="00496F92" w:rsidRDefault="00496F92" w:rsidP="00496F92">
      <w:pPr>
        <w:spacing w:line="240" w:lineRule="auto"/>
        <w:rPr>
          <w:rFonts w:ascii="Times New Roman" w:eastAsia="Times New Roman" w:hAnsi="Times New Roman" w:cs="Times New Roman"/>
          <w:b/>
          <w:bCs/>
          <w:spacing w:val="5"/>
          <w:sz w:val="28"/>
          <w:szCs w:val="28"/>
          <w:lang w:eastAsia="ru-RU"/>
        </w:rPr>
      </w:pPr>
    </w:p>
    <w:p w14:paraId="18C4BD18" w14:textId="77777777" w:rsidR="00496F92" w:rsidRPr="00496F92" w:rsidRDefault="00496F92" w:rsidP="00496F92">
      <w:pPr>
        <w:spacing w:line="240" w:lineRule="auto"/>
        <w:rPr>
          <w:rFonts w:ascii="Times New Roman" w:eastAsia="Times New Roman" w:hAnsi="Times New Roman" w:cs="Times New Roman"/>
          <w:b/>
          <w:bCs/>
          <w:spacing w:val="5"/>
          <w:sz w:val="28"/>
          <w:szCs w:val="28"/>
          <w:lang w:eastAsia="ru-RU"/>
        </w:rPr>
      </w:pPr>
    </w:p>
    <w:p w14:paraId="4E970681"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12E152F7"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693887DF"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38C1746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709BF0C1"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17.04.2020г  </w:t>
      </w:r>
    </w:p>
    <w:p w14:paraId="29700BAF" w14:textId="77777777" w:rsidR="00496F92" w:rsidRPr="00496F92" w:rsidRDefault="00496F92" w:rsidP="00496F92">
      <w:pPr>
        <w:pStyle w:val="TableParagraph"/>
        <w:ind w:left="0" w:right="180"/>
        <w:rPr>
          <w:b/>
          <w:sz w:val="28"/>
          <w:szCs w:val="28"/>
          <w:lang w:val="ru-RU"/>
        </w:rPr>
      </w:pPr>
      <w:r w:rsidRPr="00496F92">
        <w:rPr>
          <w:b/>
          <w:sz w:val="28"/>
          <w:szCs w:val="28"/>
          <w:lang w:val="ru-RU"/>
        </w:rPr>
        <w:t xml:space="preserve">Тема </w:t>
      </w:r>
      <w:proofErr w:type="gramStart"/>
      <w:r w:rsidRPr="00496F92">
        <w:rPr>
          <w:b/>
          <w:sz w:val="28"/>
          <w:szCs w:val="28"/>
          <w:lang w:val="ru-RU"/>
        </w:rPr>
        <w:t>3 :</w:t>
      </w:r>
      <w:proofErr w:type="gramEnd"/>
      <w:r w:rsidRPr="00496F92">
        <w:rPr>
          <w:b/>
          <w:sz w:val="28"/>
          <w:szCs w:val="28"/>
          <w:lang w:val="ru-RU"/>
        </w:rPr>
        <w:t xml:space="preserve"> Рабочее место слесаря.</w:t>
      </w:r>
    </w:p>
    <w:p w14:paraId="4A7CFDE2" w14:textId="77777777" w:rsidR="00496F92" w:rsidRPr="00496F92" w:rsidRDefault="00496F92" w:rsidP="00496F92">
      <w:pPr>
        <w:spacing w:line="240" w:lineRule="auto"/>
        <w:rPr>
          <w:rFonts w:ascii="Times New Roman" w:hAnsi="Times New Roman" w:cs="Times New Roman"/>
          <w:b/>
          <w:sz w:val="28"/>
          <w:szCs w:val="28"/>
        </w:rPr>
      </w:pPr>
    </w:p>
    <w:p w14:paraId="3824A19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Основной работой слесаря-машиностроителя является ручная работа, связанная с обработкой металлов и других материалов для получения деталей, отвечающих техническим требованиям чертежей для сборки машин и механизмов и их сборка, регулировка и обеспечение работоспособности при эксплуатации.</w:t>
      </w:r>
    </w:p>
    <w:p w14:paraId="7058EE0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Рабочее место слесаря должно иметь достаточные размеры для удобного размещения оборудования, приспособлений и инструментов.</w:t>
      </w:r>
    </w:p>
    <w:p w14:paraId="1EB1901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На рабочем месте слесаря-ремонтника должны удобно размещаться: слесарный верстак (прочный и устойчивый) с тисками и деревянной решеткой для установки тисков на высоте, соответствующей росту слесаря</w:t>
      </w:r>
      <w:r w:rsidRPr="00496F92">
        <w:rPr>
          <w:rFonts w:ascii="Times New Roman" w:hAnsi="Times New Roman" w:cs="Times New Roman"/>
          <w:noProof/>
          <w:sz w:val="28"/>
          <w:szCs w:val="28"/>
          <w:lang w:eastAsia="ru-RU"/>
        </w:rPr>
        <w:drawing>
          <wp:inline distT="0" distB="0" distL="0" distR="0" wp14:anchorId="0823A2D2" wp14:editId="5A2A15CC">
            <wp:extent cx="5136515" cy="3267987"/>
            <wp:effectExtent l="0" t="0" r="698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5830" cy="3337536"/>
                    </a:xfrm>
                    <a:prstGeom prst="rect">
                      <a:avLst/>
                    </a:prstGeom>
                    <a:noFill/>
                    <a:ln>
                      <a:noFill/>
                    </a:ln>
                  </pic:spPr>
                </pic:pic>
              </a:graphicData>
            </a:graphic>
          </wp:inline>
        </w:drawing>
      </w:r>
    </w:p>
    <w:p w14:paraId="1CF27A4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1. Рабочее место слесаря: а – слесарный верстак с тисками; 1 – каркас; 2 – столешница; 3 – тиски; 4 – защитный экран; 5 -планшет для чертежей; 6 – светильник; 7 – полочка для инструмента; 8 – планшет для рабочего инструмента; 9 – ящики; 10 – полки; 11 – сиденье</w:t>
      </w:r>
    </w:p>
    <w:p w14:paraId="1D49FC8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На столе расстояния от мест хранения заготовок и инструмента до работающего должны быть такими, чтобы при работе достаточно было использовать только движение рук (без наклона корпуса) (рис. 2). Трудовые приемы, связанные с незначительными усилиями и большой точностью движений, выполняют кистью или даже одними пальцами. Приемы, связанные со средними усилиями, совершают за счет </w:t>
      </w:r>
      <w:r w:rsidRPr="00496F92">
        <w:rPr>
          <w:rFonts w:ascii="Times New Roman" w:hAnsi="Times New Roman" w:cs="Times New Roman"/>
          <w:sz w:val="28"/>
          <w:szCs w:val="28"/>
        </w:rPr>
        <w:lastRenderedPageBreak/>
        <w:t>мышц плеча и предплечья. В рабочих движениях со значительным усилием принимает участие вся рука и даже корпус рабочего.</w:t>
      </w:r>
    </w:p>
    <w:p w14:paraId="3A691E0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1B932634" wp14:editId="772D4C5D">
            <wp:extent cx="2997200" cy="2258171"/>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5078" cy="2271641"/>
                    </a:xfrm>
                    <a:prstGeom prst="rect">
                      <a:avLst/>
                    </a:prstGeom>
                    <a:noFill/>
                    <a:ln>
                      <a:noFill/>
                    </a:ln>
                  </pic:spPr>
                </pic:pic>
              </a:graphicData>
            </a:graphic>
          </wp:inline>
        </w:drawing>
      </w:r>
    </w:p>
    <w:p w14:paraId="6DB2F1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2. Зоны досягаемости рук в горизонтальной плоскости</w:t>
      </w:r>
    </w:p>
    <w:p w14:paraId="04EA833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экономии рабочих движений и мышечных усилий все оснащение на рабочем месте делят на предметы постоянного и временного пользования, за которыми закрепляются определенные места хранения и расположения. Предметы, используемые чаще, располагают в пределах досягаемости левой и правой рук, согнутых в локте. Предметы, которыми пользуются реже, кладут дальше, а в зоне досягаемости свободно вытянутых рук при наклоне корпуса вперед (к верстаку) не более 30°.</w:t>
      </w:r>
    </w:p>
    <w:p w14:paraId="33B8EE0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Тиски на столе могут быть неподвижно закрепленными (рис. 3, а), а также подвижные с поворотной рабочей частью относительно стола (рис. 3, б). Поворотная часть тисков конструктивно выполнена аналогично тискам, которые устанавливаются неподвижно.</w:t>
      </w:r>
    </w:p>
    <w:p w14:paraId="589192C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1FD783D3" wp14:editId="29E8E8D4">
            <wp:extent cx="4651513" cy="18364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9375" cy="1851368"/>
                    </a:xfrm>
                    <a:prstGeom prst="rect">
                      <a:avLst/>
                    </a:prstGeom>
                    <a:noFill/>
                    <a:ln>
                      <a:noFill/>
                    </a:ln>
                  </pic:spPr>
                </pic:pic>
              </a:graphicData>
            </a:graphic>
          </wp:inline>
        </w:drawing>
      </w:r>
    </w:p>
    <w:p w14:paraId="63B9F57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3. Слесарные тиски: а – неподвижные: 1 – рычаг; 2 – подвижная губка; 3 пластинки; 4 – неподвижная губка; 5 – винт; 6 – основание; 7 – гайка; 8 – стопорная планка; б – поворотные: 1 – место крепления; 2 – рукоятка для закрепления поворотной части; 3 – основание; 4 – поворотная часть</w:t>
      </w:r>
    </w:p>
    <w:p w14:paraId="700B20D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слесарные тиски (рис. 4) применяют для закрепления заготовок деталей, которые неудобно или опасно держать руками при обработке (рис. 5).</w:t>
      </w:r>
    </w:p>
    <w:p w14:paraId="75F791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4. Ручные слесарные тиски</w:t>
      </w:r>
    </w:p>
    <w:p w14:paraId="35989A8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6738E92D" wp14:editId="0D564D3A">
            <wp:extent cx="2957830" cy="1216549"/>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3333" cy="1231151"/>
                    </a:xfrm>
                    <a:prstGeom prst="rect">
                      <a:avLst/>
                    </a:prstGeom>
                    <a:noFill/>
                    <a:ln>
                      <a:noFill/>
                    </a:ln>
                  </pic:spPr>
                </pic:pic>
              </a:graphicData>
            </a:graphic>
          </wp:inline>
        </w:drawing>
      </w:r>
    </w:p>
    <w:p w14:paraId="3A6D1D10" w14:textId="77777777" w:rsidR="00496F92" w:rsidRPr="00496F92" w:rsidRDefault="00496F92" w:rsidP="00496F92">
      <w:pPr>
        <w:spacing w:line="240" w:lineRule="auto"/>
        <w:rPr>
          <w:rFonts w:ascii="Times New Roman" w:hAnsi="Times New Roman" w:cs="Times New Roman"/>
          <w:sz w:val="28"/>
          <w:szCs w:val="28"/>
        </w:rPr>
      </w:pPr>
    </w:p>
    <w:p w14:paraId="0700B77F" w14:textId="77777777" w:rsidR="00496F92" w:rsidRPr="00496F92" w:rsidRDefault="00496F92" w:rsidP="00496F92">
      <w:pPr>
        <w:spacing w:line="240" w:lineRule="auto"/>
        <w:rPr>
          <w:rFonts w:ascii="Times New Roman" w:hAnsi="Times New Roman" w:cs="Times New Roman"/>
          <w:sz w:val="28"/>
          <w:szCs w:val="28"/>
        </w:rPr>
      </w:pPr>
    </w:p>
    <w:p w14:paraId="418C3DF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5. Пример применения ручных тисков</w:t>
      </w:r>
    </w:p>
    <w:p w14:paraId="3C31AA0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Высоту тисков на столе определяют в соответствии с ростом рабочего (рис. 6, а). Выбирая высоту установки тисков при рубке, согнутую в локте левую руку ставят на губки тисков так, чтобы концы выпрямленных пальцев руки касались подбородка (рис. 6, б), или устанавливают горизонтально инструмент при опиливании при слегка согнутой левой руке, при этом правая рука имеет вертикальное положение плечевой части руки и горизонтальное под углом 90° локтевой части (рис. 6, а).</w:t>
      </w:r>
    </w:p>
    <w:p w14:paraId="5854E06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42DD506F" wp14:editId="3F638C2A">
            <wp:extent cx="3585845" cy="322823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047" cy="3249118"/>
                    </a:xfrm>
                    <a:prstGeom prst="rect">
                      <a:avLst/>
                    </a:prstGeom>
                    <a:noFill/>
                    <a:ln>
                      <a:noFill/>
                    </a:ln>
                  </pic:spPr>
                </pic:pic>
              </a:graphicData>
            </a:graphic>
          </wp:inline>
        </w:drawing>
      </w:r>
    </w:p>
    <w:p w14:paraId="4B32A88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 6. Высота установки тисков: а – при опиливании; б – при рубке</w:t>
      </w:r>
    </w:p>
    <w:p w14:paraId="7178820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малом росте рабочего используют под ноги специальные регулируемые по высоте подставки (решетки).</w:t>
      </w:r>
    </w:p>
    <w:p w14:paraId="37216D2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Для хранения деталей на рабочем месте должны быть предусмотрены шкаф, стеллажи для материалов и деталей или специальная тара. Для перемещения крупногабаритных и тяжелых конструкций должны быть предусмотрены подъёмно-транспортные средства (консольно-поворотный кран с </w:t>
      </w:r>
      <w:proofErr w:type="spellStart"/>
      <w:r w:rsidRPr="00496F92">
        <w:rPr>
          <w:rFonts w:ascii="Times New Roman" w:hAnsi="Times New Roman" w:cs="Times New Roman"/>
          <w:sz w:val="28"/>
          <w:szCs w:val="28"/>
        </w:rPr>
        <w:t>электроталью</w:t>
      </w:r>
      <w:proofErr w:type="spellEnd"/>
      <w:r w:rsidRPr="00496F92">
        <w:rPr>
          <w:rFonts w:ascii="Times New Roman" w:hAnsi="Times New Roman" w:cs="Times New Roman"/>
          <w:sz w:val="28"/>
          <w:szCs w:val="28"/>
        </w:rPr>
        <w:t>). Кроме того, рабочее место слесаря-ремонтника должно быть оснащено заточным и настольным сверлильным станком, ручным или механизированным прессом, ванной для промывки деталей, разметочной плитой, наковальней, ящиком для грязных обтирочных материалов и другим необходимым для выполнения работы оборудованием.</w:t>
      </w:r>
    </w:p>
    <w:p w14:paraId="18667CB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выполнения некоторых видов работ и кратковременного отдыха на рабочем месте должен быть табурет или специальный стул с подъемным сиденьем.</w:t>
      </w:r>
    </w:p>
    <w:p w14:paraId="2ECB4DC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На рабочем месте должно быть достаточное общее и местное (на шарнирном штативе) освещение.</w:t>
      </w:r>
    </w:p>
    <w:p w14:paraId="48728D5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 помещении должна постоянно поддерживаться нормальная температура воздуха и предусмотрена принудительная вентиляция и установлены защитные устройства, предусмотренные правилами охраны труда и техники безопасности.</w:t>
      </w:r>
    </w:p>
    <w:p w14:paraId="6DA57DEC"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sz w:val="28"/>
          <w:szCs w:val="28"/>
        </w:rPr>
        <w:br/>
      </w:r>
      <w:r w:rsidRPr="00496F92">
        <w:rPr>
          <w:rFonts w:ascii="Times New Roman" w:hAnsi="Times New Roman" w:cs="Times New Roman"/>
          <w:b/>
          <w:bCs/>
          <w:sz w:val="28"/>
          <w:szCs w:val="28"/>
        </w:rPr>
        <w:t xml:space="preserve">1) </w:t>
      </w:r>
      <w:proofErr w:type="gramStart"/>
      <w:r w:rsidRPr="00496F92">
        <w:rPr>
          <w:rFonts w:ascii="Times New Roman" w:hAnsi="Times New Roman" w:cs="Times New Roman"/>
          <w:b/>
          <w:bCs/>
          <w:sz w:val="28"/>
          <w:szCs w:val="28"/>
        </w:rPr>
        <w:t>Место</w:t>
      </w:r>
      <w:proofErr w:type="gramEnd"/>
      <w:r w:rsidRPr="00496F92">
        <w:rPr>
          <w:rFonts w:ascii="Times New Roman" w:hAnsi="Times New Roman" w:cs="Times New Roman"/>
          <w:b/>
          <w:bCs/>
          <w:sz w:val="28"/>
          <w:szCs w:val="28"/>
        </w:rPr>
        <w:t xml:space="preserve"> на котором работает слесарь это?</w:t>
      </w:r>
    </w:p>
    <w:p w14:paraId="00DCCAD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стол</w:t>
      </w:r>
    </w:p>
    <w:p w14:paraId="315E303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верстак</w:t>
      </w:r>
    </w:p>
    <w:p w14:paraId="056C518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 где угодно</w:t>
      </w:r>
    </w:p>
    <w:p w14:paraId="277F5E3A" w14:textId="77777777" w:rsidR="00496F92" w:rsidRPr="00496F92" w:rsidRDefault="00496F92" w:rsidP="00496F92">
      <w:pPr>
        <w:spacing w:line="240" w:lineRule="auto"/>
        <w:rPr>
          <w:rFonts w:ascii="Times New Roman" w:hAnsi="Times New Roman" w:cs="Times New Roman"/>
          <w:b/>
          <w:bCs/>
          <w:sz w:val="28"/>
          <w:szCs w:val="28"/>
        </w:rPr>
      </w:pPr>
      <w:r w:rsidRPr="00496F92">
        <w:rPr>
          <w:rFonts w:ascii="Times New Roman" w:hAnsi="Times New Roman" w:cs="Times New Roman"/>
          <w:b/>
          <w:bCs/>
          <w:sz w:val="28"/>
          <w:szCs w:val="28"/>
        </w:rPr>
        <w:t>2) Приспособления, предназначенные для закрепления обрабатываемых</w:t>
      </w:r>
      <w:r w:rsidRPr="00496F92">
        <w:rPr>
          <w:rFonts w:ascii="Times New Roman" w:hAnsi="Times New Roman" w:cs="Times New Roman"/>
          <w:b/>
          <w:bCs/>
          <w:sz w:val="28"/>
          <w:szCs w:val="28"/>
        </w:rPr>
        <w:br/>
        <w:t>заготовок?</w:t>
      </w:r>
    </w:p>
    <w:p w14:paraId="5C4E942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 губки</w:t>
      </w:r>
    </w:p>
    <w:p w14:paraId="4D974DE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 тиски</w:t>
      </w:r>
    </w:p>
    <w:p w14:paraId="4094D7C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 наковальня</w:t>
      </w:r>
    </w:p>
    <w:p w14:paraId="29270254" w14:textId="120E6383" w:rsidR="00496F92" w:rsidRPr="005B78D5" w:rsidRDefault="00496F92" w:rsidP="005B78D5">
      <w:pPr>
        <w:pStyle w:val="a8"/>
        <w:shd w:val="clear" w:color="auto" w:fill="FFFFFF"/>
        <w:spacing w:before="0" w:beforeAutospacing="0" w:after="0" w:afterAutospacing="0"/>
        <w:rPr>
          <w:sz w:val="28"/>
          <w:szCs w:val="28"/>
        </w:rPr>
      </w:pPr>
      <w:r w:rsidRPr="005B78D5">
        <w:rPr>
          <w:sz w:val="28"/>
          <w:szCs w:val="28"/>
        </w:rPr>
        <w:t>3)</w:t>
      </w:r>
      <w:r w:rsidR="0011792A" w:rsidRPr="005B78D5">
        <w:rPr>
          <w:rStyle w:val="20"/>
          <w:rFonts w:ascii="Times New Roman" w:eastAsiaTheme="minorHAnsi" w:hAnsi="Times New Roman" w:cs="Times New Roman"/>
          <w:color w:val="auto"/>
          <w:sz w:val="28"/>
          <w:szCs w:val="28"/>
        </w:rPr>
        <w:t xml:space="preserve"> </w:t>
      </w:r>
      <w:r w:rsidR="0011792A" w:rsidRPr="005B78D5">
        <w:rPr>
          <w:b/>
          <w:bCs/>
          <w:sz w:val="28"/>
          <w:szCs w:val="28"/>
        </w:rPr>
        <w:t>В каком порядке располагаются рабочие и контрольно-измерительные инструменты на верстаке:</w:t>
      </w:r>
    </w:p>
    <w:p w14:paraId="58910EDB" w14:textId="2F3F31CF"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а)</w:t>
      </w:r>
      <w:r w:rsidR="005B78D5" w:rsidRPr="005B78D5">
        <w:rPr>
          <w:rFonts w:ascii="Times New Roman" w:hAnsi="Times New Roman" w:cs="Times New Roman"/>
          <w:sz w:val="28"/>
          <w:szCs w:val="28"/>
          <w:shd w:val="clear" w:color="auto" w:fill="FFFFFF"/>
        </w:rPr>
        <w:t xml:space="preserve"> инструмент располагается в строго определенном месте для удобства в работе</w:t>
      </w:r>
    </w:p>
    <w:p w14:paraId="4FF3C631" w14:textId="7139DDC3"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б)</w:t>
      </w:r>
      <w:r w:rsidR="005B78D5" w:rsidRPr="005B78D5">
        <w:rPr>
          <w:rFonts w:ascii="Times New Roman" w:hAnsi="Times New Roman" w:cs="Times New Roman"/>
          <w:sz w:val="28"/>
          <w:szCs w:val="28"/>
          <w:shd w:val="clear" w:color="auto" w:fill="FFFFFF"/>
        </w:rPr>
        <w:t xml:space="preserve"> расположение инструментов не имеет значения</w:t>
      </w:r>
    </w:p>
    <w:p w14:paraId="56072F73" w14:textId="6BF43126"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в)</w:t>
      </w:r>
      <w:r w:rsidR="005B78D5" w:rsidRPr="005B78D5">
        <w:rPr>
          <w:rFonts w:ascii="Times New Roman" w:hAnsi="Times New Roman" w:cs="Times New Roman"/>
          <w:sz w:val="28"/>
          <w:szCs w:val="28"/>
          <w:shd w:val="clear" w:color="auto" w:fill="FFFFFF"/>
        </w:rPr>
        <w:t xml:space="preserve"> инструменты лежат в любом месте после их использования</w:t>
      </w:r>
    </w:p>
    <w:p w14:paraId="6CB42CF6" w14:textId="40B93EE9"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4)</w:t>
      </w:r>
      <w:r w:rsidR="005B78D5" w:rsidRPr="005B78D5">
        <w:rPr>
          <w:rStyle w:val="10"/>
          <w:rFonts w:ascii="Times New Roman" w:hAnsi="Times New Roman" w:cs="Times New Roman"/>
          <w:color w:val="auto"/>
          <w:sz w:val="28"/>
          <w:szCs w:val="28"/>
          <w:shd w:val="clear" w:color="auto" w:fill="FFFFFF"/>
        </w:rPr>
        <w:t xml:space="preserve"> </w:t>
      </w:r>
      <w:r w:rsidR="005B78D5" w:rsidRPr="005B78D5">
        <w:rPr>
          <w:rStyle w:val="a9"/>
          <w:rFonts w:ascii="Times New Roman" w:hAnsi="Times New Roman" w:cs="Times New Roman"/>
          <w:sz w:val="28"/>
          <w:szCs w:val="28"/>
          <w:shd w:val="clear" w:color="auto" w:fill="FFFFFF"/>
        </w:rPr>
        <w:t>Части слесарных тисков, в которых крепится заготовка, называются</w:t>
      </w:r>
    </w:p>
    <w:p w14:paraId="572DBF91" w14:textId="23BABC2B" w:rsidR="00496F92" w:rsidRPr="005B78D5" w:rsidRDefault="00496F92" w:rsidP="005B78D5">
      <w:pPr>
        <w:tabs>
          <w:tab w:val="left" w:pos="1553"/>
        </w:tabs>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а)</w:t>
      </w:r>
      <w:r w:rsidR="005B78D5" w:rsidRPr="005B78D5">
        <w:rPr>
          <w:rFonts w:ascii="Times New Roman" w:hAnsi="Times New Roman" w:cs="Times New Roman"/>
          <w:sz w:val="28"/>
          <w:szCs w:val="28"/>
        </w:rPr>
        <w:t xml:space="preserve"> </w:t>
      </w:r>
      <w:r w:rsidR="005B78D5" w:rsidRPr="005B78D5">
        <w:rPr>
          <w:rFonts w:ascii="Times New Roman" w:hAnsi="Times New Roman" w:cs="Times New Roman"/>
          <w:sz w:val="28"/>
          <w:szCs w:val="28"/>
          <w:shd w:val="clear" w:color="auto" w:fill="FFFFFF"/>
        </w:rPr>
        <w:t>корпусом</w:t>
      </w:r>
    </w:p>
    <w:p w14:paraId="111B1497" w14:textId="48D8854C"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б)</w:t>
      </w:r>
      <w:r w:rsidR="005B78D5" w:rsidRPr="005B78D5">
        <w:rPr>
          <w:rFonts w:ascii="Times New Roman" w:hAnsi="Times New Roman" w:cs="Times New Roman"/>
          <w:sz w:val="28"/>
          <w:szCs w:val="28"/>
          <w:shd w:val="clear" w:color="auto" w:fill="FFFFFF"/>
        </w:rPr>
        <w:t xml:space="preserve"> опорой</w:t>
      </w:r>
    </w:p>
    <w:p w14:paraId="56F1A272" w14:textId="410BBCEC" w:rsidR="00496F92" w:rsidRPr="005B78D5" w:rsidRDefault="00496F92" w:rsidP="00496F92">
      <w:pPr>
        <w:spacing w:line="240" w:lineRule="auto"/>
        <w:rPr>
          <w:rFonts w:ascii="Times New Roman" w:hAnsi="Times New Roman" w:cs="Times New Roman"/>
          <w:sz w:val="28"/>
          <w:szCs w:val="28"/>
        </w:rPr>
      </w:pPr>
      <w:r w:rsidRPr="005B78D5">
        <w:rPr>
          <w:rFonts w:ascii="Times New Roman" w:hAnsi="Times New Roman" w:cs="Times New Roman"/>
          <w:sz w:val="28"/>
          <w:szCs w:val="28"/>
        </w:rPr>
        <w:t xml:space="preserve">      в)</w:t>
      </w:r>
      <w:r w:rsidR="005B78D5" w:rsidRPr="005B78D5">
        <w:rPr>
          <w:rFonts w:ascii="Times New Roman" w:hAnsi="Times New Roman" w:cs="Times New Roman"/>
          <w:sz w:val="28"/>
          <w:szCs w:val="28"/>
          <w:shd w:val="clear" w:color="auto" w:fill="FFFFFF"/>
        </w:rPr>
        <w:t xml:space="preserve"> губками</w:t>
      </w:r>
    </w:p>
    <w:p w14:paraId="0EF1D518" w14:textId="29B97D7A" w:rsidR="00496F92" w:rsidRPr="003A7DE7"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5</w:t>
      </w:r>
      <w:r w:rsidRPr="003A7DE7">
        <w:rPr>
          <w:rFonts w:ascii="Times New Roman" w:hAnsi="Times New Roman" w:cs="Times New Roman"/>
          <w:sz w:val="28"/>
          <w:szCs w:val="28"/>
        </w:rPr>
        <w:t>)</w:t>
      </w:r>
      <w:r w:rsidR="003A7DE7" w:rsidRPr="003A7DE7">
        <w:rPr>
          <w:rFonts w:ascii="Times New Roman" w:hAnsi="Times New Roman" w:cs="Times New Roman"/>
          <w:sz w:val="28"/>
          <w:szCs w:val="28"/>
        </w:rPr>
        <w:t xml:space="preserve"> </w:t>
      </w:r>
      <w:r w:rsidR="003A7DE7" w:rsidRPr="003A7DE7">
        <w:rPr>
          <w:rStyle w:val="a9"/>
          <w:rFonts w:ascii="Times New Roman" w:hAnsi="Times New Roman" w:cs="Times New Roman"/>
          <w:sz w:val="28"/>
          <w:szCs w:val="28"/>
          <w:shd w:val="clear" w:color="auto" w:fill="FFFFFF"/>
        </w:rPr>
        <w:t>Какая высота установки тисков соответствует росту ученика?</w:t>
      </w:r>
    </w:p>
    <w:p w14:paraId="6E88BFD9" w14:textId="06C5FE0A" w:rsidR="00496F92" w:rsidRPr="003A7DE7" w:rsidRDefault="00496F92" w:rsidP="00496F92">
      <w:pPr>
        <w:spacing w:line="240" w:lineRule="auto"/>
        <w:rPr>
          <w:rFonts w:ascii="Times New Roman" w:hAnsi="Times New Roman" w:cs="Times New Roman"/>
          <w:sz w:val="28"/>
          <w:szCs w:val="28"/>
        </w:rPr>
      </w:pPr>
      <w:r w:rsidRPr="003A7DE7">
        <w:rPr>
          <w:rFonts w:ascii="Times New Roman" w:hAnsi="Times New Roman" w:cs="Times New Roman"/>
          <w:sz w:val="28"/>
          <w:szCs w:val="28"/>
        </w:rPr>
        <w:t xml:space="preserve">      а)</w:t>
      </w:r>
      <w:r w:rsidR="003A7DE7" w:rsidRPr="003A7DE7">
        <w:rPr>
          <w:rFonts w:ascii="Times New Roman" w:hAnsi="Times New Roman" w:cs="Times New Roman"/>
          <w:sz w:val="28"/>
          <w:szCs w:val="28"/>
          <w:shd w:val="clear" w:color="auto" w:fill="FFFFFF"/>
        </w:rPr>
        <w:t xml:space="preserve"> когда верх губок находится на уровне локтя опущенной руки</w:t>
      </w:r>
    </w:p>
    <w:p w14:paraId="0F34E8A3" w14:textId="6BCD471A" w:rsidR="00496F92" w:rsidRPr="003A7DE7" w:rsidRDefault="00496F92" w:rsidP="003A7DE7">
      <w:pPr>
        <w:spacing w:line="234" w:lineRule="atLeast"/>
        <w:rPr>
          <w:rFonts w:ascii="Times New Roman" w:eastAsia="Times New Roman" w:hAnsi="Times New Roman" w:cs="Times New Roman"/>
          <w:sz w:val="28"/>
          <w:szCs w:val="28"/>
          <w:lang w:eastAsia="ru-RU"/>
        </w:rPr>
      </w:pPr>
      <w:r w:rsidRPr="003A7DE7">
        <w:rPr>
          <w:rFonts w:ascii="Times New Roman" w:hAnsi="Times New Roman" w:cs="Times New Roman"/>
          <w:sz w:val="28"/>
          <w:szCs w:val="28"/>
        </w:rPr>
        <w:t xml:space="preserve">      б)</w:t>
      </w:r>
      <w:r w:rsidR="003A7DE7" w:rsidRPr="003A7DE7">
        <w:rPr>
          <w:rFonts w:ascii="Times New Roman" w:hAnsi="Times New Roman" w:cs="Times New Roman"/>
          <w:sz w:val="28"/>
          <w:szCs w:val="28"/>
        </w:rPr>
        <w:t xml:space="preserve"> </w:t>
      </w:r>
      <w:r w:rsidR="003A7DE7" w:rsidRPr="003A7DE7">
        <w:rPr>
          <w:rFonts w:ascii="Times New Roman" w:eastAsia="Times New Roman" w:hAnsi="Times New Roman" w:cs="Times New Roman"/>
          <w:sz w:val="28"/>
          <w:szCs w:val="28"/>
          <w:lang w:eastAsia="ru-RU"/>
        </w:rPr>
        <w:t>любая</w:t>
      </w:r>
    </w:p>
    <w:p w14:paraId="7BCD71FA" w14:textId="02BE3463" w:rsidR="00496F92" w:rsidRPr="003A7DE7" w:rsidRDefault="00496F92" w:rsidP="00496F92">
      <w:pPr>
        <w:spacing w:line="240" w:lineRule="auto"/>
        <w:rPr>
          <w:rFonts w:ascii="Times New Roman" w:hAnsi="Times New Roman" w:cs="Times New Roman"/>
          <w:sz w:val="28"/>
          <w:szCs w:val="28"/>
        </w:rPr>
      </w:pPr>
      <w:r w:rsidRPr="003A7DE7">
        <w:rPr>
          <w:rFonts w:ascii="Times New Roman" w:hAnsi="Times New Roman" w:cs="Times New Roman"/>
          <w:sz w:val="28"/>
          <w:szCs w:val="28"/>
        </w:rPr>
        <w:t xml:space="preserve">      в)</w:t>
      </w:r>
      <w:r w:rsidR="003A7DE7" w:rsidRPr="003A7DE7">
        <w:rPr>
          <w:rFonts w:ascii="Times New Roman" w:hAnsi="Times New Roman" w:cs="Times New Roman"/>
          <w:sz w:val="28"/>
          <w:szCs w:val="28"/>
          <w:shd w:val="clear" w:color="auto" w:fill="FFFFFF"/>
        </w:rPr>
        <w:t xml:space="preserve"> когда верх губок находится выше локтя опушенной руки</w:t>
      </w:r>
    </w:p>
    <w:p w14:paraId="139A8FF0" w14:textId="77777777" w:rsidR="00496F92" w:rsidRPr="00496F92" w:rsidRDefault="00496F92" w:rsidP="00496F92">
      <w:pPr>
        <w:shd w:val="clear" w:color="auto" w:fill="FFFFFF"/>
        <w:spacing w:line="240" w:lineRule="auto"/>
        <w:rPr>
          <w:rFonts w:ascii="Times New Roman" w:hAnsi="Times New Roman" w:cs="Times New Roman"/>
          <w:b/>
          <w:sz w:val="28"/>
          <w:szCs w:val="28"/>
        </w:rPr>
      </w:pPr>
    </w:p>
    <w:p w14:paraId="2B90B771"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69DA27F0"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713B23BC"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12"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04D6E5AD" w14:textId="77777777" w:rsidR="00496F92" w:rsidRPr="00496F92" w:rsidRDefault="00496F92" w:rsidP="00496F92">
      <w:pPr>
        <w:spacing w:line="240" w:lineRule="auto"/>
        <w:rPr>
          <w:rFonts w:ascii="Times New Roman" w:hAnsi="Times New Roman" w:cs="Times New Roman"/>
          <w:b/>
          <w:sz w:val="28"/>
          <w:szCs w:val="28"/>
        </w:rPr>
      </w:pPr>
    </w:p>
    <w:p w14:paraId="4335D36C" w14:textId="2282FA71" w:rsidR="00496F92" w:rsidRDefault="00496F92" w:rsidP="00496F92">
      <w:pPr>
        <w:spacing w:line="240" w:lineRule="auto"/>
        <w:rPr>
          <w:rFonts w:ascii="Times New Roman" w:hAnsi="Times New Roman" w:cs="Times New Roman"/>
          <w:b/>
          <w:sz w:val="28"/>
          <w:szCs w:val="28"/>
        </w:rPr>
      </w:pPr>
    </w:p>
    <w:p w14:paraId="15CE7906" w14:textId="77777777" w:rsidR="00F86F07" w:rsidRPr="00496F92" w:rsidRDefault="00F86F07" w:rsidP="00496F92">
      <w:pPr>
        <w:spacing w:line="240" w:lineRule="auto"/>
        <w:rPr>
          <w:rFonts w:ascii="Times New Roman" w:hAnsi="Times New Roman" w:cs="Times New Roman"/>
          <w:b/>
          <w:sz w:val="28"/>
          <w:szCs w:val="28"/>
        </w:rPr>
      </w:pPr>
    </w:p>
    <w:p w14:paraId="02FCAB35"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3240C2F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7984EFE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7BF43DC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63F37CAB"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18.04.2020г  </w:t>
      </w:r>
    </w:p>
    <w:p w14:paraId="0F02A9EE"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4 :</w:t>
      </w:r>
      <w:proofErr w:type="gramEnd"/>
      <w:r w:rsidRPr="00496F92">
        <w:rPr>
          <w:rFonts w:ascii="Times New Roman" w:hAnsi="Times New Roman" w:cs="Times New Roman"/>
          <w:b/>
          <w:sz w:val="28"/>
          <w:szCs w:val="28"/>
        </w:rPr>
        <w:t xml:space="preserve"> Оснащение рабочего места слесаря</w:t>
      </w:r>
    </w:p>
    <w:p w14:paraId="743DC1F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Рабочим местом называется определенный уча</w:t>
      </w:r>
      <w:r w:rsidRPr="00496F92">
        <w:rPr>
          <w:rFonts w:ascii="Times New Roman" w:hAnsi="Times New Roman" w:cs="Times New Roman"/>
          <w:sz w:val="28"/>
          <w:szCs w:val="28"/>
        </w:rPr>
        <w:softHyphen/>
        <w:t>сток производственной площади цеха, отделения, уча</w:t>
      </w:r>
      <w:r w:rsidRPr="00496F92">
        <w:rPr>
          <w:rFonts w:ascii="Times New Roman" w:hAnsi="Times New Roman" w:cs="Times New Roman"/>
          <w:sz w:val="28"/>
          <w:szCs w:val="28"/>
        </w:rPr>
        <w:softHyphen/>
        <w:t>стка или мастерской, закрепленный за данным ра</w:t>
      </w:r>
      <w:r w:rsidRPr="00496F92">
        <w:rPr>
          <w:rFonts w:ascii="Times New Roman" w:hAnsi="Times New Roman" w:cs="Times New Roman"/>
          <w:sz w:val="28"/>
          <w:szCs w:val="28"/>
        </w:rPr>
        <w:softHyphen/>
        <w:t>бочим (или бригадой рабочих) и предназначенный для выпол</w:t>
      </w:r>
      <w:r w:rsidRPr="00496F92">
        <w:rPr>
          <w:rFonts w:ascii="Times New Roman" w:hAnsi="Times New Roman" w:cs="Times New Roman"/>
          <w:sz w:val="28"/>
          <w:szCs w:val="28"/>
        </w:rPr>
        <w:softHyphen/>
        <w:t>нения определен</w:t>
      </w:r>
      <w:r w:rsidRPr="00496F92">
        <w:rPr>
          <w:rFonts w:ascii="Times New Roman" w:hAnsi="Times New Roman" w:cs="Times New Roman"/>
          <w:sz w:val="28"/>
          <w:szCs w:val="28"/>
        </w:rPr>
        <w:softHyphen/>
        <w:t>ной работы.</w:t>
      </w:r>
    </w:p>
    <w:p w14:paraId="0046E48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Каждое рабочее место оснащается комплектом орга</w:t>
      </w:r>
      <w:r w:rsidRPr="00496F92">
        <w:rPr>
          <w:rFonts w:ascii="Times New Roman" w:hAnsi="Times New Roman" w:cs="Times New Roman"/>
          <w:sz w:val="28"/>
          <w:szCs w:val="28"/>
        </w:rPr>
        <w:softHyphen/>
        <w:t>низационно-техниче</w:t>
      </w:r>
      <w:r w:rsidRPr="00496F92">
        <w:rPr>
          <w:rFonts w:ascii="Times New Roman" w:hAnsi="Times New Roman" w:cs="Times New Roman"/>
          <w:sz w:val="28"/>
          <w:szCs w:val="28"/>
        </w:rPr>
        <w:softHyphen/>
        <w:t xml:space="preserve">ских устройств — </w:t>
      </w:r>
      <w:proofErr w:type="spellStart"/>
      <w:r w:rsidRPr="00496F92">
        <w:rPr>
          <w:rFonts w:ascii="Times New Roman" w:hAnsi="Times New Roman" w:cs="Times New Roman"/>
          <w:sz w:val="28"/>
          <w:szCs w:val="28"/>
        </w:rPr>
        <w:t>оргтехоснасткой</w:t>
      </w:r>
      <w:proofErr w:type="spellEnd"/>
      <w:r w:rsidRPr="00496F92">
        <w:rPr>
          <w:rFonts w:ascii="Times New Roman" w:hAnsi="Times New Roman" w:cs="Times New Roman"/>
          <w:sz w:val="28"/>
          <w:szCs w:val="28"/>
        </w:rPr>
        <w:t>, которая должна обеспечить: удобства рабо</w:t>
      </w:r>
      <w:r w:rsidRPr="00496F92">
        <w:rPr>
          <w:rFonts w:ascii="Times New Roman" w:hAnsi="Times New Roman" w:cs="Times New Roman"/>
          <w:sz w:val="28"/>
          <w:szCs w:val="28"/>
        </w:rPr>
        <w:softHyphen/>
        <w:t>тающему при выполнении закрепленной за ним работы и безопасность труда; рациональное построение трудового процесса и физиоло</w:t>
      </w:r>
      <w:r w:rsidRPr="00496F92">
        <w:rPr>
          <w:rFonts w:ascii="Times New Roman" w:hAnsi="Times New Roman" w:cs="Times New Roman"/>
          <w:sz w:val="28"/>
          <w:szCs w:val="28"/>
        </w:rPr>
        <w:softHyphen/>
        <w:t>гически правильную рабочую позу; рациональное размещение и строгий порядок хранения инструментов, приспособлений, заготовок, готовой продук</w:t>
      </w:r>
      <w:r w:rsidRPr="00496F92">
        <w:rPr>
          <w:rFonts w:ascii="Times New Roman" w:hAnsi="Times New Roman" w:cs="Times New Roman"/>
          <w:sz w:val="28"/>
          <w:szCs w:val="28"/>
        </w:rPr>
        <w:softHyphen/>
        <w:t>ции и т. п., а также поддержание чистоты и порядка на рабочем месте.</w:t>
      </w:r>
    </w:p>
    <w:p w14:paraId="3ABA6AC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лучшей освещенности и более экономного расхо</w:t>
      </w:r>
      <w:r w:rsidRPr="00496F92">
        <w:rPr>
          <w:rFonts w:ascii="Times New Roman" w:hAnsi="Times New Roman" w:cs="Times New Roman"/>
          <w:sz w:val="28"/>
          <w:szCs w:val="28"/>
        </w:rPr>
        <w:softHyphen/>
        <w:t>дования электро</w:t>
      </w:r>
      <w:r w:rsidRPr="00496F92">
        <w:rPr>
          <w:rFonts w:ascii="Times New Roman" w:hAnsi="Times New Roman" w:cs="Times New Roman"/>
          <w:sz w:val="28"/>
          <w:szCs w:val="28"/>
        </w:rPr>
        <w:softHyphen/>
        <w:t>энергии используется люминесцентное освещение, обладающее многими пре</w:t>
      </w:r>
      <w:r w:rsidRPr="00496F92">
        <w:rPr>
          <w:rFonts w:ascii="Times New Roman" w:hAnsi="Times New Roman" w:cs="Times New Roman"/>
          <w:sz w:val="28"/>
          <w:szCs w:val="28"/>
        </w:rPr>
        <w:softHyphen/>
        <w:t>имуществами по сравнению с лампами на</w:t>
      </w:r>
      <w:r w:rsidRPr="00496F92">
        <w:rPr>
          <w:rFonts w:ascii="Times New Roman" w:hAnsi="Times New Roman" w:cs="Times New Roman"/>
          <w:sz w:val="28"/>
          <w:szCs w:val="28"/>
        </w:rPr>
        <w:softHyphen/>
        <w:t>каливания. Люминесцентные лампы в 3—4 раза превы</w:t>
      </w:r>
      <w:r w:rsidRPr="00496F92">
        <w:rPr>
          <w:rFonts w:ascii="Times New Roman" w:hAnsi="Times New Roman" w:cs="Times New Roman"/>
          <w:sz w:val="28"/>
          <w:szCs w:val="28"/>
        </w:rPr>
        <w:softHyphen/>
        <w:t>шают светоотдачу по сравнению с лампами накалива</w:t>
      </w:r>
      <w:r w:rsidRPr="00496F92">
        <w:rPr>
          <w:rFonts w:ascii="Times New Roman" w:hAnsi="Times New Roman" w:cs="Times New Roman"/>
          <w:sz w:val="28"/>
          <w:szCs w:val="28"/>
        </w:rPr>
        <w:softHyphen/>
        <w:t>ния. Срок их службы достигает 3000 часов против 1000 часов ламп накаливания.</w:t>
      </w:r>
    </w:p>
    <w:p w14:paraId="1CA0578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Люминесцентные лампы изготавливаются следующих типов: дневного света —ДС, белого света — БС, холод</w:t>
      </w:r>
      <w:r w:rsidRPr="00496F92">
        <w:rPr>
          <w:rFonts w:ascii="Times New Roman" w:hAnsi="Times New Roman" w:cs="Times New Roman"/>
          <w:sz w:val="28"/>
          <w:szCs w:val="28"/>
        </w:rPr>
        <w:softHyphen/>
        <w:t>ного белого света — ХБС, теплого белого света — ТБС. Лампы белого света наиболее распространены. Их све</w:t>
      </w:r>
      <w:r w:rsidRPr="00496F92">
        <w:rPr>
          <w:rFonts w:ascii="Times New Roman" w:hAnsi="Times New Roman" w:cs="Times New Roman"/>
          <w:sz w:val="28"/>
          <w:szCs w:val="28"/>
        </w:rPr>
        <w:softHyphen/>
        <w:t>товая от</w:t>
      </w:r>
      <w:r w:rsidRPr="00496F92">
        <w:rPr>
          <w:rFonts w:ascii="Times New Roman" w:hAnsi="Times New Roman" w:cs="Times New Roman"/>
          <w:sz w:val="28"/>
          <w:szCs w:val="28"/>
        </w:rPr>
        <w:softHyphen/>
        <w:t>дача на 10—20% выше, чем у других люмине</w:t>
      </w:r>
      <w:r w:rsidRPr="00496F92">
        <w:rPr>
          <w:rFonts w:ascii="Times New Roman" w:hAnsi="Times New Roman" w:cs="Times New Roman"/>
          <w:sz w:val="28"/>
          <w:szCs w:val="28"/>
        </w:rPr>
        <w:softHyphen/>
        <w:t>сцентных ламп. При недостаточ</w:t>
      </w:r>
      <w:r w:rsidRPr="00496F92">
        <w:rPr>
          <w:rFonts w:ascii="Times New Roman" w:hAnsi="Times New Roman" w:cs="Times New Roman"/>
          <w:sz w:val="28"/>
          <w:szCs w:val="28"/>
        </w:rPr>
        <w:softHyphen/>
        <w:t>ном естественном освещении целесообразно применение люминесцентных ламп, так как совместное действие естественного света и лю</w:t>
      </w:r>
      <w:r w:rsidRPr="00496F92">
        <w:rPr>
          <w:rFonts w:ascii="Times New Roman" w:hAnsi="Times New Roman" w:cs="Times New Roman"/>
          <w:sz w:val="28"/>
          <w:szCs w:val="28"/>
        </w:rPr>
        <w:softHyphen/>
        <w:t>минесцентных ламп не производит впечатления смешан</w:t>
      </w:r>
      <w:r w:rsidRPr="00496F92">
        <w:rPr>
          <w:rFonts w:ascii="Times New Roman" w:hAnsi="Times New Roman" w:cs="Times New Roman"/>
          <w:sz w:val="28"/>
          <w:szCs w:val="28"/>
        </w:rPr>
        <w:softHyphen/>
        <w:t>ного света.</w:t>
      </w:r>
    </w:p>
    <w:p w14:paraId="4E4A8D1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Рабочее место слесаря организуется в зависимости от содержания произ</w:t>
      </w:r>
      <w:r w:rsidRPr="00496F92">
        <w:rPr>
          <w:rFonts w:ascii="Times New Roman" w:hAnsi="Times New Roman" w:cs="Times New Roman"/>
          <w:sz w:val="28"/>
          <w:szCs w:val="28"/>
        </w:rPr>
        <w:softHyphen/>
        <w:t>водственного задания и типа произ</w:t>
      </w:r>
      <w:r w:rsidRPr="00496F92">
        <w:rPr>
          <w:rFonts w:ascii="Times New Roman" w:hAnsi="Times New Roman" w:cs="Times New Roman"/>
          <w:sz w:val="28"/>
          <w:szCs w:val="28"/>
        </w:rPr>
        <w:softHyphen/>
        <w:t>водства (единичное, серийное, массовое). Однако боль</w:t>
      </w:r>
      <w:r w:rsidRPr="00496F92">
        <w:rPr>
          <w:rFonts w:ascii="Times New Roman" w:hAnsi="Times New Roman" w:cs="Times New Roman"/>
          <w:sz w:val="28"/>
          <w:szCs w:val="28"/>
        </w:rPr>
        <w:softHyphen/>
        <w:t>шинство рабочих мест оборудуется, как правило, сле</w:t>
      </w:r>
      <w:r w:rsidRPr="00496F92">
        <w:rPr>
          <w:rFonts w:ascii="Times New Roman" w:hAnsi="Times New Roman" w:cs="Times New Roman"/>
          <w:sz w:val="28"/>
          <w:szCs w:val="28"/>
        </w:rPr>
        <w:softHyphen/>
        <w:t>сарным вер</w:t>
      </w:r>
      <w:r w:rsidRPr="00496F92">
        <w:rPr>
          <w:rFonts w:ascii="Times New Roman" w:hAnsi="Times New Roman" w:cs="Times New Roman"/>
          <w:sz w:val="28"/>
          <w:szCs w:val="28"/>
        </w:rPr>
        <w:softHyphen/>
        <w:t>стаком, на котором устанавливают и закрепляют тиски (рисунок 1).</w:t>
      </w:r>
    </w:p>
    <w:p w14:paraId="1D147E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Конструкция верстака, его устойчивость и прочность, оснащенность ра</w:t>
      </w:r>
      <w:r w:rsidRPr="00496F92">
        <w:rPr>
          <w:rFonts w:ascii="Times New Roman" w:hAnsi="Times New Roman" w:cs="Times New Roman"/>
          <w:sz w:val="28"/>
          <w:szCs w:val="28"/>
        </w:rPr>
        <w:softHyphen/>
        <w:t>бочего места различными приспособле</w:t>
      </w:r>
      <w:r w:rsidRPr="00496F92">
        <w:rPr>
          <w:rFonts w:ascii="Times New Roman" w:hAnsi="Times New Roman" w:cs="Times New Roman"/>
          <w:sz w:val="28"/>
          <w:szCs w:val="28"/>
        </w:rPr>
        <w:softHyphen/>
        <w:t>ниями, механизирующими ручной труд, непосредственно сказываются на производительности труда слесаря. Вер</w:t>
      </w:r>
      <w:r w:rsidRPr="00496F92">
        <w:rPr>
          <w:rFonts w:ascii="Times New Roman" w:hAnsi="Times New Roman" w:cs="Times New Roman"/>
          <w:sz w:val="28"/>
          <w:szCs w:val="28"/>
        </w:rPr>
        <w:softHyphen/>
        <w:t>стак должен быть удобен для работы: каркас верстака изготовляют, как правило, ме</w:t>
      </w:r>
      <w:r w:rsidRPr="00496F92">
        <w:rPr>
          <w:rFonts w:ascii="Times New Roman" w:hAnsi="Times New Roman" w:cs="Times New Roman"/>
          <w:sz w:val="28"/>
          <w:szCs w:val="28"/>
        </w:rPr>
        <w:softHyphen/>
        <w:t>таллическим, столешницу (крышку верстака) — из досок толщиной 40—50 мм. Та</w:t>
      </w:r>
      <w:r w:rsidRPr="00496F92">
        <w:rPr>
          <w:rFonts w:ascii="Times New Roman" w:hAnsi="Times New Roman" w:cs="Times New Roman"/>
          <w:sz w:val="28"/>
          <w:szCs w:val="28"/>
        </w:rPr>
        <w:softHyphen/>
        <w:t>кая столешница не прогибается и не дрожит во время работы. Сверху она по</w:t>
      </w:r>
      <w:r w:rsidRPr="00496F92">
        <w:rPr>
          <w:rFonts w:ascii="Times New Roman" w:hAnsi="Times New Roman" w:cs="Times New Roman"/>
          <w:sz w:val="28"/>
          <w:szCs w:val="28"/>
        </w:rPr>
        <w:softHyphen/>
        <w:t>крывается кровельным железом или фанерой. Со всех сторон столешницы кре</w:t>
      </w:r>
      <w:r w:rsidRPr="00496F92">
        <w:rPr>
          <w:rFonts w:ascii="Times New Roman" w:hAnsi="Times New Roman" w:cs="Times New Roman"/>
          <w:sz w:val="28"/>
          <w:szCs w:val="28"/>
        </w:rPr>
        <w:softHyphen/>
        <w:t>пятся дере</w:t>
      </w:r>
      <w:r w:rsidRPr="00496F92">
        <w:rPr>
          <w:rFonts w:ascii="Times New Roman" w:hAnsi="Times New Roman" w:cs="Times New Roman"/>
          <w:sz w:val="28"/>
          <w:szCs w:val="28"/>
        </w:rPr>
        <w:softHyphen/>
        <w:t>вянные планки-бортики, препятствующие падению с вер</w:t>
      </w:r>
      <w:r w:rsidRPr="00496F92">
        <w:rPr>
          <w:rFonts w:ascii="Times New Roman" w:hAnsi="Times New Roman" w:cs="Times New Roman"/>
          <w:sz w:val="28"/>
          <w:szCs w:val="28"/>
        </w:rPr>
        <w:softHyphen/>
        <w:t>стака мел</w:t>
      </w:r>
      <w:r w:rsidRPr="00496F92">
        <w:rPr>
          <w:rFonts w:ascii="Times New Roman" w:hAnsi="Times New Roman" w:cs="Times New Roman"/>
          <w:sz w:val="28"/>
          <w:szCs w:val="28"/>
        </w:rPr>
        <w:softHyphen/>
        <w:t xml:space="preserve">ких предметов. Под столешницей верстака устанавливаются выдвижные ящики для хранения в определенном порядке инструмента и вспомогательных материалов. Высота верстака 750—900 мм, длина 1000— 1200 мм, </w:t>
      </w:r>
      <w:r w:rsidRPr="00496F92">
        <w:rPr>
          <w:rFonts w:ascii="Times New Roman" w:hAnsi="Times New Roman" w:cs="Times New Roman"/>
          <w:sz w:val="28"/>
          <w:szCs w:val="28"/>
        </w:rPr>
        <w:lastRenderedPageBreak/>
        <w:t>ширина 700—800 мм. Слесарные верстаки из</w:t>
      </w:r>
      <w:r w:rsidRPr="00496F92">
        <w:rPr>
          <w:rFonts w:ascii="Times New Roman" w:hAnsi="Times New Roman" w:cs="Times New Roman"/>
          <w:sz w:val="28"/>
          <w:szCs w:val="28"/>
        </w:rPr>
        <w:softHyphen/>
        <w:t>готовляются одноместные, как показано на рисунке 1, и мно</w:t>
      </w:r>
      <w:r w:rsidRPr="00496F92">
        <w:rPr>
          <w:rFonts w:ascii="Times New Roman" w:hAnsi="Times New Roman" w:cs="Times New Roman"/>
          <w:sz w:val="28"/>
          <w:szCs w:val="28"/>
        </w:rPr>
        <w:softHyphen/>
        <w:t>гоместные.</w:t>
      </w:r>
    </w:p>
    <w:p w14:paraId="3650920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6904F8ED" wp14:editId="7ECE9BD9">
            <wp:extent cx="2623931" cy="236918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3018" cy="2386419"/>
                    </a:xfrm>
                    <a:prstGeom prst="rect">
                      <a:avLst/>
                    </a:prstGeom>
                    <a:noFill/>
                    <a:ln>
                      <a:noFill/>
                    </a:ln>
                  </pic:spPr>
                </pic:pic>
              </a:graphicData>
            </a:graphic>
          </wp:inline>
        </w:drawing>
      </w:r>
    </w:p>
    <w:p w14:paraId="4BFFDCE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1 - каркас; 2 – столешница; 3 – тиски; 4 – защитный экран; 5 – планшет для чертежей; 6 – светильник; 7 – полочка для инструмента; 8 – планшет для рабочего инструмента; 9 – ящики; 10 – полка; 11 – сидение.</w:t>
      </w:r>
    </w:p>
    <w:p w14:paraId="31CB78F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Рисунок 1 – Одноместный слесарный верстак</w:t>
      </w:r>
    </w:p>
    <w:p w14:paraId="65ED7CA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Особенно удобны одноместные верстаки с регулируе</w:t>
      </w:r>
      <w:r w:rsidRPr="00496F92">
        <w:rPr>
          <w:rFonts w:ascii="Times New Roman" w:hAnsi="Times New Roman" w:cs="Times New Roman"/>
          <w:sz w:val="28"/>
          <w:szCs w:val="28"/>
        </w:rPr>
        <w:softHyphen/>
        <w:t>мой высотой ножек, которые при необходимости позво</w:t>
      </w:r>
      <w:r w:rsidRPr="00496F92">
        <w:rPr>
          <w:rFonts w:ascii="Times New Roman" w:hAnsi="Times New Roman" w:cs="Times New Roman"/>
          <w:sz w:val="28"/>
          <w:szCs w:val="28"/>
        </w:rPr>
        <w:softHyphen/>
        <w:t>ляют устанавливать верстак по росту сле</w:t>
      </w:r>
      <w:r w:rsidRPr="00496F92">
        <w:rPr>
          <w:rFonts w:ascii="Times New Roman" w:hAnsi="Times New Roman" w:cs="Times New Roman"/>
          <w:sz w:val="28"/>
          <w:szCs w:val="28"/>
        </w:rPr>
        <w:softHyphen/>
        <w:t>саря.</w:t>
      </w:r>
    </w:p>
    <w:p w14:paraId="62D38DA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Верстаки ограждаются проволочной сеткой, натяну</w:t>
      </w:r>
      <w:r w:rsidRPr="00496F92">
        <w:rPr>
          <w:rFonts w:ascii="Times New Roman" w:hAnsi="Times New Roman" w:cs="Times New Roman"/>
          <w:sz w:val="28"/>
          <w:szCs w:val="28"/>
        </w:rPr>
        <w:softHyphen/>
        <w:t>той на раму, для пре</w:t>
      </w:r>
      <w:r w:rsidRPr="00496F92">
        <w:rPr>
          <w:rFonts w:ascii="Times New Roman" w:hAnsi="Times New Roman" w:cs="Times New Roman"/>
          <w:sz w:val="28"/>
          <w:szCs w:val="28"/>
        </w:rPr>
        <w:softHyphen/>
        <w:t>дохранения работающих от попа</w:t>
      </w:r>
      <w:r w:rsidRPr="00496F92">
        <w:rPr>
          <w:rFonts w:ascii="Times New Roman" w:hAnsi="Times New Roman" w:cs="Times New Roman"/>
          <w:sz w:val="28"/>
          <w:szCs w:val="28"/>
        </w:rPr>
        <w:softHyphen/>
        <w:t>дания стружки, разлетающейся во время рубки металла.</w:t>
      </w:r>
    </w:p>
    <w:p w14:paraId="68EDEC9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Тиски служат для закрепления обрабатываемых за</w:t>
      </w:r>
      <w:r w:rsidRPr="00496F92">
        <w:rPr>
          <w:rFonts w:ascii="Times New Roman" w:hAnsi="Times New Roman" w:cs="Times New Roman"/>
          <w:sz w:val="28"/>
          <w:szCs w:val="28"/>
        </w:rPr>
        <w:softHyphen/>
        <w:t>готовок или деталей и являются составной частью обо</w:t>
      </w:r>
      <w:r w:rsidRPr="00496F92">
        <w:rPr>
          <w:rFonts w:ascii="Times New Roman" w:hAnsi="Times New Roman" w:cs="Times New Roman"/>
          <w:sz w:val="28"/>
          <w:szCs w:val="28"/>
        </w:rPr>
        <w:softHyphen/>
        <w:t>рудования рабочего места слесаря. Применяют тиски столовые, параллельные и ручные.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71"/>
      </w:tblGrid>
      <w:tr w:rsidR="00496F92" w:rsidRPr="00496F92" w14:paraId="0CD7C971" w14:textId="77777777" w:rsidTr="0011792A">
        <w:trPr>
          <w:tblCellSpacing w:w="15" w:type="dxa"/>
        </w:trPr>
        <w:tc>
          <w:tcPr>
            <w:tcW w:w="0" w:type="auto"/>
            <w:vAlign w:val="center"/>
            <w:hideMark/>
          </w:tcPr>
          <w:p w14:paraId="0A9B8F5E" w14:textId="77777777" w:rsidR="00496F92" w:rsidRPr="00496F92" w:rsidRDefault="00496F92" w:rsidP="0011792A">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573DC86B" wp14:editId="783EA2FC">
                  <wp:extent cx="2568272" cy="178054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0136" cy="1788765"/>
                          </a:xfrm>
                          <a:prstGeom prst="rect">
                            <a:avLst/>
                          </a:prstGeom>
                          <a:noFill/>
                          <a:ln>
                            <a:noFill/>
                          </a:ln>
                        </pic:spPr>
                      </pic:pic>
                    </a:graphicData>
                  </a:graphic>
                </wp:inline>
              </w:drawing>
            </w:r>
          </w:p>
        </w:tc>
      </w:tr>
      <w:tr w:rsidR="00496F92" w:rsidRPr="00496F92" w14:paraId="35E281CE" w14:textId="77777777" w:rsidTr="0011792A">
        <w:trPr>
          <w:tblCellSpacing w:w="15" w:type="dxa"/>
        </w:trPr>
        <w:tc>
          <w:tcPr>
            <w:tcW w:w="0" w:type="auto"/>
            <w:vAlign w:val="center"/>
            <w:hideMark/>
          </w:tcPr>
          <w:p w14:paraId="4D57A1AE" w14:textId="77777777" w:rsidR="00496F92" w:rsidRPr="00496F92" w:rsidRDefault="00496F92" w:rsidP="0011792A">
            <w:pPr>
              <w:spacing w:line="240" w:lineRule="auto"/>
              <w:rPr>
                <w:rFonts w:ascii="Times New Roman" w:hAnsi="Times New Roman" w:cs="Times New Roman"/>
                <w:sz w:val="28"/>
                <w:szCs w:val="28"/>
              </w:rPr>
            </w:pPr>
            <w:r w:rsidRPr="00496F92">
              <w:rPr>
                <w:rFonts w:ascii="Times New Roman" w:hAnsi="Times New Roman" w:cs="Times New Roman"/>
                <w:sz w:val="28"/>
                <w:szCs w:val="28"/>
              </w:rPr>
              <w:t>а – общий вид; б – схемы закрепления заготовок Рисунок 2 – Столовые тиски</w:t>
            </w:r>
          </w:p>
        </w:tc>
      </w:tr>
    </w:tbl>
    <w:p w14:paraId="4D9A7D6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Столовые тиски служат для выполнения тяже</w:t>
      </w:r>
      <w:r w:rsidRPr="00496F92">
        <w:rPr>
          <w:rFonts w:ascii="Times New Roman" w:hAnsi="Times New Roman" w:cs="Times New Roman"/>
          <w:sz w:val="28"/>
          <w:szCs w:val="28"/>
        </w:rPr>
        <w:softHyphen/>
        <w:t>лых работ, сопровождающихся сильными ударами (рубка, гибка, клепка и др.). Они состоят из неподвиж</w:t>
      </w:r>
      <w:r w:rsidRPr="00496F92">
        <w:rPr>
          <w:rFonts w:ascii="Times New Roman" w:hAnsi="Times New Roman" w:cs="Times New Roman"/>
          <w:sz w:val="28"/>
          <w:szCs w:val="28"/>
        </w:rPr>
        <w:softHyphen/>
        <w:t xml:space="preserve">ной 3 и подвижной 4 губок (рисунок </w:t>
      </w:r>
      <w:proofErr w:type="gramStart"/>
      <w:r w:rsidRPr="00496F92">
        <w:rPr>
          <w:rFonts w:ascii="Times New Roman" w:hAnsi="Times New Roman" w:cs="Times New Roman"/>
          <w:sz w:val="28"/>
          <w:szCs w:val="28"/>
        </w:rPr>
        <w:t>2,а</w:t>
      </w:r>
      <w:proofErr w:type="gramEnd"/>
      <w:r w:rsidRPr="00496F92">
        <w:rPr>
          <w:rFonts w:ascii="Times New Roman" w:hAnsi="Times New Roman" w:cs="Times New Roman"/>
          <w:sz w:val="28"/>
          <w:szCs w:val="28"/>
        </w:rPr>
        <w:t>). При вращении зажимного винта 5 подвижная губка 4 перемещается и зажимает деталь; при вывинчивании винта 5 под действием пружины 6 подвижная губка отходит и освобож</w:t>
      </w:r>
      <w:r w:rsidRPr="00496F92">
        <w:rPr>
          <w:rFonts w:ascii="Times New Roman" w:hAnsi="Times New Roman" w:cs="Times New Roman"/>
          <w:sz w:val="28"/>
          <w:szCs w:val="28"/>
        </w:rPr>
        <w:softHyphen/>
        <w:t>дает деталь. Крепление Стуловых тисков к верстаку про</w:t>
      </w:r>
      <w:r w:rsidRPr="00496F92">
        <w:rPr>
          <w:rFonts w:ascii="Times New Roman" w:hAnsi="Times New Roman" w:cs="Times New Roman"/>
          <w:sz w:val="28"/>
          <w:szCs w:val="28"/>
        </w:rPr>
        <w:softHyphen/>
        <w:t>изводят планкой (лапками) 2, а для большей устойчи</w:t>
      </w:r>
      <w:r w:rsidRPr="00496F92">
        <w:rPr>
          <w:rFonts w:ascii="Times New Roman" w:hAnsi="Times New Roman" w:cs="Times New Roman"/>
          <w:sz w:val="28"/>
          <w:szCs w:val="28"/>
        </w:rPr>
        <w:softHyphen/>
        <w:t>вости неподвижная губка 3 имеет удлиненный стержень 7, который прикрепляется к ножке верстака.</w:t>
      </w:r>
    </w:p>
    <w:p w14:paraId="3AC9896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Подвижную и неподвижную губки Столовых тисков отковывают из конструкционной углеродистой стали. На рабочие части губок наваривается накладка из инстру</w:t>
      </w:r>
      <w:r w:rsidRPr="00496F92">
        <w:rPr>
          <w:rFonts w:ascii="Times New Roman" w:hAnsi="Times New Roman" w:cs="Times New Roman"/>
          <w:sz w:val="28"/>
          <w:szCs w:val="28"/>
        </w:rPr>
        <w:softHyphen/>
      </w:r>
      <w:r w:rsidRPr="00496F92">
        <w:rPr>
          <w:rFonts w:ascii="Times New Roman" w:hAnsi="Times New Roman" w:cs="Times New Roman"/>
          <w:sz w:val="28"/>
          <w:szCs w:val="28"/>
        </w:rPr>
        <w:lastRenderedPageBreak/>
        <w:t>ментальной стали марок У7, У8 или укрепляются на винтах специальные пластины 8 (накладные губки, рисунок 2,6). Рабочие поверхности этих пластин насекаются крестообразной насечкой и закаливаются.</w:t>
      </w:r>
    </w:p>
    <w:p w14:paraId="60A9C62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Столовые тиски отличаются простотой конструкции и высокой прочностью. Однако они не лишены и недостатков: рабочие поверхности губок не во всех положениях параллельны друг другу, что снижает точность обработ</w:t>
      </w:r>
      <w:r w:rsidRPr="00496F92">
        <w:rPr>
          <w:rFonts w:ascii="Times New Roman" w:hAnsi="Times New Roman" w:cs="Times New Roman"/>
          <w:sz w:val="28"/>
          <w:szCs w:val="28"/>
        </w:rPr>
        <w:softHyphen/>
        <w:t>ки; тонкие заготовки зажимаются только верхними кра</w:t>
      </w:r>
      <w:r w:rsidRPr="00496F92">
        <w:rPr>
          <w:rFonts w:ascii="Times New Roman" w:hAnsi="Times New Roman" w:cs="Times New Roman"/>
          <w:sz w:val="28"/>
          <w:szCs w:val="28"/>
        </w:rPr>
        <w:softHyphen/>
        <w:t>ями губок, толстые же — только нижними (рисунок 2,6), что не обеспечивает достаточной прочности закрепления и др.</w:t>
      </w:r>
    </w:p>
    <w:p w14:paraId="6C22CE4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Параллельные слесарные тиски разде</w:t>
      </w:r>
      <w:r w:rsidRPr="00496F92">
        <w:rPr>
          <w:rFonts w:ascii="Times New Roman" w:hAnsi="Times New Roman" w:cs="Times New Roman"/>
          <w:sz w:val="28"/>
          <w:szCs w:val="28"/>
        </w:rPr>
        <w:softHyphen/>
        <w:t>ляются на поворотные и неповоротные. В этих тисках подвижная губка при вращении винта перемещается, оставаясь параллельной неподвижной губке, отчего тис</w:t>
      </w:r>
      <w:r w:rsidRPr="00496F92">
        <w:rPr>
          <w:rFonts w:ascii="Times New Roman" w:hAnsi="Times New Roman" w:cs="Times New Roman"/>
          <w:sz w:val="28"/>
          <w:szCs w:val="28"/>
        </w:rPr>
        <w:softHyphen/>
        <w:t>ки и получили название параллельных.</w:t>
      </w:r>
    </w:p>
    <w:p w14:paraId="0E50886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 слесарном деле широко распространены парал</w:t>
      </w:r>
      <w:r w:rsidRPr="00496F92">
        <w:rPr>
          <w:rFonts w:ascii="Times New Roman" w:hAnsi="Times New Roman" w:cs="Times New Roman"/>
          <w:sz w:val="28"/>
          <w:szCs w:val="28"/>
        </w:rPr>
        <w:softHyphen/>
        <w:t>лельные поворотные слесарные тиски (рисунок 3). Они со</w:t>
      </w:r>
      <w:r w:rsidRPr="00496F92">
        <w:rPr>
          <w:rFonts w:ascii="Times New Roman" w:hAnsi="Times New Roman" w:cs="Times New Roman"/>
          <w:sz w:val="28"/>
          <w:szCs w:val="28"/>
        </w:rPr>
        <w:softHyphen/>
        <w:t>стоят из плиты-основания и поворотной части 2, по</w:t>
      </w:r>
      <w:r w:rsidRPr="00496F92">
        <w:rPr>
          <w:rFonts w:ascii="Times New Roman" w:hAnsi="Times New Roman" w:cs="Times New Roman"/>
          <w:sz w:val="28"/>
          <w:szCs w:val="28"/>
        </w:rPr>
        <w:softHyphen/>
        <w:t>движной 3 и неподвижной 4 губок. Параллельность пе</w:t>
      </w:r>
      <w:r w:rsidRPr="00496F92">
        <w:rPr>
          <w:rFonts w:ascii="Times New Roman" w:hAnsi="Times New Roman" w:cs="Times New Roman"/>
          <w:sz w:val="28"/>
          <w:szCs w:val="28"/>
        </w:rPr>
        <w:softHyphen/>
        <w:t>ремещения подвижной губки обеспечивается направляю</w:t>
      </w:r>
      <w:r w:rsidRPr="00496F92">
        <w:rPr>
          <w:rFonts w:ascii="Times New Roman" w:hAnsi="Times New Roman" w:cs="Times New Roman"/>
          <w:sz w:val="28"/>
          <w:szCs w:val="28"/>
        </w:rPr>
        <w:softHyphen/>
        <w:t>щей призмой 5 и осуществляется с помощью ходового винта 6 и гайки 7.</w:t>
      </w:r>
    </w:p>
    <w:p w14:paraId="428CE48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15FF8FE4" wp14:editId="083FD880">
            <wp:extent cx="2926080" cy="1271905"/>
            <wp:effectExtent l="0" t="0" r="762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9585" cy="1277775"/>
                    </a:xfrm>
                    <a:prstGeom prst="rect">
                      <a:avLst/>
                    </a:prstGeom>
                    <a:noFill/>
                    <a:ln>
                      <a:noFill/>
                    </a:ln>
                  </pic:spPr>
                </pic:pic>
              </a:graphicData>
            </a:graphic>
          </wp:inline>
        </w:drawing>
      </w:r>
    </w:p>
    <w:p w14:paraId="3228E3F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Рисунок 3 – Параллельные поворотные тиски</w:t>
      </w:r>
    </w:p>
    <w:p w14:paraId="65BE666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 круговому Т-образному пазу 8 перемещается болт с гайкой 10; с помощью рукоятки 12 можно прижать поворотную часть 2 к плите-основанию 1 тисков под определенным углом. При освобождении болта 11 пово</w:t>
      </w:r>
      <w:r w:rsidRPr="00496F92">
        <w:rPr>
          <w:rFonts w:ascii="Times New Roman" w:hAnsi="Times New Roman" w:cs="Times New Roman"/>
          <w:sz w:val="28"/>
          <w:szCs w:val="28"/>
        </w:rPr>
        <w:softHyphen/>
        <w:t>ротную часть можно поворачивать вокруг оси 9 для установки на требуемый угол.</w:t>
      </w:r>
    </w:p>
    <w:p w14:paraId="546B57E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Подвижную и неподвижную губки, а также поворот</w:t>
      </w:r>
      <w:r w:rsidRPr="00496F92">
        <w:rPr>
          <w:rFonts w:ascii="Times New Roman" w:hAnsi="Times New Roman" w:cs="Times New Roman"/>
          <w:sz w:val="28"/>
          <w:szCs w:val="28"/>
        </w:rPr>
        <w:softHyphen/>
        <w:t>ную часть параллельных слесарных тисков отливают из серого чугуна; ходовой винт, болты и другие детали де</w:t>
      </w:r>
      <w:r w:rsidRPr="00496F92">
        <w:rPr>
          <w:rFonts w:ascii="Times New Roman" w:hAnsi="Times New Roman" w:cs="Times New Roman"/>
          <w:sz w:val="28"/>
          <w:szCs w:val="28"/>
        </w:rPr>
        <w:softHyphen/>
        <w:t>лают из конструкционной углеродистой стали. Для про</w:t>
      </w:r>
      <w:r w:rsidRPr="00496F92">
        <w:rPr>
          <w:rFonts w:ascii="Times New Roman" w:hAnsi="Times New Roman" w:cs="Times New Roman"/>
          <w:sz w:val="28"/>
          <w:szCs w:val="28"/>
        </w:rPr>
        <w:softHyphen/>
        <w:t>дления срока службы губок и увеличения прочности за</w:t>
      </w:r>
      <w:r w:rsidRPr="00496F92">
        <w:rPr>
          <w:rFonts w:ascii="Times New Roman" w:hAnsi="Times New Roman" w:cs="Times New Roman"/>
          <w:sz w:val="28"/>
          <w:szCs w:val="28"/>
        </w:rPr>
        <w:softHyphen/>
        <w:t>жима заготовок в процессе обработки рабочие части (накладные губки) изготовляют из инструментальной стали (марки У8) с крестообразной насечкой, после за</w:t>
      </w:r>
      <w:r w:rsidRPr="00496F92">
        <w:rPr>
          <w:rFonts w:ascii="Times New Roman" w:hAnsi="Times New Roman" w:cs="Times New Roman"/>
          <w:sz w:val="28"/>
          <w:szCs w:val="28"/>
        </w:rPr>
        <w:softHyphen/>
        <w:t>калки их прикрепляют к основным губкам винтами.</w:t>
      </w:r>
    </w:p>
    <w:p w14:paraId="35192F7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Тиски на столешнице верстака укрепляются болтами через отверстия лапок плиты-основания 1. Размеры сле</w:t>
      </w:r>
      <w:r w:rsidRPr="00496F92">
        <w:rPr>
          <w:rFonts w:ascii="Times New Roman" w:hAnsi="Times New Roman" w:cs="Times New Roman"/>
          <w:sz w:val="28"/>
          <w:szCs w:val="28"/>
        </w:rPr>
        <w:softHyphen/>
        <w:t>сарных тисков определяются шириной их губок, которая составляет для поворотных тисков 80, 100, 120 и 140 мм, и раскрытием (разводом) их — 65, 100, 140 и 180 мм.</w:t>
      </w:r>
    </w:p>
    <w:p w14:paraId="223F82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Пневматические тиски обеспечивают быстрый и на</w:t>
      </w:r>
      <w:r w:rsidRPr="00496F92">
        <w:rPr>
          <w:rFonts w:ascii="Times New Roman" w:hAnsi="Times New Roman" w:cs="Times New Roman"/>
          <w:sz w:val="28"/>
          <w:szCs w:val="28"/>
        </w:rPr>
        <w:softHyphen/>
        <w:t>дежный зажим деталей с постоянным усилием без при</w:t>
      </w:r>
      <w:r w:rsidRPr="00496F92">
        <w:rPr>
          <w:rFonts w:ascii="Times New Roman" w:hAnsi="Times New Roman" w:cs="Times New Roman"/>
          <w:sz w:val="28"/>
          <w:szCs w:val="28"/>
        </w:rPr>
        <w:softHyphen/>
        <w:t>менения физической силы.</w:t>
      </w:r>
    </w:p>
    <w:p w14:paraId="798651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Пневматические тиски с клиновым зажимом установлены на основании 1 (рисунок 4) пневматической подставки; в ней про фрезерован кольцевой Т-образный паз 5, в который головками входят болты, закрепляю</w:t>
      </w:r>
      <w:r w:rsidRPr="00496F92">
        <w:rPr>
          <w:rFonts w:ascii="Times New Roman" w:hAnsi="Times New Roman" w:cs="Times New Roman"/>
          <w:sz w:val="28"/>
          <w:szCs w:val="28"/>
        </w:rPr>
        <w:softHyphen/>
        <w:t>щие тиски з нужном положении. Тиски состоят из по</w:t>
      </w:r>
      <w:r w:rsidRPr="00496F92">
        <w:rPr>
          <w:rFonts w:ascii="Times New Roman" w:hAnsi="Times New Roman" w:cs="Times New Roman"/>
          <w:sz w:val="28"/>
          <w:szCs w:val="28"/>
        </w:rPr>
        <w:softHyphen/>
        <w:t>движной 3 и неподвижной 4 губок, пневматической ка</w:t>
      </w:r>
      <w:r w:rsidRPr="00496F92">
        <w:rPr>
          <w:rFonts w:ascii="Times New Roman" w:hAnsi="Times New Roman" w:cs="Times New Roman"/>
          <w:sz w:val="28"/>
          <w:szCs w:val="28"/>
        </w:rPr>
        <w:softHyphen/>
        <w:t>меры с резиновой мембраной 11 и нажимным диском 9, подающего штока 10 и клиновой передачи, в которую входят клин 5 и фигурная гайка 6.</w:t>
      </w:r>
    </w:p>
    <w:p w14:paraId="30F9ABE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14616298" wp14:editId="77102E9E">
            <wp:extent cx="1955800" cy="179705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5800" cy="1797050"/>
                    </a:xfrm>
                    <a:prstGeom prst="rect">
                      <a:avLst/>
                    </a:prstGeom>
                    <a:noFill/>
                    <a:ln>
                      <a:noFill/>
                    </a:ln>
                  </pic:spPr>
                </pic:pic>
              </a:graphicData>
            </a:graphic>
          </wp:inline>
        </w:drawing>
      </w:r>
    </w:p>
    <w:p w14:paraId="75448F4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Рисунок 4 – Пневматические тиски с клиновым захватом</w:t>
      </w:r>
    </w:p>
    <w:p w14:paraId="6238EF1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Губки тисков раздвигаются вручную винтом 2 на расстояние от 0 до 120 мм, а также при помощи пневматического крана, вклю</w:t>
      </w:r>
      <w:r w:rsidRPr="00496F92">
        <w:rPr>
          <w:rFonts w:ascii="Times New Roman" w:hAnsi="Times New Roman" w:cs="Times New Roman"/>
          <w:sz w:val="28"/>
          <w:szCs w:val="28"/>
        </w:rPr>
        <w:softHyphen/>
        <w:t>чаемого от руки или нож</w:t>
      </w:r>
      <w:r w:rsidRPr="00496F92">
        <w:rPr>
          <w:rFonts w:ascii="Times New Roman" w:hAnsi="Times New Roman" w:cs="Times New Roman"/>
          <w:sz w:val="28"/>
          <w:szCs w:val="28"/>
        </w:rPr>
        <w:softHyphen/>
        <w:t>ной педалью; пневматиче</w:t>
      </w:r>
      <w:r w:rsidRPr="00496F92">
        <w:rPr>
          <w:rFonts w:ascii="Times New Roman" w:hAnsi="Times New Roman" w:cs="Times New Roman"/>
          <w:sz w:val="28"/>
          <w:szCs w:val="28"/>
        </w:rPr>
        <w:softHyphen/>
        <w:t>ский привод раздвигает губки тисков на 6 мм. При зажиме детали вин</w:t>
      </w:r>
      <w:r w:rsidRPr="00496F92">
        <w:rPr>
          <w:rFonts w:ascii="Times New Roman" w:hAnsi="Times New Roman" w:cs="Times New Roman"/>
          <w:sz w:val="28"/>
          <w:szCs w:val="28"/>
        </w:rPr>
        <w:softHyphen/>
        <w:t>том 2 устанавливают рас</w:t>
      </w:r>
      <w:r w:rsidRPr="00496F92">
        <w:rPr>
          <w:rFonts w:ascii="Times New Roman" w:hAnsi="Times New Roman" w:cs="Times New Roman"/>
          <w:sz w:val="28"/>
          <w:szCs w:val="28"/>
        </w:rPr>
        <w:softHyphen/>
        <w:t>стояние между губками по размеру детали, после этого подают сжатый воз</w:t>
      </w:r>
      <w:r w:rsidRPr="00496F92">
        <w:rPr>
          <w:rFonts w:ascii="Times New Roman" w:hAnsi="Times New Roman" w:cs="Times New Roman"/>
          <w:sz w:val="28"/>
          <w:szCs w:val="28"/>
        </w:rPr>
        <w:softHyphen/>
        <w:t>дух в пневматическую ка</w:t>
      </w:r>
      <w:r w:rsidRPr="00496F92">
        <w:rPr>
          <w:rFonts w:ascii="Times New Roman" w:hAnsi="Times New Roman" w:cs="Times New Roman"/>
          <w:sz w:val="28"/>
          <w:szCs w:val="28"/>
        </w:rPr>
        <w:softHyphen/>
        <w:t>меру под мембрану 11. Воздействуя на мембра</w:t>
      </w:r>
      <w:r w:rsidRPr="00496F92">
        <w:rPr>
          <w:rFonts w:ascii="Times New Roman" w:hAnsi="Times New Roman" w:cs="Times New Roman"/>
          <w:sz w:val="28"/>
          <w:szCs w:val="28"/>
        </w:rPr>
        <w:softHyphen/>
        <w:t>ну, сжатый воздух поднимает вверх нажимной диск 9 с подающим штоком 10 и клином 5; своим скосом клин перемещает фигурную гайку 6 и зажимной винт 2 с подвижной губкой 3 на 6 мм и закрепляет деталь. Для освобождения детали следует повернуть рукоятку ручного крана или отпу</w:t>
      </w:r>
      <w:r w:rsidRPr="00496F92">
        <w:rPr>
          <w:rFonts w:ascii="Times New Roman" w:hAnsi="Times New Roman" w:cs="Times New Roman"/>
          <w:sz w:val="28"/>
          <w:szCs w:val="28"/>
        </w:rPr>
        <w:softHyphen/>
        <w:t>стить ножную педаль, в результате сжатый воздух из пневматической камеры выйдет в атмосферу. Пружина 7 отодвинет фигурную гайку 6 и через винт 2, переместив подвижную губку 5, освободит деталь.</w:t>
      </w:r>
    </w:p>
    <w:p w14:paraId="3D38C84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Пневматические тиски изготовляют также с диафрагменным зажимом и других конструкций с различным усилием зажима. Тиски, как и другое оборудование, тре</w:t>
      </w:r>
      <w:r w:rsidRPr="00496F92">
        <w:rPr>
          <w:rFonts w:ascii="Times New Roman" w:hAnsi="Times New Roman" w:cs="Times New Roman"/>
          <w:sz w:val="28"/>
          <w:szCs w:val="28"/>
        </w:rPr>
        <w:softHyphen/>
        <w:t>буют тщательного ухода и бережного отношения. Не рекомендуется, зажимать широкие детали при очень боль</w:t>
      </w:r>
      <w:r w:rsidRPr="00496F92">
        <w:rPr>
          <w:rFonts w:ascii="Times New Roman" w:hAnsi="Times New Roman" w:cs="Times New Roman"/>
          <w:sz w:val="28"/>
          <w:szCs w:val="28"/>
        </w:rPr>
        <w:softHyphen/>
        <w:t>шом разведении губок, так как это вызывает искривле</w:t>
      </w:r>
      <w:r w:rsidRPr="00496F92">
        <w:rPr>
          <w:rFonts w:ascii="Times New Roman" w:hAnsi="Times New Roman" w:cs="Times New Roman"/>
          <w:sz w:val="28"/>
          <w:szCs w:val="28"/>
        </w:rPr>
        <w:softHyphen/>
        <w:t>ние ходового винта, а, следовательно, и преждевремен</w:t>
      </w:r>
      <w:r w:rsidRPr="00496F92">
        <w:rPr>
          <w:rFonts w:ascii="Times New Roman" w:hAnsi="Times New Roman" w:cs="Times New Roman"/>
          <w:sz w:val="28"/>
          <w:szCs w:val="28"/>
        </w:rPr>
        <w:softHyphen/>
        <w:t>ный износ тисков. При опиливании всегда нужно ста</w:t>
      </w:r>
      <w:r w:rsidRPr="00496F92">
        <w:rPr>
          <w:rFonts w:ascii="Times New Roman" w:hAnsi="Times New Roman" w:cs="Times New Roman"/>
          <w:sz w:val="28"/>
          <w:szCs w:val="28"/>
        </w:rPr>
        <w:softHyphen/>
        <w:t>раться зажать деталь так, чтобы оставалось еще около трети не вывинченного ходового винта. Не следует так</w:t>
      </w:r>
      <w:r w:rsidRPr="00496F92">
        <w:rPr>
          <w:rFonts w:ascii="Times New Roman" w:hAnsi="Times New Roman" w:cs="Times New Roman"/>
          <w:sz w:val="28"/>
          <w:szCs w:val="28"/>
        </w:rPr>
        <w:softHyphen/>
        <w:t>же зажимать деталь очень низко, так как при этом на</w:t>
      </w:r>
      <w:r w:rsidRPr="00496F92">
        <w:rPr>
          <w:rFonts w:ascii="Times New Roman" w:hAnsi="Times New Roman" w:cs="Times New Roman"/>
          <w:sz w:val="28"/>
          <w:szCs w:val="28"/>
        </w:rPr>
        <w:softHyphen/>
        <w:t>пильник может задевать губки тисков и портить их. Вну</w:t>
      </w:r>
      <w:r w:rsidRPr="00496F92">
        <w:rPr>
          <w:rFonts w:ascii="Times New Roman" w:hAnsi="Times New Roman" w:cs="Times New Roman"/>
          <w:sz w:val="28"/>
          <w:szCs w:val="28"/>
        </w:rPr>
        <w:softHyphen/>
        <w:t>тренние поверхности губок тисков для более сильного захвата зажимаемой детали снабжаются насечкой, ко</w:t>
      </w:r>
      <w:r w:rsidRPr="00496F92">
        <w:rPr>
          <w:rFonts w:ascii="Times New Roman" w:hAnsi="Times New Roman" w:cs="Times New Roman"/>
          <w:sz w:val="28"/>
          <w:szCs w:val="28"/>
        </w:rPr>
        <w:softHyphen/>
        <w:t>торая оставляет след на поверхности детали. Чтобы из</w:t>
      </w:r>
      <w:r w:rsidRPr="00496F92">
        <w:rPr>
          <w:rFonts w:ascii="Times New Roman" w:hAnsi="Times New Roman" w:cs="Times New Roman"/>
          <w:sz w:val="28"/>
          <w:szCs w:val="28"/>
        </w:rPr>
        <w:softHyphen/>
        <w:t>бежать этого, на губки тисков надевают специальные накладки (</w:t>
      </w:r>
      <w:proofErr w:type="spellStart"/>
      <w:r w:rsidRPr="00496F92">
        <w:rPr>
          <w:rFonts w:ascii="Times New Roman" w:hAnsi="Times New Roman" w:cs="Times New Roman"/>
          <w:sz w:val="28"/>
          <w:szCs w:val="28"/>
        </w:rPr>
        <w:t>нагубники</w:t>
      </w:r>
      <w:proofErr w:type="spellEnd"/>
      <w:r w:rsidRPr="00496F92">
        <w:rPr>
          <w:rFonts w:ascii="Times New Roman" w:hAnsi="Times New Roman" w:cs="Times New Roman"/>
          <w:sz w:val="28"/>
          <w:szCs w:val="28"/>
        </w:rPr>
        <w:t>), изготовляемые самим слесарем из кровельного железа, листовой меди, алюминия, свин</w:t>
      </w:r>
      <w:r w:rsidRPr="00496F92">
        <w:rPr>
          <w:rFonts w:ascii="Times New Roman" w:hAnsi="Times New Roman" w:cs="Times New Roman"/>
          <w:sz w:val="28"/>
          <w:szCs w:val="28"/>
        </w:rPr>
        <w:softHyphen/>
        <w:t>ца или дерева. Для этого необходимо из листа мягкой стали, меди или алюминия вырезать две пластины, ши</w:t>
      </w:r>
      <w:r w:rsidRPr="00496F92">
        <w:rPr>
          <w:rFonts w:ascii="Times New Roman" w:hAnsi="Times New Roman" w:cs="Times New Roman"/>
          <w:sz w:val="28"/>
          <w:szCs w:val="28"/>
        </w:rPr>
        <w:softHyphen/>
        <w:t>рина которых, должна быть равна ширине губок, а длина должна быть равна двойной высоте, насеченной поверх</w:t>
      </w:r>
      <w:r w:rsidRPr="00496F92">
        <w:rPr>
          <w:rFonts w:ascii="Times New Roman" w:hAnsi="Times New Roman" w:cs="Times New Roman"/>
          <w:sz w:val="28"/>
          <w:szCs w:val="28"/>
        </w:rPr>
        <w:softHyphen/>
        <w:t>ности губок. Зажав эти пластины в тисках на половину длины, легкими ударами молотка пригибают выступаю</w:t>
      </w:r>
      <w:r w:rsidRPr="00496F92">
        <w:rPr>
          <w:rFonts w:ascii="Times New Roman" w:hAnsi="Times New Roman" w:cs="Times New Roman"/>
          <w:sz w:val="28"/>
          <w:szCs w:val="28"/>
        </w:rPr>
        <w:softHyphen/>
        <w:t>щие концы к наружным скосам губок.</w:t>
      </w:r>
    </w:p>
    <w:p w14:paraId="466828D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креплении детали в тисках необходимо распола</w:t>
      </w:r>
      <w:r w:rsidRPr="00496F92">
        <w:rPr>
          <w:rFonts w:ascii="Times New Roman" w:hAnsi="Times New Roman" w:cs="Times New Roman"/>
          <w:sz w:val="28"/>
          <w:szCs w:val="28"/>
        </w:rPr>
        <w:softHyphen/>
        <w:t>гать ее так, чтобы поверхность губок была использована полностью, и не допускать частичного зажима лишь кра</w:t>
      </w:r>
      <w:r w:rsidRPr="00496F92">
        <w:rPr>
          <w:rFonts w:ascii="Times New Roman" w:hAnsi="Times New Roman" w:cs="Times New Roman"/>
          <w:sz w:val="28"/>
          <w:szCs w:val="28"/>
        </w:rPr>
        <w:softHyphen/>
        <w:t>ями губок, так как в этом случае губки перекашиваются и не могут достаточно прочно удержать деталь.</w:t>
      </w:r>
    </w:p>
    <w:p w14:paraId="24F423F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Очень важное значение имеет правильный выбор вы</w:t>
      </w:r>
      <w:r w:rsidRPr="00496F92">
        <w:rPr>
          <w:rFonts w:ascii="Times New Roman" w:hAnsi="Times New Roman" w:cs="Times New Roman"/>
          <w:sz w:val="28"/>
          <w:szCs w:val="28"/>
        </w:rPr>
        <w:softHyphen/>
        <w:t>соты тисков по росту работающего. Для выполнения о пиловочных работ правильность установки параллель</w:t>
      </w:r>
      <w:r w:rsidRPr="00496F92">
        <w:rPr>
          <w:rFonts w:ascii="Times New Roman" w:hAnsi="Times New Roman" w:cs="Times New Roman"/>
          <w:sz w:val="28"/>
          <w:szCs w:val="28"/>
        </w:rPr>
        <w:softHyphen/>
        <w:t xml:space="preserve">ных или пневматических тисков по высоте необходимо проверять путем постановки локтя руки на губки тисков так, чтобы концы выпрямленных пальцев касались подбородка. У </w:t>
      </w:r>
      <w:r w:rsidRPr="00496F92">
        <w:rPr>
          <w:rFonts w:ascii="Times New Roman" w:hAnsi="Times New Roman" w:cs="Times New Roman"/>
          <w:sz w:val="28"/>
          <w:szCs w:val="28"/>
        </w:rPr>
        <w:lastRenderedPageBreak/>
        <w:t>стоящего слесаря локоть правой руки, согнутый под углом 90°, должен находиться на уров</w:t>
      </w:r>
      <w:r w:rsidRPr="00496F92">
        <w:rPr>
          <w:rFonts w:ascii="Times New Roman" w:hAnsi="Times New Roman" w:cs="Times New Roman"/>
          <w:sz w:val="28"/>
          <w:szCs w:val="28"/>
        </w:rPr>
        <w:softHyphen/>
        <w:t>не губок тисков. При неправильной установке тисков локоть окажется или опущенным вниз, или поднятым вверх.</w:t>
      </w:r>
    </w:p>
    <w:p w14:paraId="45147C5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работе на Столовых тисках высота их устанав</w:t>
      </w:r>
      <w:r w:rsidRPr="00496F92">
        <w:rPr>
          <w:rFonts w:ascii="Times New Roman" w:hAnsi="Times New Roman" w:cs="Times New Roman"/>
          <w:sz w:val="28"/>
          <w:szCs w:val="28"/>
        </w:rPr>
        <w:softHyphen/>
        <w:t>ливается так: руку ставят локтем на губки тисков, при этом кулак должен касаться подбородка. Несоблюдение этого правила приводит к преждевременной утомляемо</w:t>
      </w:r>
      <w:r w:rsidRPr="00496F92">
        <w:rPr>
          <w:rFonts w:ascii="Times New Roman" w:hAnsi="Times New Roman" w:cs="Times New Roman"/>
          <w:sz w:val="28"/>
          <w:szCs w:val="28"/>
        </w:rPr>
        <w:softHyphen/>
        <w:t>сти работающего, а также к снижению точности опили</w:t>
      </w:r>
      <w:r w:rsidRPr="00496F92">
        <w:rPr>
          <w:rFonts w:ascii="Times New Roman" w:hAnsi="Times New Roman" w:cs="Times New Roman"/>
          <w:sz w:val="28"/>
          <w:szCs w:val="28"/>
        </w:rPr>
        <w:softHyphen/>
        <w:t>вания параллельных плоскостей и плоских поверхно</w:t>
      </w:r>
      <w:r w:rsidRPr="00496F92">
        <w:rPr>
          <w:rFonts w:ascii="Times New Roman" w:hAnsi="Times New Roman" w:cs="Times New Roman"/>
          <w:sz w:val="28"/>
          <w:szCs w:val="28"/>
        </w:rPr>
        <w:softHyphen/>
        <w:t>стей, сопрягаемых под углом 90°. Так, на высоко уста</w:t>
      </w:r>
      <w:r w:rsidRPr="00496F92">
        <w:rPr>
          <w:rFonts w:ascii="Times New Roman" w:hAnsi="Times New Roman" w:cs="Times New Roman"/>
          <w:sz w:val="28"/>
          <w:szCs w:val="28"/>
        </w:rPr>
        <w:softHyphen/>
        <w:t>новленных тисках раньше спиливается передняя часть, а на низко установленных спиливается более удаленная часть обрабатываемой детали.</w:t>
      </w:r>
    </w:p>
    <w:p w14:paraId="3DF4007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 ряде слесарных мастерских, как уже указывалось, применяются одноместные верстаки, снабженные вмон</w:t>
      </w:r>
      <w:r w:rsidRPr="00496F92">
        <w:rPr>
          <w:rFonts w:ascii="Times New Roman" w:hAnsi="Times New Roman" w:cs="Times New Roman"/>
          <w:sz w:val="28"/>
          <w:szCs w:val="28"/>
        </w:rPr>
        <w:softHyphen/>
        <w:t>тированными в ножки верстака винтами, с помощью которых регулируется высота установки верстака и тисков по росту работающего.</w:t>
      </w:r>
    </w:p>
    <w:p w14:paraId="54C362D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тиски применяются для закрепления мелких деталей, требующих частого поворачивания в процессе опиливания (рисунок 5), или при сверлении, когда размер детали очень мал и ее неудобно держать в руке.</w:t>
      </w:r>
    </w:p>
    <w:p w14:paraId="66B300F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тиски изготовляют двух типов: с пружиной и шарнирным соединением с шириной губок 36, 40 и 45 мм (рисунок 5, а) и для мелких работ с шири</w:t>
      </w:r>
      <w:r w:rsidRPr="00496F92">
        <w:rPr>
          <w:rFonts w:ascii="Times New Roman" w:hAnsi="Times New Roman" w:cs="Times New Roman"/>
          <w:sz w:val="28"/>
          <w:szCs w:val="28"/>
        </w:rPr>
        <w:softHyphen/>
        <w:t>ной губок 6, 10 и 15 мм (рисунок 5, б).</w:t>
      </w:r>
    </w:p>
    <w:p w14:paraId="7C389BB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Иногда форма дета</w:t>
      </w:r>
      <w:r w:rsidRPr="00496F92">
        <w:rPr>
          <w:rFonts w:ascii="Times New Roman" w:hAnsi="Times New Roman" w:cs="Times New Roman"/>
          <w:sz w:val="28"/>
          <w:szCs w:val="28"/>
        </w:rPr>
        <w:softHyphen/>
        <w:t>ли не дает возможно</w:t>
      </w:r>
      <w:r w:rsidRPr="00496F92">
        <w:rPr>
          <w:rFonts w:ascii="Times New Roman" w:hAnsi="Times New Roman" w:cs="Times New Roman"/>
          <w:sz w:val="28"/>
          <w:szCs w:val="28"/>
        </w:rPr>
        <w:softHyphen/>
        <w:t>сти зажать ее в нуж</w:t>
      </w:r>
      <w:r w:rsidRPr="00496F92">
        <w:rPr>
          <w:rFonts w:ascii="Times New Roman" w:hAnsi="Times New Roman" w:cs="Times New Roman"/>
          <w:sz w:val="28"/>
          <w:szCs w:val="28"/>
        </w:rPr>
        <w:softHyphen/>
        <w:t>ном положении, напри</w:t>
      </w:r>
      <w:r w:rsidRPr="00496F92">
        <w:rPr>
          <w:rFonts w:ascii="Times New Roman" w:hAnsi="Times New Roman" w:cs="Times New Roman"/>
          <w:sz w:val="28"/>
          <w:szCs w:val="28"/>
        </w:rPr>
        <w:softHyphen/>
        <w:t>мер, когда требуется опилить фаску под не</w:t>
      </w:r>
      <w:r w:rsidRPr="00496F92">
        <w:rPr>
          <w:rFonts w:ascii="Times New Roman" w:hAnsi="Times New Roman" w:cs="Times New Roman"/>
          <w:sz w:val="28"/>
          <w:szCs w:val="28"/>
        </w:rPr>
        <w:softHyphen/>
        <w:t xml:space="preserve">которым углом. В таких случаях применяют </w:t>
      </w:r>
      <w:proofErr w:type="spellStart"/>
      <w:r w:rsidRPr="00496F92">
        <w:rPr>
          <w:rFonts w:ascii="Times New Roman" w:hAnsi="Times New Roman" w:cs="Times New Roman"/>
          <w:sz w:val="28"/>
          <w:szCs w:val="28"/>
        </w:rPr>
        <w:t>косогубые</w:t>
      </w:r>
      <w:proofErr w:type="spellEnd"/>
      <w:r w:rsidRPr="00496F92">
        <w:rPr>
          <w:rFonts w:ascii="Times New Roman" w:hAnsi="Times New Roman" w:cs="Times New Roman"/>
          <w:sz w:val="28"/>
          <w:szCs w:val="28"/>
        </w:rPr>
        <w:t xml:space="preserve"> тисочки (рисунок 5, в), в которые захватывают деталь; затем </w:t>
      </w:r>
      <w:proofErr w:type="spellStart"/>
      <w:r w:rsidRPr="00496F92">
        <w:rPr>
          <w:rFonts w:ascii="Times New Roman" w:hAnsi="Times New Roman" w:cs="Times New Roman"/>
          <w:sz w:val="28"/>
          <w:szCs w:val="28"/>
        </w:rPr>
        <w:t>косогубые</w:t>
      </w:r>
      <w:proofErr w:type="spellEnd"/>
      <w:r w:rsidRPr="00496F92">
        <w:rPr>
          <w:rFonts w:ascii="Times New Roman" w:hAnsi="Times New Roman" w:cs="Times New Roman"/>
          <w:sz w:val="28"/>
          <w:szCs w:val="28"/>
        </w:rPr>
        <w:t xml:space="preserve"> тисочки вместе с деталью зажимают в губках параллельных тисков. Для удобства одновременной обработки несколь</w:t>
      </w:r>
      <w:r w:rsidRPr="00496F92">
        <w:rPr>
          <w:rFonts w:ascii="Times New Roman" w:hAnsi="Times New Roman" w:cs="Times New Roman"/>
          <w:sz w:val="28"/>
          <w:szCs w:val="28"/>
        </w:rPr>
        <w:softHyphen/>
        <w:t>ких одинаковых деталей или тонких длинных заготовок применяют специальные струбцины (рисунок 5, г).</w:t>
      </w:r>
    </w:p>
    <w:p w14:paraId="22BA4D6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Ручные тиски изготовляют из качественной конструк</w:t>
      </w:r>
      <w:r w:rsidRPr="00496F92">
        <w:rPr>
          <w:rFonts w:ascii="Times New Roman" w:hAnsi="Times New Roman" w:cs="Times New Roman"/>
          <w:sz w:val="28"/>
          <w:szCs w:val="28"/>
        </w:rPr>
        <w:softHyphen/>
        <w:t>ционной углеродистой стали марок 45 и 50; для пружин используют инструментальную углеродистую сталь мар</w:t>
      </w:r>
      <w:r w:rsidRPr="00496F92">
        <w:rPr>
          <w:rFonts w:ascii="Times New Roman" w:hAnsi="Times New Roman" w:cs="Times New Roman"/>
          <w:sz w:val="28"/>
          <w:szCs w:val="28"/>
        </w:rPr>
        <w:softHyphen/>
        <w:t>ки У7 или сталь марки 65Г. Допускается изготовление пружин из стали марок 60—70.</w:t>
      </w:r>
    </w:p>
    <w:p w14:paraId="6037B8B0" w14:textId="40DB0F88" w:rsidR="00496F92" w:rsidRPr="007929A0" w:rsidRDefault="00496F92" w:rsidP="00496F92">
      <w:pPr>
        <w:spacing w:line="240" w:lineRule="auto"/>
      </w:pPr>
      <w:r w:rsidRPr="00502161">
        <w:rPr>
          <w:rFonts w:ascii="Times New Roman" w:hAnsi="Times New Roman" w:cs="Times New Roman"/>
          <w:b/>
          <w:bCs/>
          <w:sz w:val="28"/>
          <w:szCs w:val="28"/>
        </w:rPr>
        <w:t>1)</w:t>
      </w:r>
      <w:r w:rsidR="007929A0" w:rsidRPr="007929A0">
        <w:rPr>
          <w:b/>
          <w:bCs/>
          <w:color w:val="000000"/>
          <w:sz w:val="27"/>
          <w:szCs w:val="27"/>
          <w:shd w:val="clear" w:color="auto" w:fill="FFFFFF"/>
        </w:rPr>
        <w:t xml:space="preserve"> </w:t>
      </w:r>
      <w:r w:rsidR="007929A0">
        <w:rPr>
          <w:b/>
          <w:bCs/>
          <w:color w:val="000000"/>
          <w:sz w:val="27"/>
          <w:szCs w:val="27"/>
          <w:shd w:val="clear" w:color="auto" w:fill="FFFFFF"/>
        </w:rPr>
        <w:t>Каких видов тисков не существует?</w:t>
      </w:r>
    </w:p>
    <w:p w14:paraId="54B51D17" w14:textId="7652E02E"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7929A0" w:rsidRPr="007929A0">
        <w:rPr>
          <w:color w:val="000000"/>
          <w:sz w:val="27"/>
          <w:szCs w:val="27"/>
          <w:shd w:val="clear" w:color="auto" w:fill="FFFFFF"/>
        </w:rPr>
        <w:t xml:space="preserve"> </w:t>
      </w:r>
      <w:r w:rsidR="007929A0">
        <w:rPr>
          <w:color w:val="000000"/>
          <w:sz w:val="27"/>
          <w:szCs w:val="27"/>
          <w:shd w:val="clear" w:color="auto" w:fill="FFFFFF"/>
        </w:rPr>
        <w:t>Параллельные</w:t>
      </w:r>
    </w:p>
    <w:p w14:paraId="4329DD70" w14:textId="441FFB7C"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7929A0" w:rsidRPr="007929A0">
        <w:rPr>
          <w:color w:val="000000"/>
          <w:sz w:val="27"/>
          <w:szCs w:val="27"/>
          <w:shd w:val="clear" w:color="auto" w:fill="FFFFFF"/>
        </w:rPr>
        <w:t xml:space="preserve"> </w:t>
      </w:r>
      <w:proofErr w:type="spellStart"/>
      <w:r w:rsidR="007929A0">
        <w:rPr>
          <w:color w:val="000000"/>
          <w:sz w:val="27"/>
          <w:szCs w:val="27"/>
          <w:shd w:val="clear" w:color="auto" w:fill="FFFFFF"/>
        </w:rPr>
        <w:t>Стуловые</w:t>
      </w:r>
      <w:proofErr w:type="spellEnd"/>
    </w:p>
    <w:p w14:paraId="3820E29C" w14:textId="44245998" w:rsidR="00496F92" w:rsidRPr="00502161" w:rsidRDefault="00496F92" w:rsidP="00496F92">
      <w:pPr>
        <w:spacing w:line="240" w:lineRule="auto"/>
        <w:rPr>
          <w:rFonts w:ascii="Times New Roman" w:hAnsi="Times New Roman" w:cs="Times New Roman"/>
          <w:sz w:val="28"/>
          <w:szCs w:val="28"/>
        </w:rPr>
      </w:pPr>
      <w:r w:rsidRPr="00502161">
        <w:rPr>
          <w:rFonts w:ascii="Times New Roman" w:hAnsi="Times New Roman" w:cs="Times New Roman"/>
          <w:sz w:val="28"/>
          <w:szCs w:val="28"/>
        </w:rPr>
        <w:t xml:space="preserve">     в)</w:t>
      </w:r>
      <w:r w:rsidR="007929A0" w:rsidRPr="00502161">
        <w:rPr>
          <w:rFonts w:ascii="Times New Roman" w:hAnsi="Times New Roman" w:cs="Times New Roman"/>
          <w:color w:val="000000"/>
          <w:sz w:val="28"/>
          <w:szCs w:val="28"/>
          <w:shd w:val="clear" w:color="auto" w:fill="FFFFFF"/>
        </w:rPr>
        <w:t xml:space="preserve"> Осевые.</w:t>
      </w:r>
    </w:p>
    <w:p w14:paraId="60A25B1A" w14:textId="5FB7DB8F" w:rsidR="00496F92" w:rsidRPr="00502161" w:rsidRDefault="00496F92" w:rsidP="00496F92">
      <w:pPr>
        <w:spacing w:line="240" w:lineRule="auto"/>
        <w:rPr>
          <w:rFonts w:ascii="Times New Roman" w:hAnsi="Times New Roman" w:cs="Times New Roman"/>
          <w:b/>
          <w:bCs/>
          <w:sz w:val="28"/>
          <w:szCs w:val="28"/>
        </w:rPr>
      </w:pPr>
      <w:r w:rsidRPr="00502161">
        <w:rPr>
          <w:rFonts w:ascii="Times New Roman" w:hAnsi="Times New Roman" w:cs="Times New Roman"/>
          <w:b/>
          <w:bCs/>
          <w:sz w:val="28"/>
          <w:szCs w:val="28"/>
        </w:rPr>
        <w:t>2)</w:t>
      </w:r>
      <w:r w:rsidR="003E15BC" w:rsidRPr="00502161">
        <w:rPr>
          <w:rFonts w:ascii="Times New Roman" w:hAnsi="Times New Roman" w:cs="Times New Roman"/>
          <w:b/>
          <w:bCs/>
          <w:color w:val="000000"/>
          <w:sz w:val="28"/>
          <w:szCs w:val="28"/>
          <w:shd w:val="clear" w:color="auto" w:fill="FFFFFF"/>
        </w:rPr>
        <w:t xml:space="preserve"> Основными частями любого слесарного верстака являются</w:t>
      </w:r>
      <w:r w:rsidR="00502161" w:rsidRPr="00502161">
        <w:rPr>
          <w:rFonts w:ascii="Times New Roman" w:hAnsi="Times New Roman" w:cs="Times New Roman"/>
          <w:b/>
          <w:bCs/>
          <w:color w:val="000000"/>
          <w:sz w:val="28"/>
          <w:szCs w:val="28"/>
          <w:shd w:val="clear" w:color="auto" w:fill="FFFFFF"/>
        </w:rPr>
        <w:t>?</w:t>
      </w:r>
    </w:p>
    <w:p w14:paraId="4F8DEBE1" w14:textId="05FF2CDC" w:rsidR="00496F92" w:rsidRPr="00502161" w:rsidRDefault="00496F92" w:rsidP="00496F92">
      <w:pPr>
        <w:spacing w:line="240" w:lineRule="auto"/>
        <w:rPr>
          <w:rFonts w:ascii="Times New Roman" w:hAnsi="Times New Roman" w:cs="Times New Roman"/>
          <w:sz w:val="28"/>
          <w:szCs w:val="28"/>
        </w:rPr>
      </w:pPr>
      <w:r w:rsidRPr="00502161">
        <w:rPr>
          <w:rFonts w:ascii="Times New Roman" w:hAnsi="Times New Roman" w:cs="Times New Roman"/>
          <w:sz w:val="28"/>
          <w:szCs w:val="28"/>
        </w:rPr>
        <w:t xml:space="preserve">     а)</w:t>
      </w:r>
      <w:r w:rsidR="003E15BC" w:rsidRPr="00502161">
        <w:rPr>
          <w:rFonts w:ascii="Times New Roman" w:hAnsi="Times New Roman" w:cs="Times New Roman"/>
          <w:color w:val="000000"/>
          <w:sz w:val="28"/>
          <w:szCs w:val="28"/>
          <w:shd w:val="clear" w:color="auto" w:fill="FFFFFF"/>
        </w:rPr>
        <w:t xml:space="preserve"> основание, крышка, защитный экран</w:t>
      </w:r>
    </w:p>
    <w:p w14:paraId="129F051C" w14:textId="0BBDA8BE" w:rsidR="00496F92" w:rsidRPr="00502161" w:rsidRDefault="00496F92" w:rsidP="00496F92">
      <w:pPr>
        <w:spacing w:line="240" w:lineRule="auto"/>
        <w:rPr>
          <w:rFonts w:ascii="Times New Roman" w:hAnsi="Times New Roman" w:cs="Times New Roman"/>
          <w:sz w:val="28"/>
          <w:szCs w:val="28"/>
        </w:rPr>
      </w:pPr>
      <w:r w:rsidRPr="00502161">
        <w:rPr>
          <w:rFonts w:ascii="Times New Roman" w:hAnsi="Times New Roman" w:cs="Times New Roman"/>
          <w:sz w:val="28"/>
          <w:szCs w:val="28"/>
        </w:rPr>
        <w:t xml:space="preserve">     б)</w:t>
      </w:r>
      <w:r w:rsidR="003E15BC" w:rsidRPr="00502161">
        <w:rPr>
          <w:rFonts w:ascii="Times New Roman" w:hAnsi="Times New Roman" w:cs="Times New Roman"/>
          <w:color w:val="000000"/>
          <w:sz w:val="28"/>
          <w:szCs w:val="28"/>
          <w:shd w:val="clear" w:color="auto" w:fill="FFFFFF"/>
        </w:rPr>
        <w:t xml:space="preserve"> подверстачье, крышка, защитный экран</w:t>
      </w:r>
    </w:p>
    <w:p w14:paraId="7993CC00" w14:textId="5C1E26A6" w:rsidR="00496F92" w:rsidRPr="00502161" w:rsidRDefault="00496F92" w:rsidP="00496F92">
      <w:pPr>
        <w:spacing w:line="240" w:lineRule="auto"/>
        <w:rPr>
          <w:rFonts w:ascii="Times New Roman" w:hAnsi="Times New Roman" w:cs="Times New Roman"/>
          <w:sz w:val="28"/>
          <w:szCs w:val="28"/>
        </w:rPr>
      </w:pPr>
      <w:r w:rsidRPr="00502161">
        <w:rPr>
          <w:rFonts w:ascii="Times New Roman" w:hAnsi="Times New Roman" w:cs="Times New Roman"/>
          <w:sz w:val="28"/>
          <w:szCs w:val="28"/>
        </w:rPr>
        <w:t xml:space="preserve">     </w:t>
      </w:r>
      <w:proofErr w:type="gramStart"/>
      <w:r w:rsidRPr="00502161">
        <w:rPr>
          <w:rFonts w:ascii="Times New Roman" w:hAnsi="Times New Roman" w:cs="Times New Roman"/>
          <w:sz w:val="28"/>
          <w:szCs w:val="28"/>
        </w:rPr>
        <w:t>в)</w:t>
      </w:r>
      <w:r w:rsidR="003E15BC" w:rsidRPr="00502161">
        <w:rPr>
          <w:rFonts w:ascii="Times New Roman" w:hAnsi="Times New Roman" w:cs="Times New Roman"/>
          <w:color w:val="000000"/>
          <w:sz w:val="28"/>
          <w:szCs w:val="28"/>
          <w:shd w:val="clear" w:color="auto" w:fill="FFFFFF"/>
        </w:rPr>
        <w:t xml:space="preserve">  сиденье</w:t>
      </w:r>
      <w:proofErr w:type="gramEnd"/>
      <w:r w:rsidR="003E15BC" w:rsidRPr="00502161">
        <w:rPr>
          <w:rFonts w:ascii="Times New Roman" w:hAnsi="Times New Roman" w:cs="Times New Roman"/>
          <w:color w:val="000000"/>
          <w:sz w:val="28"/>
          <w:szCs w:val="28"/>
          <w:shd w:val="clear" w:color="auto" w:fill="FFFFFF"/>
        </w:rPr>
        <w:t>, тиски, крышка</w:t>
      </w:r>
    </w:p>
    <w:p w14:paraId="36060B1F" w14:textId="0DC7F7A7" w:rsidR="00496F92" w:rsidRPr="00311AB4" w:rsidRDefault="00496F92" w:rsidP="00496F92">
      <w:pPr>
        <w:spacing w:line="240" w:lineRule="auto"/>
        <w:rPr>
          <w:rFonts w:ascii="Times New Roman" w:hAnsi="Times New Roman" w:cs="Times New Roman"/>
          <w:b/>
          <w:bCs/>
          <w:sz w:val="28"/>
          <w:szCs w:val="28"/>
        </w:rPr>
      </w:pPr>
      <w:r w:rsidRPr="00311AB4">
        <w:rPr>
          <w:rFonts w:ascii="Times New Roman" w:hAnsi="Times New Roman" w:cs="Times New Roman"/>
          <w:b/>
          <w:bCs/>
          <w:sz w:val="28"/>
          <w:szCs w:val="28"/>
        </w:rPr>
        <w:t>3)</w:t>
      </w:r>
      <w:r w:rsidR="00D31353" w:rsidRPr="00311AB4">
        <w:rPr>
          <w:rFonts w:ascii="Times New Roman" w:hAnsi="Times New Roman" w:cs="Times New Roman"/>
          <w:b/>
          <w:bCs/>
          <w:sz w:val="28"/>
          <w:szCs w:val="28"/>
        </w:rPr>
        <w:t xml:space="preserve"> Параллельные поворотные тиски </w:t>
      </w:r>
      <w:r w:rsidR="00311AB4" w:rsidRPr="00311AB4">
        <w:rPr>
          <w:rFonts w:ascii="Times New Roman" w:hAnsi="Times New Roman" w:cs="Times New Roman"/>
          <w:b/>
          <w:bCs/>
          <w:sz w:val="28"/>
          <w:szCs w:val="28"/>
        </w:rPr>
        <w:t>это?</w:t>
      </w:r>
    </w:p>
    <w:p w14:paraId="20E56620" w14:textId="6C29CAF3"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DE16F4">
        <w:rPr>
          <w:rFonts w:ascii="Times New Roman" w:hAnsi="Times New Roman" w:cs="Times New Roman"/>
          <w:sz w:val="28"/>
          <w:szCs w:val="28"/>
        </w:rPr>
        <w:t xml:space="preserve"> </w:t>
      </w:r>
      <w:r w:rsidR="00103AEF">
        <w:rPr>
          <w:rFonts w:ascii="Times New Roman" w:hAnsi="Times New Roman" w:cs="Times New Roman"/>
          <w:sz w:val="28"/>
          <w:szCs w:val="28"/>
        </w:rPr>
        <w:t>две параллельно расположенных тисков</w:t>
      </w:r>
    </w:p>
    <w:p w14:paraId="1B8BA681" w14:textId="54B123EF"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103AEF">
        <w:rPr>
          <w:rFonts w:ascii="Times New Roman" w:hAnsi="Times New Roman" w:cs="Times New Roman"/>
          <w:sz w:val="28"/>
          <w:szCs w:val="28"/>
        </w:rPr>
        <w:t xml:space="preserve"> тиски с поворотным механизмом</w:t>
      </w:r>
    </w:p>
    <w:p w14:paraId="577F6446" w14:textId="022C469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103AEF">
        <w:rPr>
          <w:rFonts w:ascii="Times New Roman" w:hAnsi="Times New Roman" w:cs="Times New Roman"/>
          <w:sz w:val="28"/>
          <w:szCs w:val="28"/>
        </w:rPr>
        <w:t xml:space="preserve"> тиски с параллельно расположенными губками и с поворотным механизмом</w:t>
      </w:r>
    </w:p>
    <w:p w14:paraId="4D36C139" w14:textId="39FF4F5F" w:rsidR="00496F92" w:rsidRPr="00311AB4" w:rsidRDefault="00496F92" w:rsidP="00496F92">
      <w:pPr>
        <w:spacing w:line="240" w:lineRule="auto"/>
        <w:rPr>
          <w:rFonts w:ascii="Times New Roman" w:hAnsi="Times New Roman" w:cs="Times New Roman"/>
          <w:b/>
          <w:bCs/>
          <w:sz w:val="28"/>
          <w:szCs w:val="28"/>
        </w:rPr>
      </w:pPr>
      <w:r w:rsidRPr="00311AB4">
        <w:rPr>
          <w:rFonts w:ascii="Times New Roman" w:hAnsi="Times New Roman" w:cs="Times New Roman"/>
          <w:b/>
          <w:bCs/>
          <w:sz w:val="28"/>
          <w:szCs w:val="28"/>
        </w:rPr>
        <w:lastRenderedPageBreak/>
        <w:t>4)</w:t>
      </w:r>
      <w:r w:rsidR="00DE16F4" w:rsidRPr="00311AB4">
        <w:rPr>
          <w:rFonts w:ascii="Times New Roman" w:hAnsi="Times New Roman" w:cs="Times New Roman"/>
          <w:b/>
          <w:bCs/>
          <w:sz w:val="28"/>
          <w:szCs w:val="28"/>
        </w:rPr>
        <w:t xml:space="preserve"> Пневматические тиски с клиновым захватом</w:t>
      </w:r>
      <w:r w:rsidR="00311AB4" w:rsidRPr="00311AB4">
        <w:rPr>
          <w:rFonts w:ascii="Times New Roman" w:hAnsi="Times New Roman" w:cs="Times New Roman"/>
          <w:b/>
          <w:bCs/>
          <w:sz w:val="28"/>
          <w:szCs w:val="28"/>
        </w:rPr>
        <w:t xml:space="preserve"> это</w:t>
      </w:r>
      <w:r w:rsidR="00DE16F4" w:rsidRPr="00311AB4">
        <w:rPr>
          <w:rFonts w:ascii="Times New Roman" w:hAnsi="Times New Roman" w:cs="Times New Roman"/>
          <w:b/>
          <w:bCs/>
          <w:sz w:val="28"/>
          <w:szCs w:val="28"/>
        </w:rPr>
        <w:t>?</w:t>
      </w:r>
    </w:p>
    <w:p w14:paraId="489F81D8" w14:textId="349ED45D"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311AB4">
        <w:rPr>
          <w:rFonts w:ascii="Times New Roman" w:hAnsi="Times New Roman" w:cs="Times New Roman"/>
          <w:sz w:val="28"/>
          <w:szCs w:val="28"/>
        </w:rPr>
        <w:t xml:space="preserve"> </w:t>
      </w:r>
      <w:r w:rsidR="00CC3DBC">
        <w:rPr>
          <w:rFonts w:ascii="Times New Roman" w:hAnsi="Times New Roman" w:cs="Times New Roman"/>
          <w:sz w:val="28"/>
          <w:szCs w:val="28"/>
        </w:rPr>
        <w:t>обычные тиски</w:t>
      </w:r>
    </w:p>
    <w:p w14:paraId="2A452904" w14:textId="4F6A2981"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CC3DBC">
        <w:rPr>
          <w:rFonts w:ascii="Times New Roman" w:hAnsi="Times New Roman" w:cs="Times New Roman"/>
          <w:sz w:val="28"/>
          <w:szCs w:val="28"/>
        </w:rPr>
        <w:t xml:space="preserve"> тиски с дополнительным оборудованием</w:t>
      </w:r>
    </w:p>
    <w:p w14:paraId="3A43475C" w14:textId="152BE12D"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796BE3">
        <w:rPr>
          <w:rFonts w:ascii="Times New Roman" w:hAnsi="Times New Roman" w:cs="Times New Roman"/>
          <w:sz w:val="28"/>
          <w:szCs w:val="28"/>
        </w:rPr>
        <w:t xml:space="preserve"> переносные тиски</w:t>
      </w:r>
    </w:p>
    <w:p w14:paraId="663EB5A8"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0ECBD489"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3CA551D4"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17"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2D41057D" w14:textId="2D05A8F5" w:rsidR="00496F92" w:rsidRDefault="00496F92" w:rsidP="00496F92">
      <w:pPr>
        <w:spacing w:line="240" w:lineRule="auto"/>
        <w:rPr>
          <w:rFonts w:ascii="Times New Roman" w:hAnsi="Times New Roman" w:cs="Times New Roman"/>
          <w:b/>
          <w:sz w:val="28"/>
          <w:szCs w:val="28"/>
        </w:rPr>
      </w:pPr>
    </w:p>
    <w:p w14:paraId="4D2F874F" w14:textId="3366C667" w:rsidR="00F86F07" w:rsidRDefault="00F86F07" w:rsidP="00496F92">
      <w:pPr>
        <w:spacing w:line="240" w:lineRule="auto"/>
        <w:rPr>
          <w:rFonts w:ascii="Times New Roman" w:hAnsi="Times New Roman" w:cs="Times New Roman"/>
          <w:b/>
          <w:sz w:val="28"/>
          <w:szCs w:val="28"/>
        </w:rPr>
      </w:pPr>
    </w:p>
    <w:p w14:paraId="08D63C0E" w14:textId="77777777" w:rsidR="00F86F07" w:rsidRPr="00496F92" w:rsidRDefault="00F86F07" w:rsidP="00496F92">
      <w:pPr>
        <w:spacing w:line="240" w:lineRule="auto"/>
        <w:rPr>
          <w:rFonts w:ascii="Times New Roman" w:hAnsi="Times New Roman" w:cs="Times New Roman"/>
          <w:b/>
          <w:sz w:val="28"/>
          <w:szCs w:val="28"/>
        </w:rPr>
      </w:pPr>
    </w:p>
    <w:p w14:paraId="327C4D39" w14:textId="77777777" w:rsidR="00496F92" w:rsidRPr="00496F92" w:rsidRDefault="00496F92" w:rsidP="00496F92">
      <w:pPr>
        <w:spacing w:line="240" w:lineRule="auto"/>
        <w:rPr>
          <w:rFonts w:ascii="Times New Roman" w:hAnsi="Times New Roman" w:cs="Times New Roman"/>
          <w:b/>
          <w:sz w:val="28"/>
          <w:szCs w:val="28"/>
        </w:rPr>
      </w:pPr>
    </w:p>
    <w:p w14:paraId="65AB621D"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7ADFEDA4"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7BAC971F"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272E8BD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3FB81352"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20.04.2020г  </w:t>
      </w:r>
    </w:p>
    <w:p w14:paraId="13CA0490" w14:textId="369B410C" w:rsid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5 :</w:t>
      </w:r>
      <w:proofErr w:type="gramEnd"/>
      <w:r w:rsidRPr="00496F92">
        <w:rPr>
          <w:rFonts w:ascii="Times New Roman" w:hAnsi="Times New Roman" w:cs="Times New Roman"/>
          <w:b/>
          <w:sz w:val="28"/>
          <w:szCs w:val="28"/>
        </w:rPr>
        <w:t xml:space="preserve"> Место и примеры слесарно-сборочных работ</w:t>
      </w:r>
    </w:p>
    <w:p w14:paraId="47A2EC98"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Рабочим местом называется определенный участок производственной площади цеха, отделения, участка или мастерской, закрепленный за данным рабочим (или бригадой рабочих), предназначенный для выполнения определенной работы.</w:t>
      </w:r>
    </w:p>
    <w:p w14:paraId="505B6E84"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Планировка рабочего места должна удовлетворять следующим требованиям:</w:t>
      </w:r>
    </w:p>
    <w:p w14:paraId="5EAB9BFD" w14:textId="77777777" w:rsidR="00B81CDE" w:rsidRPr="00B81CDE" w:rsidRDefault="00B81CDE" w:rsidP="00B81CDE">
      <w:pPr>
        <w:numPr>
          <w:ilvl w:val="0"/>
          <w:numId w:val="20"/>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обеспечивать условия производительной работы при максимальной экономии сил и времени сборщика;</w:t>
      </w:r>
    </w:p>
    <w:p w14:paraId="788C112C" w14:textId="77777777" w:rsidR="00B81CDE" w:rsidRPr="00B81CDE" w:rsidRDefault="00B81CDE" w:rsidP="00B81CDE">
      <w:pPr>
        <w:numPr>
          <w:ilvl w:val="0"/>
          <w:numId w:val="20"/>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рационально использовать производственную площадь;</w:t>
      </w:r>
    </w:p>
    <w:p w14:paraId="307BC424" w14:textId="77777777" w:rsidR="00B81CDE" w:rsidRPr="00B81CDE" w:rsidRDefault="00B81CDE" w:rsidP="00B81CDE">
      <w:pPr>
        <w:numPr>
          <w:ilvl w:val="0"/>
          <w:numId w:val="20"/>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создавать удобства для обслуживания рабочего места;</w:t>
      </w:r>
    </w:p>
    <w:p w14:paraId="172055FF" w14:textId="77777777" w:rsidR="00B81CDE" w:rsidRPr="00B81CDE" w:rsidRDefault="00B81CDE" w:rsidP="00B81CDE">
      <w:pPr>
        <w:numPr>
          <w:ilvl w:val="0"/>
          <w:numId w:val="20"/>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не нарушать правила и требования охраны труда и техники безопасности.</w:t>
      </w:r>
    </w:p>
    <w:p w14:paraId="4E8FE4F6" w14:textId="2B57F615" w:rsidR="00B81CDE" w:rsidRPr="00B81CDE" w:rsidRDefault="00B81CDE" w:rsidP="00B81CDE">
      <w:pPr>
        <w:pStyle w:val="a8"/>
        <w:shd w:val="clear" w:color="auto" w:fill="FFFFFF"/>
        <w:spacing w:before="0" w:beforeAutospacing="0" w:after="300" w:afterAutospacing="0"/>
        <w:textAlignment w:val="baseline"/>
        <w:rPr>
          <w:sz w:val="28"/>
          <w:szCs w:val="28"/>
        </w:rPr>
      </w:pPr>
      <w:r>
        <w:rPr>
          <w:noProof/>
          <w:sz w:val="28"/>
          <w:szCs w:val="28"/>
        </w:rPr>
        <w:lastRenderedPageBreak/>
        <w:drawing>
          <wp:inline distT="0" distB="0" distL="0" distR="0" wp14:anchorId="7F87F826" wp14:editId="6B1AEF1B">
            <wp:extent cx="5740400" cy="2552369"/>
            <wp:effectExtent l="0" t="0" r="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2247" cy="2557637"/>
                    </a:xfrm>
                    <a:prstGeom prst="rect">
                      <a:avLst/>
                    </a:prstGeom>
                    <a:noFill/>
                    <a:ln>
                      <a:noFill/>
                    </a:ln>
                  </pic:spPr>
                </pic:pic>
              </a:graphicData>
            </a:graphic>
          </wp:inline>
        </w:drawing>
      </w:r>
    </w:p>
    <w:p w14:paraId="014F9C98"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sz w:val="28"/>
          <w:szCs w:val="28"/>
        </w:rPr>
        <w:t>Рис. 1. </w:t>
      </w:r>
      <w:r w:rsidRPr="00B81CDE">
        <w:rPr>
          <w:rStyle w:val="a9"/>
          <w:sz w:val="28"/>
          <w:szCs w:val="28"/>
          <w:bdr w:val="none" w:sz="0" w:space="0" w:color="auto" w:frame="1"/>
        </w:rPr>
        <w:t>Приспособления и оборудование для сборочных работ</w:t>
      </w:r>
    </w:p>
    <w:p w14:paraId="663723EC"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На рабочем месте могут быть размещены различные приспособления и оборудование для сборочных работ (рис. 1):</w:t>
      </w:r>
    </w:p>
    <w:p w14:paraId="6C69F11F"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а – стеллажи-стойки для установки на рабочих местах, где изделия типа винтов и валов должны храниться в подвешенном состоянии;</w:t>
      </w:r>
    </w:p>
    <w:p w14:paraId="37541624"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б – верстаки слесарные с чугунной столешницей и Т-образными пазами или с деревянной столешницей, покрытой пластиком для оснащения рабочих мест слесарей в сборочных цехах единичного, мелкосерийного и серийного производства для организации групповой сборки комплектов и узлов;</w:t>
      </w:r>
    </w:p>
    <w:p w14:paraId="2FE241DD"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 xml:space="preserve">в – верстак слесарный </w:t>
      </w:r>
      <w:proofErr w:type="spellStart"/>
      <w:r w:rsidRPr="00896E1F">
        <w:rPr>
          <w:rStyle w:val="aa"/>
          <w:rFonts w:ascii="Times New Roman" w:hAnsi="Times New Roman" w:cs="Times New Roman"/>
          <w:i w:val="0"/>
          <w:iCs w:val="0"/>
          <w:sz w:val="28"/>
          <w:szCs w:val="28"/>
          <w:bdr w:val="none" w:sz="0" w:space="0" w:color="auto" w:frame="1"/>
        </w:rPr>
        <w:t>однотумбовый</w:t>
      </w:r>
      <w:proofErr w:type="spellEnd"/>
      <w:r w:rsidRPr="00896E1F">
        <w:rPr>
          <w:rStyle w:val="aa"/>
          <w:rFonts w:ascii="Times New Roman" w:hAnsi="Times New Roman" w:cs="Times New Roman"/>
          <w:i w:val="0"/>
          <w:iCs w:val="0"/>
          <w:sz w:val="28"/>
          <w:szCs w:val="28"/>
          <w:bdr w:val="none" w:sz="0" w:space="0" w:color="auto" w:frame="1"/>
        </w:rPr>
        <w:t xml:space="preserve"> с чугунной столешницей или с деревянной столешницей, покрытой пластиком для выполнения различных слесарно-монтажных работ;</w:t>
      </w:r>
    </w:p>
    <w:p w14:paraId="16058C83"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 xml:space="preserve">г – стол слесаря-сборщика с чугунной столешницей и </w:t>
      </w:r>
      <w:proofErr w:type="spellStart"/>
      <w:r w:rsidRPr="00896E1F">
        <w:rPr>
          <w:rStyle w:val="aa"/>
          <w:rFonts w:ascii="Times New Roman" w:hAnsi="Times New Roman" w:cs="Times New Roman"/>
          <w:i w:val="0"/>
          <w:iCs w:val="0"/>
          <w:sz w:val="28"/>
          <w:szCs w:val="28"/>
          <w:bdr w:val="none" w:sz="0" w:space="0" w:color="auto" w:frame="1"/>
        </w:rPr>
        <w:t>Тобразными</w:t>
      </w:r>
      <w:proofErr w:type="spellEnd"/>
      <w:r w:rsidRPr="00896E1F">
        <w:rPr>
          <w:rStyle w:val="aa"/>
          <w:rFonts w:ascii="Times New Roman" w:hAnsi="Times New Roman" w:cs="Times New Roman"/>
          <w:i w:val="0"/>
          <w:iCs w:val="0"/>
          <w:sz w:val="28"/>
          <w:szCs w:val="28"/>
          <w:bdr w:val="none" w:sz="0" w:space="0" w:color="auto" w:frame="1"/>
        </w:rPr>
        <w:t xml:space="preserve"> пазами или с деревянной столешницей, покрытой пластиком для оснащения рабочих мест слесарей-сборщиков при сборке крупногабаритных сборочных единиц весом до 400 кг и для </w:t>
      </w:r>
      <w:proofErr w:type="spellStart"/>
      <w:r w:rsidRPr="00896E1F">
        <w:rPr>
          <w:rStyle w:val="aa"/>
          <w:rFonts w:ascii="Times New Roman" w:hAnsi="Times New Roman" w:cs="Times New Roman"/>
          <w:i w:val="0"/>
          <w:iCs w:val="0"/>
          <w:sz w:val="28"/>
          <w:szCs w:val="28"/>
          <w:bdr w:val="none" w:sz="0" w:space="0" w:color="auto" w:frame="1"/>
        </w:rPr>
        <w:t>шабровочных</w:t>
      </w:r>
      <w:proofErr w:type="spellEnd"/>
      <w:r w:rsidRPr="00896E1F">
        <w:rPr>
          <w:rStyle w:val="aa"/>
          <w:rFonts w:ascii="Times New Roman" w:hAnsi="Times New Roman" w:cs="Times New Roman"/>
          <w:i w:val="0"/>
          <w:iCs w:val="0"/>
          <w:sz w:val="28"/>
          <w:szCs w:val="28"/>
          <w:bdr w:val="none" w:sz="0" w:space="0" w:color="auto" w:frame="1"/>
        </w:rPr>
        <w:t xml:space="preserve"> работ;</w:t>
      </w:r>
    </w:p>
    <w:p w14:paraId="6DEC2D2B"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д – стеллаж-подставка для хранения на рабочих местах собранных сборочных единиц, сборок, приспособлений;</w:t>
      </w:r>
    </w:p>
    <w:p w14:paraId="188DB193"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е – стеллаж поворотный клеточный двусторонний для хранения на рабочих местах сборщиков мелких крепежных деталей;</w:t>
      </w:r>
    </w:p>
    <w:p w14:paraId="0EE21E0F"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ж – платформа для комплектовочных стеллажей для транспортировки комплектов деталей и сборочных единиц из складов непосредственно на рабочие места;</w:t>
      </w:r>
    </w:p>
    <w:p w14:paraId="13A7EE22" w14:textId="77777777" w:rsidR="00B81CDE" w:rsidRPr="00896E1F"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i/>
          <w:iCs/>
          <w:sz w:val="28"/>
          <w:szCs w:val="28"/>
        </w:rPr>
      </w:pPr>
      <w:r w:rsidRPr="00896E1F">
        <w:rPr>
          <w:rStyle w:val="aa"/>
          <w:rFonts w:ascii="Times New Roman" w:hAnsi="Times New Roman" w:cs="Times New Roman"/>
          <w:i w:val="0"/>
          <w:iCs w:val="0"/>
          <w:sz w:val="28"/>
          <w:szCs w:val="28"/>
          <w:bdr w:val="none" w:sz="0" w:space="0" w:color="auto" w:frame="1"/>
        </w:rPr>
        <w:t>з – стол для поверочных плит для установки на них контрольных и поверочных плит и хранения контрольного инструмента и принадлежностей;</w:t>
      </w:r>
    </w:p>
    <w:p w14:paraId="2C67492C" w14:textId="77777777" w:rsidR="00B81CDE" w:rsidRPr="00B81CDE" w:rsidRDefault="00B81CDE" w:rsidP="00B81CDE">
      <w:pPr>
        <w:numPr>
          <w:ilvl w:val="0"/>
          <w:numId w:val="21"/>
        </w:numPr>
        <w:shd w:val="clear" w:color="auto" w:fill="FFFFFF"/>
        <w:spacing w:after="0" w:line="240" w:lineRule="auto"/>
        <w:ind w:left="300"/>
        <w:textAlignment w:val="baseline"/>
        <w:rPr>
          <w:rFonts w:ascii="Times New Roman" w:hAnsi="Times New Roman" w:cs="Times New Roman"/>
          <w:sz w:val="28"/>
          <w:szCs w:val="28"/>
        </w:rPr>
      </w:pPr>
      <w:r w:rsidRPr="00896E1F">
        <w:rPr>
          <w:rStyle w:val="aa"/>
          <w:rFonts w:ascii="Times New Roman" w:hAnsi="Times New Roman" w:cs="Times New Roman"/>
          <w:i w:val="0"/>
          <w:iCs w:val="0"/>
          <w:sz w:val="28"/>
          <w:szCs w:val="28"/>
          <w:bdr w:val="none" w:sz="0" w:space="0" w:color="auto" w:frame="1"/>
        </w:rPr>
        <w:t>и – шкаф слесаря-сборщика для хранения слесарного и измерительного инструмента, приспособлений и технической документации, необходимой для отладки собранных станков, машин и др</w:t>
      </w:r>
      <w:r w:rsidRPr="00B81CDE">
        <w:rPr>
          <w:rStyle w:val="aa"/>
          <w:rFonts w:ascii="Times New Roman" w:hAnsi="Times New Roman" w:cs="Times New Roman"/>
          <w:sz w:val="28"/>
          <w:szCs w:val="28"/>
          <w:bdr w:val="none" w:sz="0" w:space="0" w:color="auto" w:frame="1"/>
        </w:rPr>
        <w:t>.</w:t>
      </w:r>
    </w:p>
    <w:p w14:paraId="116EE704"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 xml:space="preserve">При сборочных работах часто применяют тали (рис. 2, а), с помощью которых поднимают груз при монтаже, а также при погрузке или разгрузке транспортной тележки. Тали подвешивают над местом работы с помощью треноги и другим способом. Грузоподъемность талей разная. Ручная таль с помощью верхнего крюка может быть смонтирована на монорельсе (рис. 2, б), и тогда груз будет перемещаться не только вверх, но и в горизонтальном направлении. С этой же целью при сборке широко применяют </w:t>
      </w:r>
      <w:proofErr w:type="spellStart"/>
      <w:r w:rsidRPr="00B81CDE">
        <w:rPr>
          <w:sz w:val="28"/>
          <w:szCs w:val="28"/>
        </w:rPr>
        <w:t>электротельферы</w:t>
      </w:r>
      <w:proofErr w:type="spellEnd"/>
      <w:r w:rsidRPr="00B81CDE">
        <w:rPr>
          <w:sz w:val="28"/>
          <w:szCs w:val="28"/>
        </w:rPr>
        <w:t xml:space="preserve"> (рис. 2, в), грузоподъемностью от 2,5 до 50 кН (250 кгс до </w:t>
      </w:r>
      <w:r w:rsidRPr="00B81CDE">
        <w:rPr>
          <w:sz w:val="28"/>
          <w:szCs w:val="28"/>
        </w:rPr>
        <w:lastRenderedPageBreak/>
        <w:t>5 тс): 1,4 – электродвигатели, 2 – пусковое управляющее устройство, 3 – блок с крюком, 5 – кран-балка, которая может быть консолью или мостом.</w:t>
      </w:r>
    </w:p>
    <w:p w14:paraId="66A1499C" w14:textId="769E2A62" w:rsidR="00B81CDE" w:rsidRPr="00B81CDE" w:rsidRDefault="00B81CDE" w:rsidP="00B81CD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AB7C75" wp14:editId="3ACF3834">
            <wp:extent cx="4977517" cy="24885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8411" cy="2499011"/>
                    </a:xfrm>
                    <a:prstGeom prst="rect">
                      <a:avLst/>
                    </a:prstGeom>
                    <a:noFill/>
                    <a:ln>
                      <a:noFill/>
                    </a:ln>
                  </pic:spPr>
                </pic:pic>
              </a:graphicData>
            </a:graphic>
          </wp:inline>
        </w:drawing>
      </w:r>
    </w:p>
    <w:p w14:paraId="5491D89C"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sz w:val="28"/>
          <w:szCs w:val="28"/>
        </w:rPr>
        <w:t>Рис. 2. </w:t>
      </w:r>
      <w:r w:rsidRPr="00B81CDE">
        <w:rPr>
          <w:rStyle w:val="a9"/>
          <w:sz w:val="28"/>
          <w:szCs w:val="28"/>
          <w:bdr w:val="none" w:sz="0" w:space="0" w:color="auto" w:frame="1"/>
        </w:rPr>
        <w:t>Подъемные устройства, применяемые при сборочных работах</w:t>
      </w:r>
    </w:p>
    <w:p w14:paraId="7A2FCAEF" w14:textId="77777777" w:rsidR="00B81CDE" w:rsidRPr="00B81CDE" w:rsidRDefault="00B81CDE" w:rsidP="00B81CDE">
      <w:pPr>
        <w:pStyle w:val="2"/>
        <w:shd w:val="clear" w:color="auto" w:fill="FFFFFF"/>
        <w:spacing w:before="0"/>
        <w:textAlignment w:val="baseline"/>
        <w:rPr>
          <w:rFonts w:ascii="Times New Roman" w:hAnsi="Times New Roman" w:cs="Times New Roman"/>
          <w:color w:val="auto"/>
          <w:sz w:val="28"/>
          <w:szCs w:val="28"/>
        </w:rPr>
      </w:pPr>
      <w:r w:rsidRPr="00B81CDE">
        <w:rPr>
          <w:rFonts w:ascii="Times New Roman" w:hAnsi="Times New Roman" w:cs="Times New Roman"/>
          <w:color w:val="auto"/>
          <w:sz w:val="28"/>
          <w:szCs w:val="28"/>
          <w:bdr w:val="none" w:sz="0" w:space="0" w:color="auto" w:frame="1"/>
        </w:rPr>
        <w:t>1. Прессы</w:t>
      </w:r>
    </w:p>
    <w:p w14:paraId="1689331B"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В сборочных цехах применяют ручные винтовые, реечные, эксцентриковые, гидравлические и пневматические прессы.</w:t>
      </w:r>
    </w:p>
    <w:p w14:paraId="287A4516"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rStyle w:val="aa"/>
          <w:b/>
          <w:bCs/>
          <w:sz w:val="28"/>
          <w:szCs w:val="28"/>
          <w:bdr w:val="none" w:sz="0" w:space="0" w:color="auto" w:frame="1"/>
        </w:rPr>
        <w:t>Винтовые ручные прессы </w:t>
      </w:r>
      <w:r w:rsidRPr="00B81CDE">
        <w:rPr>
          <w:sz w:val="28"/>
          <w:szCs w:val="28"/>
        </w:rPr>
        <w:t xml:space="preserve">бывают одностоечными (рис. 3, а): и двухстоечными (рис. 3, б), где 1 – стойка, 2 – винт, 3 – маховик, 4 – направляющий ползун, 5 – штанга с грузами. Одностоечные винтовые прессы обычно применяют для создания усилий до 5 ÷ 7,5 кН; с помощью двухстоечных винтовых прессов может быть создано усилие до 50 </w:t>
      </w:r>
      <w:proofErr w:type="spellStart"/>
      <w:r w:rsidRPr="00B81CDE">
        <w:rPr>
          <w:sz w:val="28"/>
          <w:szCs w:val="28"/>
        </w:rPr>
        <w:t>кН.</w:t>
      </w:r>
      <w:proofErr w:type="spellEnd"/>
      <w:r w:rsidRPr="00B81CDE">
        <w:rPr>
          <w:sz w:val="28"/>
          <w:szCs w:val="28"/>
        </w:rPr>
        <w:t xml:space="preserve"> Ход ползуна винтовых прессов 100-250 мм. С целью облегчения работы и создания требуемого осевого усилия при работе пресса используют инерционные силы массивного маховика с ручкой (рис. 3, а) или длинной штанги с двумя грузами (рис. 3, б).</w:t>
      </w:r>
    </w:p>
    <w:p w14:paraId="75B93242" w14:textId="2EA32B81" w:rsidR="00B81CDE" w:rsidRPr="00B81CDE" w:rsidRDefault="00F86F07" w:rsidP="00B81CDE">
      <w:pPr>
        <w:pStyle w:val="a8"/>
        <w:shd w:val="clear" w:color="auto" w:fill="FFFFFF"/>
        <w:spacing w:before="0" w:beforeAutospacing="0" w:after="300" w:afterAutospacing="0"/>
        <w:textAlignment w:val="baseline"/>
        <w:rPr>
          <w:sz w:val="28"/>
          <w:szCs w:val="28"/>
        </w:rPr>
      </w:pPr>
      <w:r>
        <w:rPr>
          <w:noProof/>
          <w:sz w:val="28"/>
          <w:szCs w:val="28"/>
        </w:rPr>
        <w:drawing>
          <wp:inline distT="0" distB="0" distL="0" distR="0" wp14:anchorId="4E9D7A30" wp14:editId="5BC758BA">
            <wp:extent cx="3959750" cy="3522345"/>
            <wp:effectExtent l="0" t="0" r="3175"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1948" cy="3533195"/>
                    </a:xfrm>
                    <a:prstGeom prst="rect">
                      <a:avLst/>
                    </a:prstGeom>
                    <a:noFill/>
                    <a:ln>
                      <a:noFill/>
                    </a:ln>
                  </pic:spPr>
                </pic:pic>
              </a:graphicData>
            </a:graphic>
          </wp:inline>
        </w:drawing>
      </w:r>
    </w:p>
    <w:p w14:paraId="5CCA02F0"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sz w:val="28"/>
          <w:szCs w:val="28"/>
        </w:rPr>
        <w:t>Рис. 3. </w:t>
      </w:r>
      <w:r w:rsidRPr="00B81CDE">
        <w:rPr>
          <w:rStyle w:val="a9"/>
          <w:sz w:val="28"/>
          <w:szCs w:val="28"/>
          <w:bdr w:val="none" w:sz="0" w:space="0" w:color="auto" w:frame="1"/>
        </w:rPr>
        <w:t>Ручные прессы, применяемые при сборочных работах</w:t>
      </w:r>
    </w:p>
    <w:p w14:paraId="4CDF9FDB"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rStyle w:val="aa"/>
          <w:b/>
          <w:bCs/>
          <w:sz w:val="28"/>
          <w:szCs w:val="28"/>
          <w:bdr w:val="none" w:sz="0" w:space="0" w:color="auto" w:frame="1"/>
        </w:rPr>
        <w:lastRenderedPageBreak/>
        <w:t>Реечные ручные прессы </w:t>
      </w:r>
      <w:r w:rsidRPr="00B81CDE">
        <w:rPr>
          <w:sz w:val="28"/>
          <w:szCs w:val="28"/>
        </w:rPr>
        <w:t xml:space="preserve">бывают простыми (рис. 3, в) и с промежуточной передачей из одной или нескольких пар зубчатых колес для увеличения передаточного отношения. Реечные прессы обычно применяют для создания усилий до 10 ÷ 30 </w:t>
      </w:r>
      <w:proofErr w:type="spellStart"/>
      <w:r w:rsidRPr="00B81CDE">
        <w:rPr>
          <w:sz w:val="28"/>
          <w:szCs w:val="28"/>
        </w:rPr>
        <w:t>кН.</w:t>
      </w:r>
      <w:proofErr w:type="spellEnd"/>
      <w:r w:rsidRPr="00B81CDE">
        <w:rPr>
          <w:sz w:val="28"/>
          <w:szCs w:val="28"/>
        </w:rPr>
        <w:t xml:space="preserve"> Ход рейки прессов – 300-350 мм.</w:t>
      </w:r>
    </w:p>
    <w:p w14:paraId="3A047943"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rStyle w:val="aa"/>
          <w:b/>
          <w:bCs/>
          <w:sz w:val="28"/>
          <w:szCs w:val="28"/>
          <w:bdr w:val="none" w:sz="0" w:space="0" w:color="auto" w:frame="1"/>
        </w:rPr>
        <w:t>Эксцентриковые ручные прессы </w:t>
      </w:r>
      <w:r w:rsidRPr="00B81CDE">
        <w:rPr>
          <w:sz w:val="28"/>
          <w:szCs w:val="28"/>
        </w:rPr>
        <w:t>(рис. 3, г) создают усилие посредством рукоятки 1, которая связана осью с эксцентриком 2. При вращении эксцентрика звено 4 перемещается горизонтально и выпрямляет колено из звеньев 5 и 6, при этом звено 5 только вращается, а звено 6 вращается и перемещается вдоль оси и при этом перемещает шток 3.</w:t>
      </w:r>
    </w:p>
    <w:p w14:paraId="58ACDDF9"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Кроме приведенных приспособлений при сборке применяют ручные электродрели, гайковерты, призмы, струбцины, домкраты, съемники и др., которые размещают на рабочем месте слесаря-сборщика.</w:t>
      </w:r>
    </w:p>
    <w:p w14:paraId="7ACC831A" w14:textId="77777777" w:rsidR="00B81CDE" w:rsidRPr="00B81CDE" w:rsidRDefault="00B81CDE" w:rsidP="00B81CDE">
      <w:pPr>
        <w:pStyle w:val="2"/>
        <w:shd w:val="clear" w:color="auto" w:fill="FFFFFF"/>
        <w:spacing w:before="0"/>
        <w:textAlignment w:val="baseline"/>
        <w:rPr>
          <w:rFonts w:ascii="Times New Roman" w:hAnsi="Times New Roman" w:cs="Times New Roman"/>
          <w:color w:val="auto"/>
          <w:sz w:val="28"/>
          <w:szCs w:val="28"/>
        </w:rPr>
      </w:pPr>
      <w:r w:rsidRPr="00B81CDE">
        <w:rPr>
          <w:rFonts w:ascii="Times New Roman" w:hAnsi="Times New Roman" w:cs="Times New Roman"/>
          <w:color w:val="auto"/>
          <w:sz w:val="28"/>
          <w:szCs w:val="28"/>
          <w:bdr w:val="none" w:sz="0" w:space="0" w:color="auto" w:frame="1"/>
        </w:rPr>
        <w:t>2. Станочное оборудование</w:t>
      </w:r>
    </w:p>
    <w:p w14:paraId="12CE80FF"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Станочное оборудование включает заточный (</w:t>
      </w:r>
      <w:proofErr w:type="spellStart"/>
      <w:r w:rsidRPr="00B81CDE">
        <w:rPr>
          <w:sz w:val="28"/>
          <w:szCs w:val="28"/>
        </w:rPr>
        <w:t>точильно</w:t>
      </w:r>
      <w:proofErr w:type="spellEnd"/>
      <w:r w:rsidRPr="00B81CDE">
        <w:rPr>
          <w:sz w:val="28"/>
          <w:szCs w:val="28"/>
        </w:rPr>
        <w:t>-шлифовальный и обдирочный) станок, сверлильный, поперечно-строгальный или фрезерный станок, ножовочный станок и др.</w:t>
      </w:r>
    </w:p>
    <w:p w14:paraId="1737768E" w14:textId="77777777" w:rsidR="00B81CDE" w:rsidRPr="00B81CDE" w:rsidRDefault="00B81CDE" w:rsidP="00B81CDE">
      <w:pPr>
        <w:pStyle w:val="2"/>
        <w:shd w:val="clear" w:color="auto" w:fill="FFFFFF"/>
        <w:spacing w:before="0"/>
        <w:textAlignment w:val="baseline"/>
        <w:rPr>
          <w:rFonts w:ascii="Times New Roman" w:hAnsi="Times New Roman" w:cs="Times New Roman"/>
          <w:color w:val="auto"/>
          <w:sz w:val="28"/>
          <w:szCs w:val="28"/>
        </w:rPr>
      </w:pPr>
      <w:r w:rsidRPr="00B81CDE">
        <w:rPr>
          <w:rFonts w:ascii="Times New Roman" w:hAnsi="Times New Roman" w:cs="Times New Roman"/>
          <w:color w:val="auto"/>
          <w:sz w:val="28"/>
          <w:szCs w:val="28"/>
          <w:bdr w:val="none" w:sz="0" w:space="0" w:color="auto" w:frame="1"/>
        </w:rPr>
        <w:t>3. Инструмент для сборки и разборки соединений</w:t>
      </w:r>
    </w:p>
    <w:p w14:paraId="45CBD6BD"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 xml:space="preserve">Для сборки и разборки соединений применяют ручной и механизированный режущий, вспомогательный и </w:t>
      </w:r>
      <w:proofErr w:type="spellStart"/>
      <w:r w:rsidRPr="00B81CDE">
        <w:rPr>
          <w:sz w:val="28"/>
          <w:szCs w:val="28"/>
        </w:rPr>
        <w:t>слесарномонтажный</w:t>
      </w:r>
      <w:proofErr w:type="spellEnd"/>
      <w:r w:rsidRPr="00B81CDE">
        <w:rPr>
          <w:sz w:val="28"/>
          <w:szCs w:val="28"/>
        </w:rPr>
        <w:t xml:space="preserve"> инструмент.</w:t>
      </w:r>
    </w:p>
    <w:p w14:paraId="37F9F07F"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Расположение оборудования и инструмента на рабочем месте слесаря-сборщика должно обеспечить</w:t>
      </w:r>
    </w:p>
    <w:p w14:paraId="0A8BF7D4" w14:textId="77777777" w:rsidR="00B81CDE" w:rsidRPr="00B81CDE" w:rsidRDefault="00B81CDE" w:rsidP="00B81CDE">
      <w:pPr>
        <w:numPr>
          <w:ilvl w:val="0"/>
          <w:numId w:val="22"/>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наиболее короткие и энергосберегающие движения;</w:t>
      </w:r>
    </w:p>
    <w:p w14:paraId="36AF42A1" w14:textId="77777777" w:rsidR="00B81CDE" w:rsidRPr="00B81CDE" w:rsidRDefault="00B81CDE" w:rsidP="00B81CDE">
      <w:pPr>
        <w:numPr>
          <w:ilvl w:val="0"/>
          <w:numId w:val="22"/>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до минимума снизить наклоны и повороты корпуса;</w:t>
      </w:r>
    </w:p>
    <w:p w14:paraId="7C9BE051" w14:textId="77777777" w:rsidR="00B81CDE" w:rsidRPr="00B81CDE" w:rsidRDefault="00B81CDE" w:rsidP="00B81CDE">
      <w:pPr>
        <w:numPr>
          <w:ilvl w:val="0"/>
          <w:numId w:val="22"/>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исключить лишние перемещения и трудовые движения;</w:t>
      </w:r>
    </w:p>
    <w:p w14:paraId="02F98EB9" w14:textId="77777777" w:rsidR="00B81CDE" w:rsidRPr="00B81CDE" w:rsidRDefault="00B81CDE" w:rsidP="00B81CDE">
      <w:pPr>
        <w:numPr>
          <w:ilvl w:val="0"/>
          <w:numId w:val="22"/>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обеспечить равномерное выполнение трудовых движений обеими руками.</w:t>
      </w:r>
    </w:p>
    <w:p w14:paraId="3AE4F618"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 xml:space="preserve">Для создания таких условий необходимо, чтобы верстак или стол, приспособления, инструменты, стеллажи, а также детали и сборочные единицы, поступающие на сборку, и техническая документация были размещены на рабочем месте </w:t>
      </w:r>
      <w:proofErr w:type="spellStart"/>
      <w:r w:rsidRPr="00B81CDE">
        <w:rPr>
          <w:sz w:val="28"/>
          <w:szCs w:val="28"/>
        </w:rPr>
        <w:t>слесарясборщика</w:t>
      </w:r>
      <w:proofErr w:type="spellEnd"/>
      <w:r w:rsidRPr="00B81CDE">
        <w:rPr>
          <w:sz w:val="28"/>
          <w:szCs w:val="28"/>
        </w:rPr>
        <w:t xml:space="preserve"> следующих образом:</w:t>
      </w:r>
    </w:p>
    <w:p w14:paraId="7CC1DAF9" w14:textId="77777777" w:rsidR="00B81CDE" w:rsidRPr="00B81CDE" w:rsidRDefault="00B81CDE" w:rsidP="00B81CDE">
      <w:pPr>
        <w:numPr>
          <w:ilvl w:val="0"/>
          <w:numId w:val="23"/>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все предметы, которые рабочий берет только правой или только левой рукой, кладут соответственно справа или слева от рабочего;</w:t>
      </w:r>
    </w:p>
    <w:p w14:paraId="33FA74A6" w14:textId="77777777" w:rsidR="00B81CDE" w:rsidRPr="00B81CDE" w:rsidRDefault="00B81CDE" w:rsidP="00B81CDE">
      <w:pPr>
        <w:numPr>
          <w:ilvl w:val="0"/>
          <w:numId w:val="23"/>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ближе должны лежать предметы, которые требуются чаще, все, чем пользуются реже, располагают дальше;</w:t>
      </w:r>
    </w:p>
    <w:p w14:paraId="2A59D741" w14:textId="77777777" w:rsidR="00B81CDE" w:rsidRPr="00B81CDE" w:rsidRDefault="00B81CDE" w:rsidP="00B81CDE">
      <w:pPr>
        <w:numPr>
          <w:ilvl w:val="0"/>
          <w:numId w:val="23"/>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не допускают скученности предметов оснащения, стесняющей действия рабочего, и разбросанности, вызывающей излишние движения и затраты времени на поиски;</w:t>
      </w:r>
    </w:p>
    <w:p w14:paraId="53A38F03" w14:textId="77777777" w:rsidR="00B81CDE" w:rsidRPr="00B81CDE" w:rsidRDefault="00B81CDE" w:rsidP="00B81CDE">
      <w:pPr>
        <w:numPr>
          <w:ilvl w:val="0"/>
          <w:numId w:val="23"/>
        </w:numPr>
        <w:shd w:val="clear" w:color="auto" w:fill="FFFFFF"/>
        <w:spacing w:after="0" w:line="240" w:lineRule="auto"/>
        <w:ind w:left="300"/>
        <w:textAlignment w:val="baseline"/>
        <w:rPr>
          <w:rFonts w:ascii="Times New Roman" w:hAnsi="Times New Roman" w:cs="Times New Roman"/>
          <w:sz w:val="28"/>
          <w:szCs w:val="28"/>
        </w:rPr>
      </w:pPr>
      <w:r w:rsidRPr="00B81CDE">
        <w:rPr>
          <w:rFonts w:ascii="Times New Roman" w:hAnsi="Times New Roman" w:cs="Times New Roman"/>
          <w:sz w:val="28"/>
          <w:szCs w:val="28"/>
        </w:rPr>
        <w:t>каждый предмет должен иметь свое постоянное место, что делает движения рабочего наиболее экономичными.</w:t>
      </w:r>
    </w:p>
    <w:p w14:paraId="44B23AFC"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Размещение специального оборудования и технологического оснащения на рабочем месте слесаря-сборщика должно соответствовать пределам досягаемости рук в нормальной рабочей зоне в горизонтальной и вертикальной плоскости (рис. 4 и 5).</w:t>
      </w:r>
    </w:p>
    <w:p w14:paraId="048DA7AC" w14:textId="7BAD50DB" w:rsidR="00B81CDE" w:rsidRPr="00B81CDE" w:rsidRDefault="00F86F07" w:rsidP="00B81CDE">
      <w:pPr>
        <w:pStyle w:val="a8"/>
        <w:shd w:val="clear" w:color="auto" w:fill="FFFFFF"/>
        <w:spacing w:before="0" w:beforeAutospacing="0" w:after="300" w:afterAutospacing="0"/>
        <w:textAlignment w:val="baseline"/>
        <w:rPr>
          <w:sz w:val="28"/>
          <w:szCs w:val="28"/>
        </w:rPr>
      </w:pPr>
      <w:r>
        <w:rPr>
          <w:noProof/>
          <w:sz w:val="28"/>
          <w:szCs w:val="28"/>
        </w:rPr>
        <w:lastRenderedPageBreak/>
        <w:drawing>
          <wp:inline distT="0" distB="0" distL="0" distR="0" wp14:anchorId="75DC8403" wp14:editId="747456C1">
            <wp:extent cx="4516341" cy="1939925"/>
            <wp:effectExtent l="0" t="0" r="0" b="317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0676" cy="1950378"/>
                    </a:xfrm>
                    <a:prstGeom prst="rect">
                      <a:avLst/>
                    </a:prstGeom>
                    <a:noFill/>
                    <a:ln>
                      <a:noFill/>
                    </a:ln>
                  </pic:spPr>
                </pic:pic>
              </a:graphicData>
            </a:graphic>
          </wp:inline>
        </w:drawing>
      </w:r>
    </w:p>
    <w:p w14:paraId="496627F5"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sz w:val="28"/>
          <w:szCs w:val="28"/>
        </w:rPr>
        <w:t>Рис. 4. </w:t>
      </w:r>
      <w:r w:rsidRPr="00B81CDE">
        <w:rPr>
          <w:rStyle w:val="a9"/>
          <w:sz w:val="28"/>
          <w:szCs w:val="28"/>
          <w:bdr w:val="none" w:sz="0" w:space="0" w:color="auto" w:frame="1"/>
        </w:rPr>
        <w:t>Пределы досягаемости рук слесаря-сборщика в рабочей горизонтальной плоскости: </w:t>
      </w:r>
      <w:r w:rsidRPr="00B81CDE">
        <w:rPr>
          <w:rStyle w:val="aa"/>
          <w:sz w:val="28"/>
          <w:szCs w:val="28"/>
          <w:bdr w:val="none" w:sz="0" w:space="0" w:color="auto" w:frame="1"/>
        </w:rPr>
        <w:t>1 – нормальная зона (1000х350 мм); 2 – максимальная зона (1300х500 мм); 3 – максимальная зона досягаемости рук при наклоне корпуса вперед до 30° (1300х600 мм)</w:t>
      </w:r>
    </w:p>
    <w:p w14:paraId="6F17BDDD" w14:textId="650F8468" w:rsidR="00B81CDE" w:rsidRPr="00B81CDE" w:rsidRDefault="00F86F07" w:rsidP="00B81CDE">
      <w:pPr>
        <w:pStyle w:val="a8"/>
        <w:shd w:val="clear" w:color="auto" w:fill="FFFFFF"/>
        <w:spacing w:before="0" w:beforeAutospacing="0" w:after="300" w:afterAutospacing="0"/>
        <w:textAlignment w:val="baseline"/>
        <w:rPr>
          <w:sz w:val="28"/>
          <w:szCs w:val="28"/>
        </w:rPr>
      </w:pPr>
      <w:r>
        <w:rPr>
          <w:noProof/>
          <w:sz w:val="28"/>
          <w:szCs w:val="28"/>
        </w:rPr>
        <w:drawing>
          <wp:inline distT="0" distB="0" distL="0" distR="0" wp14:anchorId="5A84A0D2" wp14:editId="165A5531">
            <wp:extent cx="4277802" cy="2679065"/>
            <wp:effectExtent l="0" t="0" r="889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8776" cy="2685938"/>
                    </a:xfrm>
                    <a:prstGeom prst="rect">
                      <a:avLst/>
                    </a:prstGeom>
                    <a:noFill/>
                    <a:ln>
                      <a:noFill/>
                    </a:ln>
                  </pic:spPr>
                </pic:pic>
              </a:graphicData>
            </a:graphic>
          </wp:inline>
        </w:drawing>
      </w:r>
    </w:p>
    <w:p w14:paraId="7CDBBBA5" w14:textId="77777777" w:rsidR="00B81CDE" w:rsidRPr="00B81CDE" w:rsidRDefault="00B81CDE" w:rsidP="00B81CDE">
      <w:pPr>
        <w:pStyle w:val="a8"/>
        <w:shd w:val="clear" w:color="auto" w:fill="FFFFFF"/>
        <w:spacing w:before="0" w:beforeAutospacing="0" w:after="0" w:afterAutospacing="0"/>
        <w:textAlignment w:val="baseline"/>
        <w:rPr>
          <w:sz w:val="28"/>
          <w:szCs w:val="28"/>
        </w:rPr>
      </w:pPr>
      <w:r w:rsidRPr="00B81CDE">
        <w:rPr>
          <w:sz w:val="28"/>
          <w:szCs w:val="28"/>
        </w:rPr>
        <w:t>Рис. 5. </w:t>
      </w:r>
      <w:r w:rsidRPr="00B81CDE">
        <w:rPr>
          <w:rStyle w:val="a9"/>
          <w:sz w:val="28"/>
          <w:szCs w:val="28"/>
          <w:bdr w:val="none" w:sz="0" w:space="0" w:color="auto" w:frame="1"/>
        </w:rPr>
        <w:t>Пределы досягаемости рук слесаря-сборщика в рабочей вертикальной плоскости</w:t>
      </w:r>
    </w:p>
    <w:p w14:paraId="14BAAC98" w14:textId="77777777" w:rsidR="00B81CDE" w:rsidRPr="00B81CDE" w:rsidRDefault="00B81CDE" w:rsidP="00B81CDE">
      <w:pPr>
        <w:pStyle w:val="2"/>
        <w:shd w:val="clear" w:color="auto" w:fill="FFFFFF"/>
        <w:spacing w:before="0"/>
        <w:textAlignment w:val="baseline"/>
        <w:rPr>
          <w:rFonts w:ascii="Times New Roman" w:hAnsi="Times New Roman" w:cs="Times New Roman"/>
          <w:color w:val="auto"/>
          <w:sz w:val="28"/>
          <w:szCs w:val="28"/>
        </w:rPr>
      </w:pPr>
      <w:r w:rsidRPr="00B81CDE">
        <w:rPr>
          <w:rFonts w:ascii="Times New Roman" w:hAnsi="Times New Roman" w:cs="Times New Roman"/>
          <w:color w:val="auto"/>
          <w:sz w:val="28"/>
          <w:szCs w:val="28"/>
          <w:bdr w:val="none" w:sz="0" w:space="0" w:color="auto" w:frame="1"/>
        </w:rPr>
        <w:t>4. Слесарные и слесарно-пригоночные работы</w:t>
      </w:r>
    </w:p>
    <w:p w14:paraId="587BFC3D"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 xml:space="preserve">К слесарным и слесарно-пригоночным работам относят: опиливание, шабрение, припасовку, притирку, сверление, развертывание, нарезание резьбы, обрубку, </w:t>
      </w:r>
      <w:proofErr w:type="spellStart"/>
      <w:r w:rsidRPr="00B81CDE">
        <w:rPr>
          <w:sz w:val="28"/>
          <w:szCs w:val="28"/>
        </w:rPr>
        <w:t>гибку</w:t>
      </w:r>
      <w:proofErr w:type="spellEnd"/>
      <w:r w:rsidRPr="00B81CDE">
        <w:rPr>
          <w:sz w:val="28"/>
          <w:szCs w:val="28"/>
        </w:rPr>
        <w:t>, обработку канавок и доделочные работы после механической обработки, которые выполняют на рабочем месте.</w:t>
      </w:r>
    </w:p>
    <w:p w14:paraId="278892C5"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Слесарно-пригоночные работы не являются сборочными и относятся к подготовительным операциям, которые предшествуют выполнению сборочных операций. Эти работы выполняют на рабочем месте для стационарной сборки.</w:t>
      </w:r>
    </w:p>
    <w:p w14:paraId="3D73448B"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При выполнении слесарно-сборочных работ производят также сверление и развертывание отверстий, нарезание резьбы и другие операции. Эти операции (переходы) могут выполнять вручную с помощью специальных механизмов и приспособлений или на станках.</w:t>
      </w:r>
    </w:p>
    <w:p w14:paraId="0A194C16"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 xml:space="preserve">Для предотвращения попадания металлических опилок, кусочков стружки, абразивной пыли, обтирочных материалов в отверстия и каналы детали, приводящих к нагреву и преждевременному износу трущихся поверхностей и подшипников, детали и узлы </w:t>
      </w:r>
      <w:r w:rsidRPr="00B81CDE">
        <w:rPr>
          <w:sz w:val="28"/>
          <w:szCs w:val="28"/>
        </w:rPr>
        <w:lastRenderedPageBreak/>
        <w:t>необходимо подвергать очистке и промывке. Эти операции выполняют в промывочных баках и шкафах, а также в механизированных моечных машинах.</w:t>
      </w:r>
    </w:p>
    <w:p w14:paraId="07889554" w14:textId="77777777" w:rsidR="00B81CDE" w:rsidRPr="00B81CDE" w:rsidRDefault="00B81CDE" w:rsidP="00B81CDE">
      <w:pPr>
        <w:pStyle w:val="a8"/>
        <w:shd w:val="clear" w:color="auto" w:fill="FFFFFF"/>
        <w:spacing w:before="0" w:beforeAutospacing="0" w:after="300" w:afterAutospacing="0"/>
        <w:textAlignment w:val="baseline"/>
        <w:rPr>
          <w:sz w:val="28"/>
          <w:szCs w:val="28"/>
        </w:rPr>
      </w:pPr>
      <w:r w:rsidRPr="00B81CDE">
        <w:rPr>
          <w:sz w:val="28"/>
          <w:szCs w:val="28"/>
        </w:rPr>
        <w:t>В качестве промывочной жидкости применяют подогретые водные растворы щелочей, например, водный 3-5% раствор кальцинированной соды с маслом или 0,5% водный раствор мыла. Сильно загрязненные мелкие детали сложной конфигурации очищают в установках с использованием ультразвуковых колебаний высокой частоты.</w:t>
      </w:r>
    </w:p>
    <w:p w14:paraId="7D1B3243" w14:textId="14889906" w:rsidR="00B81CDE" w:rsidRPr="00B84F39" w:rsidRDefault="00B81CDE" w:rsidP="00B84F39">
      <w:pPr>
        <w:pStyle w:val="a8"/>
        <w:shd w:val="clear" w:color="auto" w:fill="FFFFFF"/>
        <w:spacing w:before="0" w:beforeAutospacing="0" w:after="300" w:afterAutospacing="0"/>
        <w:textAlignment w:val="baseline"/>
        <w:rPr>
          <w:rFonts w:ascii="Arial" w:hAnsi="Arial" w:cs="Arial"/>
          <w:color w:val="3D3D3D"/>
          <w:sz w:val="21"/>
          <w:szCs w:val="21"/>
        </w:rPr>
      </w:pPr>
      <w:r w:rsidRPr="00B81CDE">
        <w:rPr>
          <w:sz w:val="28"/>
          <w:szCs w:val="28"/>
        </w:rPr>
        <w:t>После промывки детали должны быть тщательно просушены с помощью сжатого воздуха. Особенно тщательно необходимо продувать отверстия, пазы, канавки, где чаще всего задерживаются пыль и грязь. Обдув осуществляется специальным пистолетом, снабженным удлиненным соплом, позволяющим направлять струю воздуха в различные углубления. К тому же малый диаметр сопла позволяет создать сильную</w:t>
      </w:r>
      <w:r w:rsidRPr="00B81CDE">
        <w:rPr>
          <w:rFonts w:ascii="Arial" w:hAnsi="Arial" w:cs="Arial"/>
          <w:sz w:val="21"/>
          <w:szCs w:val="21"/>
        </w:rPr>
        <w:t xml:space="preserve"> </w:t>
      </w:r>
      <w:r w:rsidRPr="00B84F39">
        <w:rPr>
          <w:sz w:val="28"/>
          <w:szCs w:val="28"/>
        </w:rPr>
        <w:t>струю воздуха.</w:t>
      </w:r>
    </w:p>
    <w:p w14:paraId="481DBEA3" w14:textId="602B69E0" w:rsidR="00496F92" w:rsidRPr="00896E1F" w:rsidRDefault="00496F92" w:rsidP="00496F92">
      <w:pPr>
        <w:spacing w:line="240" w:lineRule="auto"/>
        <w:rPr>
          <w:rFonts w:ascii="Times New Roman" w:hAnsi="Times New Roman" w:cs="Times New Roman"/>
          <w:sz w:val="28"/>
          <w:szCs w:val="28"/>
        </w:rPr>
      </w:pPr>
      <w:r w:rsidRPr="00896E1F">
        <w:rPr>
          <w:rFonts w:ascii="Times New Roman" w:hAnsi="Times New Roman" w:cs="Times New Roman"/>
          <w:b/>
          <w:bCs/>
          <w:sz w:val="28"/>
          <w:szCs w:val="28"/>
        </w:rPr>
        <w:t>1)</w:t>
      </w:r>
      <w:r w:rsidR="002F589F" w:rsidRPr="00896E1F">
        <w:rPr>
          <w:rStyle w:val="a9"/>
          <w:rFonts w:ascii="Times New Roman" w:hAnsi="Times New Roman" w:cs="Times New Roman"/>
          <w:b w:val="0"/>
          <w:bCs w:val="0"/>
          <w:sz w:val="28"/>
          <w:szCs w:val="28"/>
          <w:bdr w:val="none" w:sz="0" w:space="0" w:color="auto" w:frame="1"/>
        </w:rPr>
        <w:t xml:space="preserve"> </w:t>
      </w:r>
      <w:r w:rsidR="002F589F" w:rsidRPr="00896E1F">
        <w:rPr>
          <w:rStyle w:val="a9"/>
          <w:rFonts w:ascii="Times New Roman" w:hAnsi="Times New Roman" w:cs="Times New Roman"/>
          <w:sz w:val="28"/>
          <w:szCs w:val="28"/>
          <w:bdr w:val="none" w:sz="0" w:space="0" w:color="auto" w:frame="1"/>
        </w:rPr>
        <w:t>Нормальная досягаемость рук слесаря</w:t>
      </w:r>
      <w:r w:rsidR="001E466F" w:rsidRPr="00896E1F">
        <w:rPr>
          <w:rStyle w:val="a9"/>
          <w:rFonts w:ascii="Times New Roman" w:hAnsi="Times New Roman" w:cs="Times New Roman"/>
          <w:sz w:val="28"/>
          <w:szCs w:val="28"/>
          <w:bdr w:val="none" w:sz="0" w:space="0" w:color="auto" w:frame="1"/>
        </w:rPr>
        <w:t>?</w:t>
      </w:r>
    </w:p>
    <w:p w14:paraId="38274124" w14:textId="2ACA8E2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2F589F" w:rsidRPr="002F589F">
        <w:rPr>
          <w:rStyle w:val="aa"/>
          <w:sz w:val="28"/>
          <w:szCs w:val="28"/>
          <w:bdr w:val="none" w:sz="0" w:space="0" w:color="auto" w:frame="1"/>
        </w:rPr>
        <w:t xml:space="preserve"> </w:t>
      </w:r>
      <w:r w:rsidR="002F589F" w:rsidRPr="00B81CDE">
        <w:rPr>
          <w:rStyle w:val="aa"/>
          <w:sz w:val="28"/>
          <w:szCs w:val="28"/>
          <w:bdr w:val="none" w:sz="0" w:space="0" w:color="auto" w:frame="1"/>
        </w:rPr>
        <w:t>(1000х350 мм)</w:t>
      </w:r>
    </w:p>
    <w:p w14:paraId="54FAD852" w14:textId="58897418"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2F589F" w:rsidRPr="002F589F">
        <w:rPr>
          <w:rStyle w:val="aa"/>
          <w:sz w:val="28"/>
          <w:szCs w:val="28"/>
          <w:bdr w:val="none" w:sz="0" w:space="0" w:color="auto" w:frame="1"/>
        </w:rPr>
        <w:t xml:space="preserve"> </w:t>
      </w:r>
      <w:r w:rsidR="002F589F" w:rsidRPr="00B81CDE">
        <w:rPr>
          <w:rStyle w:val="aa"/>
          <w:sz w:val="28"/>
          <w:szCs w:val="28"/>
          <w:bdr w:val="none" w:sz="0" w:space="0" w:color="auto" w:frame="1"/>
        </w:rPr>
        <w:t>(1300х500 мм)</w:t>
      </w:r>
    </w:p>
    <w:p w14:paraId="32664828" w14:textId="77777777" w:rsidR="00B96ED9" w:rsidRDefault="00496F92" w:rsidP="00B96ED9">
      <w:pPr>
        <w:spacing w:line="240" w:lineRule="auto"/>
        <w:rPr>
          <w:rStyle w:val="aa"/>
          <w:sz w:val="28"/>
          <w:szCs w:val="28"/>
          <w:bdr w:val="none" w:sz="0" w:space="0" w:color="auto" w:frame="1"/>
        </w:rPr>
      </w:pPr>
      <w:r w:rsidRPr="00496F92">
        <w:rPr>
          <w:rFonts w:ascii="Times New Roman" w:hAnsi="Times New Roman" w:cs="Times New Roman"/>
          <w:sz w:val="28"/>
          <w:szCs w:val="28"/>
        </w:rPr>
        <w:t xml:space="preserve">     в)</w:t>
      </w:r>
      <w:r w:rsidR="0094634F" w:rsidRPr="0094634F">
        <w:rPr>
          <w:rStyle w:val="aa"/>
          <w:sz w:val="28"/>
          <w:szCs w:val="28"/>
          <w:bdr w:val="none" w:sz="0" w:space="0" w:color="auto" w:frame="1"/>
        </w:rPr>
        <w:t xml:space="preserve"> </w:t>
      </w:r>
      <w:r w:rsidR="0094634F" w:rsidRPr="00B81CDE">
        <w:rPr>
          <w:rStyle w:val="aa"/>
          <w:sz w:val="28"/>
          <w:szCs w:val="28"/>
          <w:bdr w:val="none" w:sz="0" w:space="0" w:color="auto" w:frame="1"/>
        </w:rPr>
        <w:t>(1300х600 мм)</w:t>
      </w:r>
    </w:p>
    <w:p w14:paraId="4148DCA2" w14:textId="4E25263B" w:rsidR="00496F92" w:rsidRPr="005B3FC0" w:rsidRDefault="00B96ED9" w:rsidP="00B96ED9">
      <w:pPr>
        <w:spacing w:line="240" w:lineRule="auto"/>
        <w:rPr>
          <w:rFonts w:ascii="Times New Roman" w:hAnsi="Times New Roman" w:cs="Times New Roman"/>
          <w:b/>
          <w:bCs/>
          <w:i/>
          <w:iCs/>
          <w:sz w:val="28"/>
          <w:szCs w:val="28"/>
        </w:rPr>
      </w:pPr>
      <w:r w:rsidRPr="005B3FC0">
        <w:rPr>
          <w:rStyle w:val="aa"/>
          <w:rFonts w:ascii="Times New Roman" w:hAnsi="Times New Roman" w:cs="Times New Roman"/>
          <w:b/>
          <w:bCs/>
          <w:i w:val="0"/>
          <w:iCs w:val="0"/>
          <w:sz w:val="28"/>
          <w:szCs w:val="28"/>
          <w:bdr w:val="none" w:sz="0" w:space="0" w:color="auto" w:frame="1"/>
        </w:rPr>
        <w:t>2) К</w:t>
      </w:r>
      <w:r w:rsidRPr="005B3FC0">
        <w:rPr>
          <w:rFonts w:ascii="Times New Roman" w:hAnsi="Times New Roman" w:cs="Times New Roman"/>
          <w:b/>
          <w:bCs/>
          <w:i/>
          <w:iCs/>
          <w:sz w:val="28"/>
          <w:szCs w:val="28"/>
        </w:rPr>
        <w:t xml:space="preserve"> </w:t>
      </w:r>
      <w:r w:rsidRPr="005B3FC0">
        <w:rPr>
          <w:rFonts w:ascii="Times New Roman" w:hAnsi="Times New Roman" w:cs="Times New Roman"/>
          <w:b/>
          <w:bCs/>
          <w:sz w:val="28"/>
          <w:szCs w:val="28"/>
          <w:bdr w:val="none" w:sz="0" w:space="0" w:color="auto" w:frame="1"/>
        </w:rPr>
        <w:t>слесарно-пригоночны</w:t>
      </w:r>
      <w:r w:rsidR="003D0CE9" w:rsidRPr="005B3FC0">
        <w:rPr>
          <w:rFonts w:ascii="Times New Roman" w:hAnsi="Times New Roman" w:cs="Times New Roman"/>
          <w:b/>
          <w:bCs/>
          <w:sz w:val="28"/>
          <w:szCs w:val="28"/>
          <w:bdr w:val="none" w:sz="0" w:space="0" w:color="auto" w:frame="1"/>
        </w:rPr>
        <w:t>м</w:t>
      </w:r>
      <w:r w:rsidRPr="005B3FC0">
        <w:rPr>
          <w:rFonts w:ascii="Times New Roman" w:hAnsi="Times New Roman" w:cs="Times New Roman"/>
          <w:b/>
          <w:bCs/>
          <w:sz w:val="28"/>
          <w:szCs w:val="28"/>
          <w:bdr w:val="none" w:sz="0" w:space="0" w:color="auto" w:frame="1"/>
        </w:rPr>
        <w:t xml:space="preserve"> работ</w:t>
      </w:r>
      <w:r w:rsidR="003D0CE9" w:rsidRPr="005B3FC0">
        <w:rPr>
          <w:rFonts w:ascii="Times New Roman" w:hAnsi="Times New Roman" w:cs="Times New Roman"/>
          <w:b/>
          <w:bCs/>
          <w:sz w:val="28"/>
          <w:szCs w:val="28"/>
          <w:bdr w:val="none" w:sz="0" w:space="0" w:color="auto" w:frame="1"/>
        </w:rPr>
        <w:t>ам относятся</w:t>
      </w:r>
      <w:r w:rsidR="006D646C" w:rsidRPr="005B3FC0">
        <w:rPr>
          <w:rFonts w:ascii="Times New Roman" w:hAnsi="Times New Roman" w:cs="Times New Roman"/>
          <w:b/>
          <w:bCs/>
          <w:sz w:val="28"/>
          <w:szCs w:val="28"/>
          <w:bdr w:val="none" w:sz="0" w:space="0" w:color="auto" w:frame="1"/>
        </w:rPr>
        <w:t>?</w:t>
      </w:r>
    </w:p>
    <w:p w14:paraId="23451576" w14:textId="598C428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3D0CE9" w:rsidRPr="003D0CE9">
        <w:rPr>
          <w:sz w:val="28"/>
          <w:szCs w:val="28"/>
        </w:rPr>
        <w:t xml:space="preserve"> </w:t>
      </w:r>
      <w:r w:rsidR="003D0CE9" w:rsidRPr="00B81CDE">
        <w:rPr>
          <w:sz w:val="28"/>
          <w:szCs w:val="28"/>
        </w:rPr>
        <w:t>опиливание, шабрение, припасовку, притирку, сверление,</w:t>
      </w:r>
    </w:p>
    <w:p w14:paraId="2C5504D8" w14:textId="3BC6A163"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3D0CE9" w:rsidRPr="003D0CE9">
        <w:rPr>
          <w:sz w:val="28"/>
          <w:szCs w:val="28"/>
        </w:rPr>
        <w:t xml:space="preserve"> </w:t>
      </w:r>
      <w:r w:rsidR="003D0CE9" w:rsidRPr="00B81CDE">
        <w:rPr>
          <w:sz w:val="28"/>
          <w:szCs w:val="28"/>
        </w:rPr>
        <w:t xml:space="preserve">нарезание резьбы, обрубку, </w:t>
      </w:r>
      <w:proofErr w:type="spellStart"/>
      <w:r w:rsidR="003D0CE9" w:rsidRPr="00B81CDE">
        <w:rPr>
          <w:sz w:val="28"/>
          <w:szCs w:val="28"/>
        </w:rPr>
        <w:t>гибку</w:t>
      </w:r>
      <w:proofErr w:type="spellEnd"/>
      <w:r w:rsidR="003D0CE9" w:rsidRPr="00B81CDE">
        <w:rPr>
          <w:sz w:val="28"/>
          <w:szCs w:val="28"/>
        </w:rPr>
        <w:t>, обработку канавок</w:t>
      </w:r>
    </w:p>
    <w:p w14:paraId="54A7960E" w14:textId="347D913F"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3D0CE9" w:rsidRPr="003D0CE9">
        <w:rPr>
          <w:sz w:val="28"/>
          <w:szCs w:val="28"/>
        </w:rPr>
        <w:t xml:space="preserve"> </w:t>
      </w:r>
      <w:r w:rsidR="003D0CE9" w:rsidRPr="00B81CDE">
        <w:rPr>
          <w:sz w:val="28"/>
          <w:szCs w:val="28"/>
        </w:rPr>
        <w:t xml:space="preserve">опиливание, шабрение, припасовку, притирку, сверление, развертывание, нарезание резьбы, обрубку, </w:t>
      </w:r>
      <w:proofErr w:type="spellStart"/>
      <w:r w:rsidR="003D0CE9" w:rsidRPr="00B81CDE">
        <w:rPr>
          <w:sz w:val="28"/>
          <w:szCs w:val="28"/>
        </w:rPr>
        <w:t>гибку</w:t>
      </w:r>
      <w:proofErr w:type="spellEnd"/>
      <w:r w:rsidR="003D0CE9" w:rsidRPr="00B81CDE">
        <w:rPr>
          <w:sz w:val="28"/>
          <w:szCs w:val="28"/>
        </w:rPr>
        <w:t>, обработку канавок и доделочные работы после механической обработки</w:t>
      </w:r>
    </w:p>
    <w:p w14:paraId="3C346AC8" w14:textId="488532AB" w:rsidR="00496F92" w:rsidRPr="0071176E" w:rsidRDefault="00496F92" w:rsidP="00496F92">
      <w:pPr>
        <w:spacing w:line="240" w:lineRule="auto"/>
        <w:rPr>
          <w:rFonts w:ascii="Times New Roman" w:hAnsi="Times New Roman" w:cs="Times New Roman"/>
          <w:b/>
          <w:bCs/>
          <w:sz w:val="28"/>
          <w:szCs w:val="28"/>
        </w:rPr>
      </w:pPr>
      <w:r w:rsidRPr="0071176E">
        <w:rPr>
          <w:rFonts w:ascii="Times New Roman" w:hAnsi="Times New Roman" w:cs="Times New Roman"/>
          <w:b/>
          <w:bCs/>
          <w:sz w:val="28"/>
          <w:szCs w:val="28"/>
        </w:rPr>
        <w:t>3)</w:t>
      </w:r>
      <w:r w:rsidR="0071176E" w:rsidRPr="0071176E">
        <w:rPr>
          <w:rFonts w:ascii="Times New Roman" w:hAnsi="Times New Roman" w:cs="Times New Roman"/>
          <w:b/>
          <w:bCs/>
          <w:sz w:val="28"/>
          <w:szCs w:val="28"/>
        </w:rPr>
        <w:t xml:space="preserve"> Рабочим местом называется?</w:t>
      </w:r>
    </w:p>
    <w:p w14:paraId="41F15060" w14:textId="1B325BAA"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CF1B72">
        <w:rPr>
          <w:rFonts w:ascii="Times New Roman" w:hAnsi="Times New Roman" w:cs="Times New Roman"/>
          <w:sz w:val="28"/>
          <w:szCs w:val="28"/>
        </w:rPr>
        <w:t xml:space="preserve"> </w:t>
      </w:r>
      <w:proofErr w:type="gramStart"/>
      <w:r w:rsidR="00CF1B72">
        <w:rPr>
          <w:rFonts w:ascii="Times New Roman" w:hAnsi="Times New Roman" w:cs="Times New Roman"/>
          <w:sz w:val="28"/>
          <w:szCs w:val="28"/>
        </w:rPr>
        <w:t>место</w:t>
      </w:r>
      <w:proofErr w:type="gramEnd"/>
      <w:r w:rsidR="00CF1B72">
        <w:rPr>
          <w:rFonts w:ascii="Times New Roman" w:hAnsi="Times New Roman" w:cs="Times New Roman"/>
          <w:sz w:val="28"/>
          <w:szCs w:val="28"/>
        </w:rPr>
        <w:t xml:space="preserve"> где происходит разборка деталей</w:t>
      </w:r>
    </w:p>
    <w:p w14:paraId="61A544EB" w14:textId="4F878FB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37008F">
        <w:rPr>
          <w:rFonts w:ascii="Times New Roman" w:hAnsi="Times New Roman" w:cs="Times New Roman"/>
          <w:sz w:val="28"/>
          <w:szCs w:val="28"/>
        </w:rPr>
        <w:t xml:space="preserve"> место для отдыха</w:t>
      </w:r>
    </w:p>
    <w:p w14:paraId="1C51E79B" w14:textId="3E198248"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71176E" w:rsidRPr="0071176E">
        <w:rPr>
          <w:sz w:val="28"/>
          <w:szCs w:val="28"/>
        </w:rPr>
        <w:t xml:space="preserve"> </w:t>
      </w:r>
      <w:r w:rsidR="0071176E" w:rsidRPr="00B81CDE">
        <w:rPr>
          <w:sz w:val="28"/>
          <w:szCs w:val="28"/>
        </w:rPr>
        <w:t>определенный участок производственной площади цеха</w:t>
      </w:r>
    </w:p>
    <w:p w14:paraId="0D2EDEEF" w14:textId="1347238E" w:rsidR="00496F92" w:rsidRPr="00496F92" w:rsidRDefault="00496F92" w:rsidP="00496F92">
      <w:pPr>
        <w:spacing w:line="240" w:lineRule="auto"/>
        <w:rPr>
          <w:rFonts w:ascii="Times New Roman" w:hAnsi="Times New Roman" w:cs="Times New Roman"/>
          <w:sz w:val="28"/>
          <w:szCs w:val="28"/>
        </w:rPr>
      </w:pPr>
      <w:r w:rsidRPr="001E466F">
        <w:rPr>
          <w:rFonts w:ascii="Times New Roman" w:hAnsi="Times New Roman" w:cs="Times New Roman"/>
          <w:b/>
          <w:bCs/>
          <w:sz w:val="28"/>
          <w:szCs w:val="28"/>
        </w:rPr>
        <w:t>4)</w:t>
      </w:r>
      <w:r w:rsidR="001E466F" w:rsidRPr="001E466F">
        <w:rPr>
          <w:rStyle w:val="a9"/>
          <w:sz w:val="28"/>
          <w:szCs w:val="28"/>
          <w:bdr w:val="none" w:sz="0" w:space="0" w:color="auto" w:frame="1"/>
        </w:rPr>
        <w:t xml:space="preserve"> </w:t>
      </w:r>
      <w:r w:rsidR="001E466F" w:rsidRPr="005B3FC0">
        <w:rPr>
          <w:rStyle w:val="a9"/>
          <w:rFonts w:ascii="Times New Roman" w:hAnsi="Times New Roman" w:cs="Times New Roman"/>
          <w:sz w:val="28"/>
          <w:szCs w:val="28"/>
          <w:bdr w:val="none" w:sz="0" w:space="0" w:color="auto" w:frame="1"/>
        </w:rPr>
        <w:t>Максимальная досягаемость рук слесаря?</w:t>
      </w:r>
    </w:p>
    <w:p w14:paraId="5A2B1E16" w14:textId="27EE2FE0"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1E466F">
        <w:rPr>
          <w:rFonts w:ascii="Times New Roman" w:hAnsi="Times New Roman" w:cs="Times New Roman"/>
          <w:sz w:val="28"/>
          <w:szCs w:val="28"/>
        </w:rPr>
        <w:t xml:space="preserve"> зависит от длины рук</w:t>
      </w:r>
      <w:r w:rsidR="00FE055D">
        <w:rPr>
          <w:rFonts w:ascii="Times New Roman" w:hAnsi="Times New Roman" w:cs="Times New Roman"/>
          <w:sz w:val="28"/>
          <w:szCs w:val="28"/>
        </w:rPr>
        <w:t xml:space="preserve"> и роста</w:t>
      </w:r>
    </w:p>
    <w:p w14:paraId="432E12BA" w14:textId="407A517F"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FE055D" w:rsidRPr="00FE055D">
        <w:rPr>
          <w:rStyle w:val="aa"/>
          <w:sz w:val="28"/>
          <w:szCs w:val="28"/>
          <w:bdr w:val="none" w:sz="0" w:space="0" w:color="auto" w:frame="1"/>
        </w:rPr>
        <w:t xml:space="preserve"> </w:t>
      </w:r>
      <w:r w:rsidR="00FE055D" w:rsidRPr="00B81CDE">
        <w:rPr>
          <w:rStyle w:val="aa"/>
          <w:sz w:val="28"/>
          <w:szCs w:val="28"/>
          <w:bdr w:val="none" w:sz="0" w:space="0" w:color="auto" w:frame="1"/>
        </w:rPr>
        <w:t>(1300х500 мм)</w:t>
      </w:r>
    </w:p>
    <w:p w14:paraId="59913027" w14:textId="1F9F481E"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FE055D">
        <w:rPr>
          <w:rFonts w:ascii="Times New Roman" w:hAnsi="Times New Roman" w:cs="Times New Roman"/>
          <w:sz w:val="28"/>
          <w:szCs w:val="28"/>
        </w:rPr>
        <w:t xml:space="preserve"> не ограничено</w:t>
      </w:r>
    </w:p>
    <w:p w14:paraId="420D4E42"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138005CF"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316B82C8"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23"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04850F6C" w14:textId="77777777" w:rsidR="00496F92" w:rsidRPr="00496F92" w:rsidRDefault="00496F92" w:rsidP="00496F92">
      <w:pPr>
        <w:spacing w:line="240" w:lineRule="auto"/>
        <w:rPr>
          <w:rFonts w:ascii="Times New Roman" w:hAnsi="Times New Roman" w:cs="Times New Roman"/>
          <w:b/>
          <w:sz w:val="28"/>
          <w:szCs w:val="28"/>
        </w:rPr>
      </w:pPr>
    </w:p>
    <w:p w14:paraId="7FAD50C3" w14:textId="77777777" w:rsidR="00496F92" w:rsidRPr="00496F92" w:rsidRDefault="00496F92" w:rsidP="00496F92">
      <w:pPr>
        <w:spacing w:line="240" w:lineRule="auto"/>
        <w:rPr>
          <w:rFonts w:ascii="Times New Roman" w:hAnsi="Times New Roman" w:cs="Times New Roman"/>
          <w:b/>
          <w:sz w:val="28"/>
          <w:szCs w:val="28"/>
        </w:rPr>
      </w:pPr>
    </w:p>
    <w:p w14:paraId="37004153"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1FD6E9FE"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12DB6AC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069BFBEF"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291CB6AC"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21.04.2020г  </w:t>
      </w:r>
    </w:p>
    <w:p w14:paraId="4D98BCD3"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6 :</w:t>
      </w:r>
      <w:proofErr w:type="gramEnd"/>
      <w:r w:rsidRPr="00496F92">
        <w:rPr>
          <w:rFonts w:ascii="Times New Roman" w:hAnsi="Times New Roman" w:cs="Times New Roman"/>
          <w:b/>
          <w:sz w:val="28"/>
          <w:szCs w:val="28"/>
        </w:rPr>
        <w:t xml:space="preserve"> Основные понятия о взаимозаменяемости. Понятие о размерах, отклонениях и допусках</w:t>
      </w:r>
    </w:p>
    <w:p w14:paraId="7790CA6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Основные термины и определения установлены ГОСТ 25346-89 «Основные нормы взаимозаменяемости. ЕСДП. Общие положения, ряды допусков и основных отклонений»</w:t>
      </w:r>
    </w:p>
    <w:p w14:paraId="08B1FD3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Размеры – числовое значение линейных величин (диаметров, длин и т.д.) в машиностроении и приборостроении размеры указываются в миллиметрах (мм).</w:t>
      </w:r>
    </w:p>
    <w:p w14:paraId="2F4C873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Все размеры подразделяют на номинальные, действительные и предельные. </w:t>
      </w:r>
    </w:p>
    <w:p w14:paraId="25ED21F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Номинальный размер — размер, который указывают на чертеже на основании инженерных расчетов, опыта проектирования, обеспечения конструктивного совершен</w:t>
      </w:r>
      <w:r w:rsidRPr="00496F92">
        <w:rPr>
          <w:rFonts w:ascii="Times New Roman" w:hAnsi="Times New Roman" w:cs="Times New Roman"/>
          <w:sz w:val="28"/>
          <w:szCs w:val="28"/>
        </w:rPr>
        <w:softHyphen/>
        <w:t>ства или удобства изготовления детали (изделия). Относи</w:t>
      </w:r>
      <w:r w:rsidRPr="00496F92">
        <w:rPr>
          <w:rFonts w:ascii="Times New Roman" w:hAnsi="Times New Roman" w:cs="Times New Roman"/>
          <w:sz w:val="28"/>
          <w:szCs w:val="28"/>
        </w:rPr>
        <w:softHyphen/>
        <w:t>тельно номинального размера определяют предельные размеры, он служит также началом отсчета откло</w:t>
      </w:r>
      <w:r w:rsidRPr="00496F92">
        <w:rPr>
          <w:rFonts w:ascii="Times New Roman" w:hAnsi="Times New Roman" w:cs="Times New Roman"/>
          <w:sz w:val="28"/>
          <w:szCs w:val="28"/>
        </w:rPr>
        <w:softHyphen/>
        <w:t>нений.</w:t>
      </w:r>
    </w:p>
    <w:p w14:paraId="153C4B9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Чтобы уменьшить разнообразие назначаемых конструк</w:t>
      </w:r>
      <w:r w:rsidRPr="00496F92">
        <w:rPr>
          <w:rFonts w:ascii="Times New Roman" w:hAnsi="Times New Roman" w:cs="Times New Roman"/>
          <w:sz w:val="28"/>
          <w:szCs w:val="28"/>
        </w:rPr>
        <w:softHyphen/>
        <w:t>торами размеров со всеми вытекающими преимуществами (сужением сортамента материалов, номенклатуры мерного режущего и измерительного инструмента, сокращением типоразмеров изделий и запасных частей к ним и т. п.), а также в целях применения научно обоснованных, наи</w:t>
      </w:r>
      <w:r w:rsidRPr="00496F92">
        <w:rPr>
          <w:rFonts w:ascii="Times New Roman" w:hAnsi="Times New Roman" w:cs="Times New Roman"/>
          <w:sz w:val="28"/>
          <w:szCs w:val="28"/>
        </w:rPr>
        <w:softHyphen/>
        <w:t>более рационально построенных рядов чисел, при кон</w:t>
      </w:r>
      <w:r w:rsidRPr="00496F92">
        <w:rPr>
          <w:rFonts w:ascii="Times New Roman" w:hAnsi="Times New Roman" w:cs="Times New Roman"/>
          <w:sz w:val="28"/>
          <w:szCs w:val="28"/>
        </w:rPr>
        <w:softHyphen/>
        <w:t>струировании следует руководствоваться ГОСТ 6636 — 69 на нормальные линейные размеры.</w:t>
      </w:r>
      <w:r w:rsidRPr="00496F92">
        <w:rPr>
          <w:rFonts w:ascii="Times New Roman" w:hAnsi="Times New Roman" w:cs="Times New Roman"/>
          <w:sz w:val="28"/>
          <w:szCs w:val="28"/>
        </w:rPr>
        <w:br/>
      </w:r>
      <w:r w:rsidRPr="00496F92">
        <w:rPr>
          <w:rFonts w:ascii="Times New Roman" w:hAnsi="Times New Roman" w:cs="Times New Roman"/>
          <w:sz w:val="28"/>
          <w:szCs w:val="28"/>
        </w:rPr>
        <w:br/>
        <w:t>Номинальный размер     указывается на чертеже на основании расчётов, опыта проектирования, удобства изготовления и т.д. Номинальный размер служит началом отсчёта, относительно которого определяют предельные размеры.</w:t>
      </w:r>
      <w:r w:rsidRPr="00496F92">
        <w:rPr>
          <w:rFonts w:ascii="Times New Roman" w:hAnsi="Times New Roman" w:cs="Times New Roman"/>
          <w:sz w:val="28"/>
          <w:szCs w:val="28"/>
        </w:rPr>
        <w:br/>
      </w:r>
      <w:r w:rsidRPr="00496F92">
        <w:rPr>
          <w:rFonts w:ascii="Times New Roman" w:hAnsi="Times New Roman" w:cs="Times New Roman"/>
          <w:sz w:val="28"/>
          <w:szCs w:val="28"/>
        </w:rPr>
        <w:br/>
        <w:t>   Действительный размер - это размер, установленный при измерении с допустимой погрешностью. Изготовить деталь с абсолютно точными размерами и измерить без учета погрешностей практически невозможно, поэтому и введено это понятие.</w:t>
      </w:r>
      <w:r w:rsidRPr="00496F92">
        <w:rPr>
          <w:rFonts w:ascii="Times New Roman" w:hAnsi="Times New Roman" w:cs="Times New Roman"/>
          <w:sz w:val="28"/>
          <w:szCs w:val="28"/>
        </w:rPr>
        <w:br/>
      </w:r>
    </w:p>
    <w:p w14:paraId="452D5B7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Предельные размеры - два предельно допустимых размера, между которыми должен находиться или которым может быть равен действительный размер годной детали. Больший из них называется наибольшим предельным размером, а меньший - наименьшим предельным размером.</w:t>
      </w:r>
      <w:r w:rsidRPr="00496F92">
        <w:rPr>
          <w:rFonts w:ascii="Times New Roman" w:hAnsi="Times New Roman" w:cs="Times New Roman"/>
          <w:sz w:val="28"/>
          <w:szCs w:val="28"/>
        </w:rPr>
        <w:br/>
      </w:r>
    </w:p>
    <w:p w14:paraId="781ABC1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Сопрягаемые – поверхности, по которым детали соединяются в сборочные единицы, а сборочные единицы в механизмы</w:t>
      </w:r>
      <w:r w:rsidRPr="00496F92">
        <w:rPr>
          <w:rFonts w:ascii="Times New Roman" w:hAnsi="Times New Roman" w:cs="Times New Roman"/>
          <w:sz w:val="28"/>
          <w:szCs w:val="28"/>
        </w:rPr>
        <w:br/>
      </w:r>
    </w:p>
    <w:p w14:paraId="34AFCD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Отклонением называют алгебраическую разность между размером (действительным, предельным) и соответствующим номинальным размером.</w:t>
      </w:r>
      <w:r w:rsidRPr="00496F92">
        <w:rPr>
          <w:rFonts w:ascii="Times New Roman" w:hAnsi="Times New Roman" w:cs="Times New Roman"/>
          <w:sz w:val="28"/>
          <w:szCs w:val="28"/>
        </w:rPr>
        <w:br/>
      </w:r>
      <w:r w:rsidRPr="00496F92">
        <w:rPr>
          <w:rFonts w:ascii="Times New Roman" w:hAnsi="Times New Roman" w:cs="Times New Roman"/>
          <w:sz w:val="28"/>
          <w:szCs w:val="28"/>
        </w:rPr>
        <w:lastRenderedPageBreak/>
        <w:br/>
        <w:t>Допуск – абсолютная величина алгебраической разности верхнего и нижнего отклонений</w:t>
      </w:r>
    </w:p>
    <w:p w14:paraId="576E51D9" w14:textId="77EF50B9"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sz w:val="28"/>
          <w:szCs w:val="28"/>
        </w:rPr>
        <w:t xml:space="preserve">Допуск – всегда положительная величина. От величины </w:t>
      </w:r>
      <w:r w:rsidR="00DF68E5" w:rsidRPr="00496F92">
        <w:rPr>
          <w:rFonts w:ascii="Times New Roman" w:hAnsi="Times New Roman" w:cs="Times New Roman"/>
          <w:sz w:val="28"/>
          <w:szCs w:val="28"/>
        </w:rPr>
        <w:t>допуска во</w:t>
      </w:r>
      <w:r w:rsidRPr="00496F92">
        <w:rPr>
          <w:rFonts w:ascii="Times New Roman" w:hAnsi="Times New Roman" w:cs="Times New Roman"/>
          <w:sz w:val="28"/>
          <w:szCs w:val="28"/>
        </w:rPr>
        <w:t xml:space="preserve"> многом зависит качество деталей и стоимость их изготовления. С увеличением допуска качество деталей, как правило, снижается, а стоимость изготовления уменьшается.</w:t>
      </w:r>
      <w:r w:rsidRPr="00496F92">
        <w:rPr>
          <w:rFonts w:ascii="Times New Roman" w:hAnsi="Times New Roman" w:cs="Times New Roman"/>
          <w:sz w:val="28"/>
          <w:szCs w:val="28"/>
        </w:rPr>
        <w:br/>
      </w:r>
      <w:r w:rsidRPr="00496F92">
        <w:rPr>
          <w:rFonts w:ascii="Times New Roman" w:hAnsi="Times New Roman" w:cs="Times New Roman"/>
          <w:sz w:val="28"/>
          <w:szCs w:val="28"/>
        </w:rPr>
        <w:br/>
      </w:r>
    </w:p>
    <w:p w14:paraId="3E46DCAE" w14:textId="0C3923A2" w:rsidR="00496F92" w:rsidRPr="00DF68E5" w:rsidRDefault="00496F92" w:rsidP="00496F92">
      <w:pPr>
        <w:spacing w:line="240" w:lineRule="auto"/>
        <w:rPr>
          <w:rFonts w:ascii="Times New Roman" w:hAnsi="Times New Roman" w:cs="Times New Roman"/>
          <w:b/>
          <w:bCs/>
          <w:sz w:val="28"/>
          <w:szCs w:val="28"/>
        </w:rPr>
      </w:pPr>
      <w:r w:rsidRPr="00DF68E5">
        <w:rPr>
          <w:rFonts w:ascii="Times New Roman" w:hAnsi="Times New Roman" w:cs="Times New Roman"/>
          <w:b/>
          <w:bCs/>
          <w:sz w:val="28"/>
          <w:szCs w:val="28"/>
        </w:rPr>
        <w:t>1)</w:t>
      </w:r>
      <w:r w:rsidR="00926852" w:rsidRPr="00DF68E5">
        <w:rPr>
          <w:rFonts w:ascii="Times New Roman" w:hAnsi="Times New Roman" w:cs="Times New Roman"/>
          <w:b/>
          <w:bCs/>
          <w:sz w:val="28"/>
          <w:szCs w:val="28"/>
        </w:rPr>
        <w:t xml:space="preserve"> Предельные размеры</w:t>
      </w:r>
      <w:r w:rsidR="00BA4EED" w:rsidRPr="00DF68E5">
        <w:rPr>
          <w:rFonts w:ascii="Times New Roman" w:hAnsi="Times New Roman" w:cs="Times New Roman"/>
          <w:b/>
          <w:bCs/>
          <w:sz w:val="28"/>
          <w:szCs w:val="28"/>
        </w:rPr>
        <w:t xml:space="preserve"> это?</w:t>
      </w:r>
    </w:p>
    <w:p w14:paraId="3F8CD9CD" w14:textId="02275EB3"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926852" w:rsidRPr="00926852">
        <w:rPr>
          <w:rFonts w:ascii="Times New Roman" w:hAnsi="Times New Roman" w:cs="Times New Roman"/>
          <w:sz w:val="28"/>
          <w:szCs w:val="28"/>
        </w:rPr>
        <w:t xml:space="preserve"> </w:t>
      </w:r>
      <w:r w:rsidR="00926852" w:rsidRPr="00496F92">
        <w:rPr>
          <w:rFonts w:ascii="Times New Roman" w:hAnsi="Times New Roman" w:cs="Times New Roman"/>
          <w:sz w:val="28"/>
          <w:szCs w:val="28"/>
        </w:rPr>
        <w:t>два предельно допустимых размера</w:t>
      </w:r>
    </w:p>
    <w:p w14:paraId="198C581B" w14:textId="030BB752"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703635" w:rsidRPr="00703635">
        <w:rPr>
          <w:rFonts w:ascii="Times New Roman" w:hAnsi="Times New Roman" w:cs="Times New Roman"/>
          <w:sz w:val="28"/>
          <w:szCs w:val="28"/>
        </w:rPr>
        <w:t xml:space="preserve"> </w:t>
      </w:r>
      <w:r w:rsidR="00703635" w:rsidRPr="00496F92">
        <w:rPr>
          <w:rFonts w:ascii="Times New Roman" w:hAnsi="Times New Roman" w:cs="Times New Roman"/>
          <w:sz w:val="28"/>
          <w:szCs w:val="28"/>
        </w:rPr>
        <w:t>числовое значение линейных величин</w:t>
      </w:r>
    </w:p>
    <w:p w14:paraId="381CB3FD" w14:textId="7149DB29"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926852" w:rsidRPr="00926852">
        <w:rPr>
          <w:rFonts w:ascii="Times New Roman" w:hAnsi="Times New Roman" w:cs="Times New Roman"/>
          <w:sz w:val="28"/>
          <w:szCs w:val="28"/>
        </w:rPr>
        <w:t xml:space="preserve"> </w:t>
      </w:r>
      <w:r w:rsidR="00DF68E5" w:rsidRPr="00496F92">
        <w:rPr>
          <w:rFonts w:ascii="Times New Roman" w:hAnsi="Times New Roman" w:cs="Times New Roman"/>
          <w:sz w:val="28"/>
          <w:szCs w:val="28"/>
        </w:rPr>
        <w:t>алгебраическу</w:t>
      </w:r>
      <w:r w:rsidR="00DF68E5">
        <w:rPr>
          <w:rFonts w:ascii="Times New Roman" w:hAnsi="Times New Roman" w:cs="Times New Roman"/>
          <w:sz w:val="28"/>
          <w:szCs w:val="28"/>
        </w:rPr>
        <w:t>ю</w:t>
      </w:r>
      <w:r w:rsidR="00926852" w:rsidRPr="00496F92">
        <w:rPr>
          <w:rFonts w:ascii="Times New Roman" w:hAnsi="Times New Roman" w:cs="Times New Roman"/>
          <w:sz w:val="28"/>
          <w:szCs w:val="28"/>
        </w:rPr>
        <w:t xml:space="preserve"> разность между размером</w:t>
      </w:r>
    </w:p>
    <w:p w14:paraId="4031C2E2" w14:textId="55AADB78" w:rsidR="00496F92" w:rsidRPr="00DF68E5" w:rsidRDefault="00496F92" w:rsidP="00496F92">
      <w:pPr>
        <w:spacing w:line="240" w:lineRule="auto"/>
        <w:rPr>
          <w:rFonts w:ascii="Times New Roman" w:hAnsi="Times New Roman" w:cs="Times New Roman"/>
          <w:b/>
          <w:bCs/>
          <w:sz w:val="28"/>
          <w:szCs w:val="28"/>
        </w:rPr>
      </w:pPr>
      <w:r w:rsidRPr="00DF68E5">
        <w:rPr>
          <w:rFonts w:ascii="Times New Roman" w:hAnsi="Times New Roman" w:cs="Times New Roman"/>
          <w:b/>
          <w:bCs/>
          <w:sz w:val="28"/>
          <w:szCs w:val="28"/>
        </w:rPr>
        <w:t>2)</w:t>
      </w:r>
      <w:r w:rsidR="00EC7C42" w:rsidRPr="00DF68E5">
        <w:rPr>
          <w:rFonts w:ascii="Times New Roman" w:hAnsi="Times New Roman" w:cs="Times New Roman"/>
          <w:b/>
          <w:bCs/>
          <w:sz w:val="28"/>
          <w:szCs w:val="28"/>
        </w:rPr>
        <w:t xml:space="preserve"> Номинальный размер</w:t>
      </w:r>
      <w:r w:rsidR="00BA4EED" w:rsidRPr="00DF68E5">
        <w:rPr>
          <w:rFonts w:ascii="Times New Roman" w:hAnsi="Times New Roman" w:cs="Times New Roman"/>
          <w:b/>
          <w:bCs/>
          <w:sz w:val="28"/>
          <w:szCs w:val="28"/>
        </w:rPr>
        <w:t xml:space="preserve"> это?</w:t>
      </w:r>
    </w:p>
    <w:p w14:paraId="500E2700" w14:textId="18BD1BBF"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6A783F">
        <w:rPr>
          <w:rFonts w:ascii="Times New Roman" w:hAnsi="Times New Roman" w:cs="Times New Roman"/>
          <w:sz w:val="28"/>
          <w:szCs w:val="28"/>
        </w:rPr>
        <w:t xml:space="preserve"> </w:t>
      </w:r>
      <w:r w:rsidR="007B6DCE">
        <w:rPr>
          <w:rFonts w:ascii="Times New Roman" w:hAnsi="Times New Roman" w:cs="Times New Roman"/>
          <w:sz w:val="28"/>
          <w:szCs w:val="28"/>
        </w:rPr>
        <w:t>размер изготовленной детали</w:t>
      </w:r>
    </w:p>
    <w:p w14:paraId="49FB0F1B" w14:textId="69470A28"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EC7C42" w:rsidRPr="00EC7C42">
        <w:rPr>
          <w:rFonts w:ascii="Times New Roman" w:hAnsi="Times New Roman" w:cs="Times New Roman"/>
          <w:sz w:val="28"/>
          <w:szCs w:val="28"/>
        </w:rPr>
        <w:t xml:space="preserve"> </w:t>
      </w:r>
      <w:r w:rsidR="00EC7C42" w:rsidRPr="00496F92">
        <w:rPr>
          <w:rFonts w:ascii="Times New Roman" w:hAnsi="Times New Roman" w:cs="Times New Roman"/>
          <w:sz w:val="28"/>
          <w:szCs w:val="28"/>
        </w:rPr>
        <w:t>указывается на чертеже на основании расчётов</w:t>
      </w:r>
    </w:p>
    <w:p w14:paraId="3F7F4C0F" w14:textId="573729D6"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7B6DCE">
        <w:rPr>
          <w:rFonts w:ascii="Times New Roman" w:hAnsi="Times New Roman" w:cs="Times New Roman"/>
          <w:sz w:val="28"/>
          <w:szCs w:val="28"/>
        </w:rPr>
        <w:t xml:space="preserve"> нет правильного ответа</w:t>
      </w:r>
    </w:p>
    <w:p w14:paraId="1195BFB5" w14:textId="0B5CEE1E" w:rsidR="00496F92" w:rsidRPr="00DF68E5" w:rsidRDefault="00496F92" w:rsidP="00496F92">
      <w:pPr>
        <w:spacing w:line="240" w:lineRule="auto"/>
        <w:rPr>
          <w:rFonts w:ascii="Times New Roman" w:hAnsi="Times New Roman" w:cs="Times New Roman"/>
          <w:b/>
          <w:bCs/>
          <w:sz w:val="28"/>
          <w:szCs w:val="28"/>
        </w:rPr>
      </w:pPr>
      <w:r w:rsidRPr="00DF68E5">
        <w:rPr>
          <w:rFonts w:ascii="Times New Roman" w:hAnsi="Times New Roman" w:cs="Times New Roman"/>
          <w:b/>
          <w:bCs/>
          <w:sz w:val="28"/>
          <w:szCs w:val="28"/>
        </w:rPr>
        <w:t>3)</w:t>
      </w:r>
      <w:r w:rsidR="00EC7C42" w:rsidRPr="00DF68E5">
        <w:rPr>
          <w:rFonts w:ascii="Times New Roman" w:hAnsi="Times New Roman" w:cs="Times New Roman"/>
          <w:b/>
          <w:bCs/>
          <w:sz w:val="28"/>
          <w:szCs w:val="28"/>
        </w:rPr>
        <w:t xml:space="preserve"> Сопрягаемые</w:t>
      </w:r>
      <w:r w:rsidR="00BA4EED" w:rsidRPr="00DF68E5">
        <w:rPr>
          <w:rFonts w:ascii="Times New Roman" w:hAnsi="Times New Roman" w:cs="Times New Roman"/>
          <w:b/>
          <w:bCs/>
          <w:sz w:val="28"/>
          <w:szCs w:val="28"/>
        </w:rPr>
        <w:t xml:space="preserve"> </w:t>
      </w:r>
      <w:r w:rsidR="00EC7C42" w:rsidRPr="00DF68E5">
        <w:rPr>
          <w:rFonts w:ascii="Times New Roman" w:hAnsi="Times New Roman" w:cs="Times New Roman"/>
          <w:b/>
          <w:bCs/>
          <w:sz w:val="28"/>
          <w:szCs w:val="28"/>
        </w:rPr>
        <w:t>поверхности</w:t>
      </w:r>
      <w:r w:rsidR="00BA4EED" w:rsidRPr="00DF68E5">
        <w:rPr>
          <w:rFonts w:ascii="Times New Roman" w:hAnsi="Times New Roman" w:cs="Times New Roman"/>
          <w:b/>
          <w:bCs/>
          <w:sz w:val="28"/>
          <w:szCs w:val="28"/>
        </w:rPr>
        <w:t xml:space="preserve"> это?</w:t>
      </w:r>
    </w:p>
    <w:p w14:paraId="38E83794" w14:textId="67A13F56"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BA4EED" w:rsidRPr="00BA4EED">
        <w:rPr>
          <w:rFonts w:ascii="Times New Roman" w:hAnsi="Times New Roman" w:cs="Times New Roman"/>
          <w:sz w:val="28"/>
          <w:szCs w:val="28"/>
        </w:rPr>
        <w:t xml:space="preserve"> </w:t>
      </w:r>
      <w:r w:rsidR="00BA4EED" w:rsidRPr="00496F92">
        <w:rPr>
          <w:rFonts w:ascii="Times New Roman" w:hAnsi="Times New Roman" w:cs="Times New Roman"/>
          <w:sz w:val="28"/>
          <w:szCs w:val="28"/>
        </w:rPr>
        <w:t>детали соединя</w:t>
      </w:r>
      <w:r w:rsidR="00BA4EED">
        <w:rPr>
          <w:rFonts w:ascii="Times New Roman" w:hAnsi="Times New Roman" w:cs="Times New Roman"/>
          <w:sz w:val="28"/>
          <w:szCs w:val="28"/>
        </w:rPr>
        <w:t>емые</w:t>
      </w:r>
      <w:r w:rsidR="00BA4EED" w:rsidRPr="00496F92">
        <w:rPr>
          <w:rFonts w:ascii="Times New Roman" w:hAnsi="Times New Roman" w:cs="Times New Roman"/>
          <w:sz w:val="28"/>
          <w:szCs w:val="28"/>
        </w:rPr>
        <w:t xml:space="preserve"> в сборочные единицы</w:t>
      </w:r>
    </w:p>
    <w:p w14:paraId="3FA904C7" w14:textId="361CD9C5"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7B6DCE">
        <w:rPr>
          <w:rFonts w:ascii="Times New Roman" w:hAnsi="Times New Roman" w:cs="Times New Roman"/>
          <w:sz w:val="28"/>
          <w:szCs w:val="28"/>
        </w:rPr>
        <w:t xml:space="preserve"> </w:t>
      </w:r>
      <w:r w:rsidR="00DF68E5">
        <w:rPr>
          <w:rFonts w:ascii="Times New Roman" w:hAnsi="Times New Roman" w:cs="Times New Roman"/>
          <w:sz w:val="28"/>
          <w:szCs w:val="28"/>
        </w:rPr>
        <w:t>детали,</w:t>
      </w:r>
      <w:r w:rsidR="008B66CB">
        <w:rPr>
          <w:rFonts w:ascii="Times New Roman" w:hAnsi="Times New Roman" w:cs="Times New Roman"/>
          <w:sz w:val="28"/>
          <w:szCs w:val="28"/>
        </w:rPr>
        <w:t xml:space="preserve"> подходящие по размеру к друг другу</w:t>
      </w:r>
    </w:p>
    <w:p w14:paraId="5229223B" w14:textId="6334F226"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4C58A0" w:rsidRPr="004C58A0">
        <w:rPr>
          <w:rFonts w:ascii="Times New Roman" w:hAnsi="Times New Roman" w:cs="Times New Roman"/>
          <w:sz w:val="28"/>
          <w:szCs w:val="28"/>
        </w:rPr>
        <w:t xml:space="preserve"> </w:t>
      </w:r>
      <w:r w:rsidR="004C58A0" w:rsidRPr="00496F92">
        <w:rPr>
          <w:rFonts w:ascii="Times New Roman" w:hAnsi="Times New Roman" w:cs="Times New Roman"/>
          <w:sz w:val="28"/>
          <w:szCs w:val="28"/>
        </w:rPr>
        <w:t>числовое значение линейных величин</w:t>
      </w:r>
    </w:p>
    <w:p w14:paraId="0F130668" w14:textId="241E689C" w:rsidR="00496F92" w:rsidRPr="00DF68E5" w:rsidRDefault="00496F92" w:rsidP="00496F92">
      <w:pPr>
        <w:spacing w:line="240" w:lineRule="auto"/>
        <w:rPr>
          <w:rFonts w:ascii="Times New Roman" w:hAnsi="Times New Roman" w:cs="Times New Roman"/>
          <w:b/>
          <w:bCs/>
          <w:sz w:val="28"/>
          <w:szCs w:val="28"/>
        </w:rPr>
      </w:pPr>
      <w:r w:rsidRPr="00DF68E5">
        <w:rPr>
          <w:rFonts w:ascii="Times New Roman" w:hAnsi="Times New Roman" w:cs="Times New Roman"/>
          <w:b/>
          <w:bCs/>
          <w:sz w:val="28"/>
          <w:szCs w:val="28"/>
        </w:rPr>
        <w:t>4)</w:t>
      </w:r>
      <w:r w:rsidR="00BA4EED" w:rsidRPr="00DF68E5">
        <w:rPr>
          <w:rFonts w:ascii="Times New Roman" w:hAnsi="Times New Roman" w:cs="Times New Roman"/>
          <w:b/>
          <w:bCs/>
          <w:sz w:val="28"/>
          <w:szCs w:val="28"/>
        </w:rPr>
        <w:t xml:space="preserve"> Действительный размер это?</w:t>
      </w:r>
    </w:p>
    <w:p w14:paraId="67E97681" w14:textId="7F8E2BF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8B66CB">
        <w:rPr>
          <w:rFonts w:ascii="Times New Roman" w:hAnsi="Times New Roman" w:cs="Times New Roman"/>
          <w:sz w:val="28"/>
          <w:szCs w:val="28"/>
        </w:rPr>
        <w:t xml:space="preserve"> </w:t>
      </w:r>
      <w:r w:rsidR="00DF68E5">
        <w:rPr>
          <w:rFonts w:ascii="Times New Roman" w:hAnsi="Times New Roman" w:cs="Times New Roman"/>
          <w:sz w:val="28"/>
          <w:szCs w:val="28"/>
        </w:rPr>
        <w:t xml:space="preserve">размер </w:t>
      </w:r>
      <w:r w:rsidR="00DF68E5" w:rsidRPr="00496F92">
        <w:rPr>
          <w:rFonts w:ascii="Times New Roman" w:hAnsi="Times New Roman" w:cs="Times New Roman"/>
          <w:sz w:val="28"/>
          <w:szCs w:val="28"/>
        </w:rPr>
        <w:t>указ</w:t>
      </w:r>
      <w:r w:rsidR="00DF68E5">
        <w:rPr>
          <w:rFonts w:ascii="Times New Roman" w:hAnsi="Times New Roman" w:cs="Times New Roman"/>
          <w:sz w:val="28"/>
          <w:szCs w:val="28"/>
        </w:rPr>
        <w:t>анный</w:t>
      </w:r>
      <w:r w:rsidR="00DF68E5" w:rsidRPr="00496F92">
        <w:rPr>
          <w:rFonts w:ascii="Times New Roman" w:hAnsi="Times New Roman" w:cs="Times New Roman"/>
          <w:sz w:val="28"/>
          <w:szCs w:val="28"/>
        </w:rPr>
        <w:t xml:space="preserve"> на чертеже</w:t>
      </w:r>
    </w:p>
    <w:p w14:paraId="027431F2" w14:textId="715EE03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9120B9">
        <w:rPr>
          <w:rFonts w:ascii="Times New Roman" w:hAnsi="Times New Roman" w:cs="Times New Roman"/>
          <w:sz w:val="28"/>
          <w:szCs w:val="28"/>
        </w:rPr>
        <w:t xml:space="preserve"> </w:t>
      </w:r>
      <w:r w:rsidR="004C58A0">
        <w:rPr>
          <w:rFonts w:ascii="Times New Roman" w:hAnsi="Times New Roman" w:cs="Times New Roman"/>
          <w:sz w:val="28"/>
          <w:szCs w:val="28"/>
        </w:rPr>
        <w:t>оба варианта правильные</w:t>
      </w:r>
      <w:r w:rsidR="009120B9">
        <w:rPr>
          <w:rFonts w:ascii="Times New Roman" w:hAnsi="Times New Roman" w:cs="Times New Roman"/>
          <w:sz w:val="28"/>
          <w:szCs w:val="28"/>
        </w:rPr>
        <w:t xml:space="preserve"> </w:t>
      </w:r>
    </w:p>
    <w:p w14:paraId="3EACC6CA" w14:textId="2E7B27C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3F50D8" w:rsidRPr="003F50D8">
        <w:rPr>
          <w:rFonts w:ascii="Times New Roman" w:hAnsi="Times New Roman" w:cs="Times New Roman"/>
          <w:sz w:val="28"/>
          <w:szCs w:val="28"/>
        </w:rPr>
        <w:t xml:space="preserve"> </w:t>
      </w:r>
      <w:r w:rsidR="003F50D8" w:rsidRPr="00496F92">
        <w:rPr>
          <w:rFonts w:ascii="Times New Roman" w:hAnsi="Times New Roman" w:cs="Times New Roman"/>
          <w:sz w:val="28"/>
          <w:szCs w:val="28"/>
        </w:rPr>
        <w:t>это размер, установленный при измерении</w:t>
      </w:r>
    </w:p>
    <w:p w14:paraId="0552FDDE" w14:textId="0364578F" w:rsidR="00496F92" w:rsidRPr="00DF68E5" w:rsidRDefault="00496F92" w:rsidP="00496F92">
      <w:pPr>
        <w:spacing w:line="240" w:lineRule="auto"/>
        <w:rPr>
          <w:rFonts w:ascii="Times New Roman" w:hAnsi="Times New Roman" w:cs="Times New Roman"/>
          <w:b/>
          <w:bCs/>
          <w:sz w:val="28"/>
          <w:szCs w:val="28"/>
        </w:rPr>
      </w:pPr>
      <w:r w:rsidRPr="00DF68E5">
        <w:rPr>
          <w:rFonts w:ascii="Times New Roman" w:hAnsi="Times New Roman" w:cs="Times New Roman"/>
          <w:b/>
          <w:bCs/>
          <w:sz w:val="28"/>
          <w:szCs w:val="28"/>
        </w:rPr>
        <w:t>5)</w:t>
      </w:r>
      <w:r w:rsidR="003F50D8" w:rsidRPr="00DF68E5">
        <w:rPr>
          <w:rFonts w:ascii="Times New Roman" w:hAnsi="Times New Roman" w:cs="Times New Roman"/>
          <w:b/>
          <w:bCs/>
          <w:sz w:val="28"/>
          <w:szCs w:val="28"/>
        </w:rPr>
        <w:t xml:space="preserve"> Допуск это?</w:t>
      </w:r>
    </w:p>
    <w:p w14:paraId="5BE1E6E4" w14:textId="57A33666"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3F50D8">
        <w:rPr>
          <w:rFonts w:ascii="Times New Roman" w:hAnsi="Times New Roman" w:cs="Times New Roman"/>
          <w:sz w:val="28"/>
          <w:szCs w:val="28"/>
        </w:rPr>
        <w:t xml:space="preserve"> </w:t>
      </w:r>
      <w:r w:rsidR="006A783F">
        <w:rPr>
          <w:rFonts w:ascii="Times New Roman" w:hAnsi="Times New Roman" w:cs="Times New Roman"/>
          <w:sz w:val="28"/>
          <w:szCs w:val="28"/>
        </w:rPr>
        <w:t>отклонение деталей от номинальных размеров</w:t>
      </w:r>
    </w:p>
    <w:p w14:paraId="0463B058" w14:textId="76831D1E"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3F50D8" w:rsidRPr="003F50D8">
        <w:rPr>
          <w:rFonts w:ascii="Times New Roman" w:hAnsi="Times New Roman" w:cs="Times New Roman"/>
          <w:sz w:val="28"/>
          <w:szCs w:val="28"/>
        </w:rPr>
        <w:t xml:space="preserve"> </w:t>
      </w:r>
      <w:r w:rsidR="003F50D8" w:rsidRPr="00496F92">
        <w:rPr>
          <w:rFonts w:ascii="Times New Roman" w:hAnsi="Times New Roman" w:cs="Times New Roman"/>
          <w:sz w:val="28"/>
          <w:szCs w:val="28"/>
        </w:rPr>
        <w:t>разности верхнего и нижнего отклонений</w:t>
      </w:r>
    </w:p>
    <w:p w14:paraId="7F70C894" w14:textId="2D902616"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A5025C" w:rsidRPr="00A5025C">
        <w:rPr>
          <w:rFonts w:ascii="Times New Roman" w:hAnsi="Times New Roman" w:cs="Times New Roman"/>
          <w:sz w:val="28"/>
          <w:szCs w:val="28"/>
        </w:rPr>
        <w:t xml:space="preserve"> </w:t>
      </w:r>
      <w:r w:rsidR="00A5025C" w:rsidRPr="00496F92">
        <w:rPr>
          <w:rFonts w:ascii="Times New Roman" w:hAnsi="Times New Roman" w:cs="Times New Roman"/>
          <w:sz w:val="28"/>
          <w:szCs w:val="28"/>
        </w:rPr>
        <w:t>алгебраическу</w:t>
      </w:r>
      <w:r w:rsidR="00A5025C">
        <w:rPr>
          <w:rFonts w:ascii="Times New Roman" w:hAnsi="Times New Roman" w:cs="Times New Roman"/>
          <w:sz w:val="28"/>
          <w:szCs w:val="28"/>
        </w:rPr>
        <w:t>ю</w:t>
      </w:r>
      <w:r w:rsidR="00A5025C" w:rsidRPr="00496F92">
        <w:rPr>
          <w:rFonts w:ascii="Times New Roman" w:hAnsi="Times New Roman" w:cs="Times New Roman"/>
          <w:sz w:val="28"/>
          <w:szCs w:val="28"/>
        </w:rPr>
        <w:t xml:space="preserve"> разность между размером</w:t>
      </w:r>
    </w:p>
    <w:p w14:paraId="24CBC0D7"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37B1C150"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3951DF4C"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24"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14F03A28" w14:textId="77777777" w:rsidR="00496F92" w:rsidRPr="00496F92" w:rsidRDefault="00496F92" w:rsidP="00496F92">
      <w:pPr>
        <w:spacing w:line="240" w:lineRule="auto"/>
        <w:rPr>
          <w:rFonts w:ascii="Times New Roman" w:hAnsi="Times New Roman" w:cs="Times New Roman"/>
          <w:b/>
          <w:sz w:val="28"/>
          <w:szCs w:val="28"/>
        </w:rPr>
      </w:pPr>
    </w:p>
    <w:p w14:paraId="5EF3D850" w14:textId="77777777" w:rsidR="00496F92" w:rsidRPr="00496F92" w:rsidRDefault="00496F92" w:rsidP="00496F92">
      <w:pPr>
        <w:spacing w:line="240" w:lineRule="auto"/>
        <w:rPr>
          <w:rFonts w:ascii="Times New Roman" w:hAnsi="Times New Roman" w:cs="Times New Roman"/>
          <w:b/>
          <w:sz w:val="28"/>
          <w:szCs w:val="28"/>
        </w:rPr>
      </w:pPr>
    </w:p>
    <w:p w14:paraId="4BBE4F5A" w14:textId="77777777" w:rsidR="00496F92" w:rsidRPr="00496F92" w:rsidRDefault="00496F92" w:rsidP="00496F92">
      <w:pPr>
        <w:spacing w:line="240" w:lineRule="auto"/>
        <w:rPr>
          <w:rFonts w:ascii="Times New Roman" w:hAnsi="Times New Roman" w:cs="Times New Roman"/>
          <w:b/>
          <w:sz w:val="28"/>
          <w:szCs w:val="28"/>
        </w:rPr>
      </w:pPr>
    </w:p>
    <w:p w14:paraId="5EF704D0"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45808697"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6EB81F53"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2896B681"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38E43660"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22.04.2020г  </w:t>
      </w:r>
    </w:p>
    <w:p w14:paraId="2606CD9A"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7 :</w:t>
      </w:r>
      <w:proofErr w:type="gramEnd"/>
      <w:r w:rsidRPr="00496F92">
        <w:rPr>
          <w:rFonts w:ascii="Times New Roman" w:hAnsi="Times New Roman" w:cs="Times New Roman"/>
          <w:b/>
          <w:sz w:val="28"/>
          <w:szCs w:val="28"/>
        </w:rPr>
        <w:t xml:space="preserve"> Измерительный инструмент</w:t>
      </w:r>
    </w:p>
    <w:p w14:paraId="6E0A66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металлообработке, в машиностроении и при слесарных операциях применяют следующие виды измерительных инструментов.</w:t>
      </w:r>
    </w:p>
    <w:p w14:paraId="2015FEB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Микрометры.</w:t>
      </w:r>
    </w:p>
    <w:p w14:paraId="06D8A5D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Нутромеры.</w:t>
      </w:r>
    </w:p>
    <w:p w14:paraId="405F0544"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Штангенглубиномеры</w:t>
      </w:r>
      <w:proofErr w:type="spellEnd"/>
      <w:r w:rsidRPr="00496F92">
        <w:rPr>
          <w:rFonts w:ascii="Times New Roman" w:hAnsi="Times New Roman" w:cs="Times New Roman"/>
          <w:sz w:val="28"/>
          <w:szCs w:val="28"/>
        </w:rPr>
        <w:t>.</w:t>
      </w:r>
    </w:p>
    <w:p w14:paraId="1859EB94"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Штангензубомеры</w:t>
      </w:r>
      <w:proofErr w:type="spellEnd"/>
      <w:r w:rsidRPr="00496F92">
        <w:rPr>
          <w:rFonts w:ascii="Times New Roman" w:hAnsi="Times New Roman" w:cs="Times New Roman"/>
          <w:sz w:val="28"/>
          <w:szCs w:val="28"/>
        </w:rPr>
        <w:t>.</w:t>
      </w:r>
    </w:p>
    <w:p w14:paraId="4CAF597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Штангенциркули.</w:t>
      </w:r>
    </w:p>
    <w:p w14:paraId="7E09109C"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Штангенрейсмасы</w:t>
      </w:r>
      <w:proofErr w:type="spellEnd"/>
      <w:r w:rsidRPr="00496F92">
        <w:rPr>
          <w:rFonts w:ascii="Times New Roman" w:hAnsi="Times New Roman" w:cs="Times New Roman"/>
          <w:sz w:val="28"/>
          <w:szCs w:val="28"/>
        </w:rPr>
        <w:t>.</w:t>
      </w:r>
    </w:p>
    <w:p w14:paraId="3CCF28B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Поверочные линейки.</w:t>
      </w:r>
    </w:p>
    <w:p w14:paraId="7259814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Угломеры.</w:t>
      </w:r>
    </w:p>
    <w:p w14:paraId="6EC1F66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Поверочные призмы.</w:t>
      </w:r>
    </w:p>
    <w:p w14:paraId="2216DDC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Кронциркули.</w:t>
      </w:r>
    </w:p>
    <w:p w14:paraId="624802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Наборы образцов шероховатости.</w:t>
      </w:r>
    </w:p>
    <w:p w14:paraId="7F9799F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Концевые меры длины.</w:t>
      </w:r>
    </w:p>
    <w:p w14:paraId="75FA8D6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Щупы.</w:t>
      </w:r>
    </w:p>
    <w:p w14:paraId="280F2E7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Радиусные и резьбовые шаблоны и пр.</w:t>
      </w:r>
    </w:p>
    <w:p w14:paraId="6977404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42D95597" wp14:editId="26B554CE">
            <wp:extent cx="2421332" cy="2033270"/>
            <wp:effectExtent l="0" t="0" r="0" b="5080"/>
            <wp:docPr id="39" name="Рисунок 39">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8419" cy="2056016"/>
                    </a:xfrm>
                    <a:prstGeom prst="rect">
                      <a:avLst/>
                    </a:prstGeom>
                    <a:noFill/>
                    <a:ln>
                      <a:noFill/>
                    </a:ln>
                  </pic:spPr>
                </pic:pic>
              </a:graphicData>
            </a:graphic>
          </wp:inline>
        </w:drawing>
      </w:r>
    </w:p>
    <w:p w14:paraId="1EEAFAC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 измерительные инструменты, применяемые при металлообработке</w:t>
      </w:r>
    </w:p>
    <w:p w14:paraId="37A47E1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Расскажем о назначении, конструкции и особенностях использования данных измерительных инструментов.</w:t>
      </w:r>
    </w:p>
    <w:p w14:paraId="3C85F63F" w14:textId="77777777" w:rsidR="00496F92" w:rsidRPr="00496F92" w:rsidRDefault="00496F92" w:rsidP="00496F92">
      <w:pPr>
        <w:spacing w:line="240" w:lineRule="auto"/>
        <w:rPr>
          <w:rFonts w:ascii="Times New Roman" w:hAnsi="Times New Roman" w:cs="Times New Roman"/>
          <w:sz w:val="28"/>
          <w:szCs w:val="28"/>
        </w:rPr>
      </w:pPr>
      <w:hyperlink r:id="rId27" w:history="1">
        <w:r w:rsidRPr="00496F92">
          <w:rPr>
            <w:rStyle w:val="a3"/>
            <w:rFonts w:ascii="Times New Roman" w:hAnsi="Times New Roman" w:cs="Times New Roman"/>
            <w:color w:val="auto"/>
            <w:sz w:val="28"/>
            <w:szCs w:val="28"/>
          </w:rPr>
          <w:t>Поверочные линейки</w:t>
        </w:r>
      </w:hyperlink>
      <w:r w:rsidRPr="00496F92">
        <w:rPr>
          <w:rFonts w:ascii="Times New Roman" w:hAnsi="Times New Roman" w:cs="Times New Roman"/>
          <w:sz w:val="28"/>
          <w:szCs w:val="28"/>
        </w:rPr>
        <w:t> </w:t>
      </w:r>
    </w:p>
    <w:p w14:paraId="7A44AA1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Эти ручные измерительные инструменты слесари и мастера иных профилей применяют для контроля отклонений от плоскостности и прямолинейности поверхностей изделий и деталей. На изготовление приспособлений идут сталь и чугун. Требования устанавливает ГОСТ 8026-92.</w:t>
      </w:r>
    </w:p>
    <w:p w14:paraId="373D76E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Существуют следующие виды таких измерительных инструментов, как поверочные линейки.</w:t>
      </w:r>
    </w:p>
    <w:p w14:paraId="4C07CAF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ЛТ — лекальные трехгранные поверочные линейки. Эти измерительные инструменты для проверки плоскостности и прямолинейности поверхностей методами определения линейных отклонений, а также световой щели «на просвет».</w:t>
      </w:r>
    </w:p>
    <w:p w14:paraId="62017AE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1583193D" wp14:editId="616BE7B0">
            <wp:extent cx="1499616" cy="1630680"/>
            <wp:effectExtent l="0" t="0" r="5715" b="7620"/>
            <wp:docPr id="38" name="Рисунок 3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8727" cy="1651461"/>
                    </a:xfrm>
                    <a:prstGeom prst="rect">
                      <a:avLst/>
                    </a:prstGeom>
                    <a:noFill/>
                    <a:ln>
                      <a:noFill/>
                    </a:ln>
                  </pic:spPr>
                </pic:pic>
              </a:graphicData>
            </a:graphic>
          </wp:inline>
        </w:drawing>
      </w:r>
    </w:p>
    <w:p w14:paraId="6DD4093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№2: лекальная трехгранная поверочная линейка</w:t>
      </w:r>
    </w:p>
    <w:p w14:paraId="7A71758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Измерительный инструмент слесаря этого типа в сечении имеет равносторонний треугольник. На каждой стороне имеются радиусные выемки.</w:t>
      </w:r>
    </w:p>
    <w:p w14:paraId="6DB6253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ЛД — лекальные поверочные линейки с двухсторонними скосами. Применяются при слесарных, контрольных и лекальных операциях.</w:t>
      </w:r>
    </w:p>
    <w:p w14:paraId="7FBD935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03A4436D" wp14:editId="4FBB6312">
            <wp:extent cx="2004365" cy="1638219"/>
            <wp:effectExtent l="0" t="0" r="0" b="635"/>
            <wp:docPr id="37" name="Рисунок 37">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5143" cy="1655202"/>
                    </a:xfrm>
                    <a:prstGeom prst="rect">
                      <a:avLst/>
                    </a:prstGeom>
                    <a:noFill/>
                    <a:ln>
                      <a:noFill/>
                    </a:ln>
                  </pic:spPr>
                </pic:pic>
              </a:graphicData>
            </a:graphic>
          </wp:inline>
        </w:drawing>
      </w:r>
    </w:p>
    <w:p w14:paraId="26CAD9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№3: лекальная поверочная линейка с двухсторонним скосом</w:t>
      </w:r>
    </w:p>
    <w:p w14:paraId="4F0ED1E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Такие линейки имеют </w:t>
      </w:r>
      <w:proofErr w:type="spellStart"/>
      <w:r w:rsidRPr="00496F92">
        <w:rPr>
          <w:rFonts w:ascii="Times New Roman" w:hAnsi="Times New Roman" w:cs="Times New Roman"/>
          <w:sz w:val="28"/>
          <w:szCs w:val="28"/>
        </w:rPr>
        <w:t>ножевидную</w:t>
      </w:r>
      <w:proofErr w:type="spellEnd"/>
      <w:r w:rsidRPr="00496F92">
        <w:rPr>
          <w:rFonts w:ascii="Times New Roman" w:hAnsi="Times New Roman" w:cs="Times New Roman"/>
          <w:sz w:val="28"/>
          <w:szCs w:val="28"/>
        </w:rPr>
        <w:t xml:space="preserve"> форму. Измерительные инструменты 1 и 0 классов точности изготавливают из качественной закаленной стали. Линейки, длина которых превышает 200 мм, оснащают накладками для теплоизоляции.</w:t>
      </w:r>
    </w:p>
    <w:p w14:paraId="0696E93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ЛЧ — четырехгранные лекальные поверочные линейки. Эти инструменты имеют 4 рабочих грани. Углы — 90°. Для удобства имеются ручки. Линейки типа ЛЧ изготавливаются с 0-м и 1-м классами точности.</w:t>
      </w:r>
    </w:p>
    <w:p w14:paraId="667D2D6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62D48566" wp14:editId="0E0E8E6C">
            <wp:extent cx="1353312" cy="1067435"/>
            <wp:effectExtent l="0" t="0" r="0" b="0"/>
            <wp:docPr id="36" name="Рисунок 36">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3784" cy="1083582"/>
                    </a:xfrm>
                    <a:prstGeom prst="rect">
                      <a:avLst/>
                    </a:prstGeom>
                    <a:noFill/>
                    <a:ln>
                      <a:noFill/>
                    </a:ln>
                  </pic:spPr>
                </pic:pic>
              </a:graphicData>
            </a:graphic>
          </wp:inline>
        </w:drawing>
      </w:r>
    </w:p>
    <w:p w14:paraId="6B43CD7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№4: лекальная четырехгранная поверочная линейка</w:t>
      </w:r>
    </w:p>
    <w:p w14:paraId="232F250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ШД — поверочные линейки двутаврового сечения.</w:t>
      </w:r>
    </w:p>
    <w:p w14:paraId="62AC57A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5F7A7C15" wp14:editId="78F709F7">
            <wp:extent cx="1880007" cy="1075055"/>
            <wp:effectExtent l="0" t="0" r="6350" b="0"/>
            <wp:docPr id="35" name="Рисунок 35">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06538" cy="1090226"/>
                    </a:xfrm>
                    <a:prstGeom prst="rect">
                      <a:avLst/>
                    </a:prstGeom>
                    <a:noFill/>
                    <a:ln>
                      <a:noFill/>
                    </a:ln>
                  </pic:spPr>
                </pic:pic>
              </a:graphicData>
            </a:graphic>
          </wp:inline>
        </w:drawing>
      </w:r>
    </w:p>
    <w:p w14:paraId="08AC9BC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Изображение №1: конструкция поверочных линеек двутаврового сечения</w:t>
      </w:r>
    </w:p>
    <w:p w14:paraId="60E02A6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Эти измерительные инструменты слесаря-ремонтника изготавливаются из высокоуглеродистых инструментальных сталей марок Ст50, У7 и пр. Классы точности приспособлений — 0, 1 и 2.</w:t>
      </w:r>
    </w:p>
    <w:p w14:paraId="12C6C15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ШП — поверочные линейки прямоугольного сечения. Их применяют </w:t>
      </w:r>
      <w:proofErr w:type="gramStart"/>
      <w:r w:rsidRPr="00496F92">
        <w:rPr>
          <w:rFonts w:ascii="Times New Roman" w:hAnsi="Times New Roman" w:cs="Times New Roman"/>
          <w:sz w:val="28"/>
          <w:szCs w:val="28"/>
        </w:rPr>
        <w:t>для проверке</w:t>
      </w:r>
      <w:proofErr w:type="gramEnd"/>
      <w:r w:rsidRPr="00496F92">
        <w:rPr>
          <w:rFonts w:ascii="Times New Roman" w:hAnsi="Times New Roman" w:cs="Times New Roman"/>
          <w:sz w:val="28"/>
          <w:szCs w:val="28"/>
        </w:rPr>
        <w:t xml:space="preserve"> плоскостности и прямолинейности плоскостей при монтажных работах и сборке машин.</w:t>
      </w:r>
    </w:p>
    <w:p w14:paraId="6DF371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38464EDA" wp14:editId="7C4BE06D">
            <wp:extent cx="1916430" cy="1726387"/>
            <wp:effectExtent l="0" t="0" r="7620" b="7620"/>
            <wp:docPr id="34" name="Рисунок 3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36255" cy="1744246"/>
                    </a:xfrm>
                    <a:prstGeom prst="rect">
                      <a:avLst/>
                    </a:prstGeom>
                    <a:noFill/>
                    <a:ln>
                      <a:noFill/>
                    </a:ln>
                  </pic:spPr>
                </pic:pic>
              </a:graphicData>
            </a:graphic>
          </wp:inline>
        </w:drawing>
      </w:r>
    </w:p>
    <w:p w14:paraId="2F49DE5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№5: поверочная линейка прямоугольного сечения</w:t>
      </w:r>
    </w:p>
    <w:p w14:paraId="3FE4319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Измерительные инструменты этого типа также изготавливают из высокоуглеродистых инструментальных сталей марок У7 и Ст50. Твердость рабочих поверхностей — не ниже 51 HRC.</w:t>
      </w:r>
    </w:p>
    <w:p w14:paraId="304F09E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ШМ и ШМ-ТК — поверочные линейки типа «мостик». Имеют широкие рабочие поверхности. Изготавливаются из чугуна (ШМ) и гранита (ШМ-ТК).</w:t>
      </w:r>
    </w:p>
    <w:p w14:paraId="633AD40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05EDB0A2" wp14:editId="0A9DF439">
            <wp:extent cx="1689267" cy="1331367"/>
            <wp:effectExtent l="0" t="0" r="6350" b="2540"/>
            <wp:docPr id="33" name="Рисунок 33">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3019" cy="1350087"/>
                    </a:xfrm>
                    <a:prstGeom prst="rect">
                      <a:avLst/>
                    </a:prstGeom>
                    <a:noFill/>
                    <a:ln>
                      <a:noFill/>
                    </a:ln>
                  </pic:spPr>
                </pic:pic>
              </a:graphicData>
            </a:graphic>
          </wp:inline>
        </w:drawing>
      </w:r>
    </w:p>
    <w:p w14:paraId="62E501D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№6: поверочная линейка типа «мостик»</w:t>
      </w:r>
    </w:p>
    <w:p w14:paraId="06843AC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Рабочие поверхности таких измерительных инструментов могут быть шаброванными и шлифованными. Приспособления используют для контроля качества плоскостей станков, столов и иных изделий, а также при сборке различного оборудования.</w:t>
      </w:r>
    </w:p>
    <w:p w14:paraId="19D0659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УТ — угловые трехгранные поверочные линейки. Две их пересекающиеся поверхности образуют углы 45, 55 или 60°.</w:t>
      </w:r>
    </w:p>
    <w:p w14:paraId="6AD66EF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68AED91D" wp14:editId="16CC2666">
            <wp:extent cx="1908433" cy="1960474"/>
            <wp:effectExtent l="0" t="0" r="0" b="1905"/>
            <wp:docPr id="32" name="Рисунок 3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25538" cy="1978046"/>
                    </a:xfrm>
                    <a:prstGeom prst="rect">
                      <a:avLst/>
                    </a:prstGeom>
                    <a:noFill/>
                    <a:ln>
                      <a:noFill/>
                    </a:ln>
                  </pic:spPr>
                </pic:pic>
              </a:graphicData>
            </a:graphic>
          </wp:inline>
        </w:drawing>
      </w:r>
    </w:p>
    <w:p w14:paraId="3F6C693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№7: угловая трехгранная поверочная линейка</w:t>
      </w:r>
    </w:p>
    <w:p w14:paraId="3D0CB77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Эти измерительные инструменты предназначены для контроля плоскостности пересекающихся поверхностей методом «на каску».</w:t>
      </w:r>
    </w:p>
    <w:p w14:paraId="2BE67C2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Иные типы поверочных линеек применяются реже.</w:t>
      </w:r>
    </w:p>
    <w:p w14:paraId="44361260" w14:textId="77777777" w:rsidR="00496F92" w:rsidRPr="00496F92" w:rsidRDefault="00496F92" w:rsidP="00496F92">
      <w:pPr>
        <w:spacing w:line="240" w:lineRule="auto"/>
        <w:rPr>
          <w:rFonts w:ascii="Times New Roman" w:hAnsi="Times New Roman" w:cs="Times New Roman"/>
          <w:sz w:val="28"/>
          <w:szCs w:val="28"/>
        </w:rPr>
      </w:pPr>
      <w:hyperlink r:id="rId42" w:history="1">
        <w:r w:rsidRPr="00496F92">
          <w:rPr>
            <w:rStyle w:val="a3"/>
            <w:rFonts w:ascii="Times New Roman" w:hAnsi="Times New Roman" w:cs="Times New Roman"/>
            <w:color w:val="auto"/>
            <w:sz w:val="28"/>
            <w:szCs w:val="28"/>
          </w:rPr>
          <w:t>Поверочные призмы</w:t>
        </w:r>
      </w:hyperlink>
    </w:p>
    <w:p w14:paraId="696BD2C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Чаще всего измерительные инструменты этого типа применяют для разметки, позиционирования и выверки осей и валов.</w:t>
      </w:r>
    </w:p>
    <w:p w14:paraId="6881F75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30E9CA02" wp14:editId="13F775FD">
            <wp:extent cx="2238375" cy="1506932"/>
            <wp:effectExtent l="0" t="0" r="0" b="0"/>
            <wp:docPr id="31" name="Рисунок 3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54648" cy="1517888"/>
                    </a:xfrm>
                    <a:prstGeom prst="rect">
                      <a:avLst/>
                    </a:prstGeom>
                    <a:noFill/>
                    <a:ln>
                      <a:noFill/>
                    </a:ln>
                  </pic:spPr>
                </pic:pic>
              </a:graphicData>
            </a:graphic>
          </wp:inline>
        </w:drawing>
      </w:r>
    </w:p>
    <w:p w14:paraId="5CFA45F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№8: поверочные призмы</w:t>
      </w:r>
    </w:p>
    <w:p w14:paraId="085A85D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Поверочные призмы также можно использовать для проверки параллельности и вертикальности деталей. Еще одна сфера применения — закрепление деталей при механической обработке.</w:t>
      </w:r>
    </w:p>
    <w:p w14:paraId="13CC9D83" w14:textId="77777777" w:rsidR="00496F92" w:rsidRPr="00496F92" w:rsidRDefault="00496F92" w:rsidP="00496F92">
      <w:pPr>
        <w:spacing w:line="240" w:lineRule="auto"/>
        <w:rPr>
          <w:rFonts w:ascii="Times New Roman" w:hAnsi="Times New Roman" w:cs="Times New Roman"/>
          <w:sz w:val="28"/>
          <w:szCs w:val="28"/>
        </w:rPr>
      </w:pPr>
      <w:hyperlink r:id="rId45" w:history="1">
        <w:proofErr w:type="spellStart"/>
        <w:r w:rsidRPr="00496F92">
          <w:rPr>
            <w:rStyle w:val="a3"/>
            <w:rFonts w:ascii="Times New Roman" w:hAnsi="Times New Roman" w:cs="Times New Roman"/>
            <w:color w:val="auto"/>
            <w:sz w:val="28"/>
            <w:szCs w:val="28"/>
          </w:rPr>
          <w:t>Штангенглубиномеры</w:t>
        </w:r>
        <w:proofErr w:type="spellEnd"/>
      </w:hyperlink>
    </w:p>
    <w:p w14:paraId="2BC3645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Предназначены для измерения глубин пазов и отверстий. Это часто нужно при:</w:t>
      </w:r>
    </w:p>
    <w:p w14:paraId="01EDF8F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ремонте машин и агрегатов;</w:t>
      </w:r>
    </w:p>
    <w:p w14:paraId="2175B40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обработке деталей на различных станках;</w:t>
      </w:r>
    </w:p>
    <w:p w14:paraId="3B88AAF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строительстве;</w:t>
      </w:r>
    </w:p>
    <w:p w14:paraId="0513B39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выполнении иных работ.</w:t>
      </w:r>
    </w:p>
    <w:p w14:paraId="5FDCF3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1776146C" wp14:editId="27FA3ED7">
            <wp:extent cx="1872692" cy="1440815"/>
            <wp:effectExtent l="0" t="0" r="0" b="6985"/>
            <wp:docPr id="30" name="Рисунок 3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94971" cy="1457956"/>
                    </a:xfrm>
                    <a:prstGeom prst="rect">
                      <a:avLst/>
                    </a:prstGeom>
                    <a:noFill/>
                    <a:ln>
                      <a:noFill/>
                    </a:ln>
                  </pic:spPr>
                </pic:pic>
              </a:graphicData>
            </a:graphic>
          </wp:inline>
        </w:drawing>
      </w:r>
    </w:p>
    <w:p w14:paraId="3A6A115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xml:space="preserve">Фотография №9: цифровой </w:t>
      </w:r>
      <w:proofErr w:type="spellStart"/>
      <w:r w:rsidRPr="00496F92">
        <w:rPr>
          <w:rFonts w:ascii="Times New Roman" w:hAnsi="Times New Roman" w:cs="Times New Roman"/>
          <w:sz w:val="28"/>
          <w:szCs w:val="28"/>
        </w:rPr>
        <w:t>штангенглубиномер</w:t>
      </w:r>
      <w:proofErr w:type="spellEnd"/>
    </w:p>
    <w:p w14:paraId="12270F9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При помощи механических </w:t>
      </w:r>
      <w:proofErr w:type="spellStart"/>
      <w:r w:rsidRPr="00496F92">
        <w:rPr>
          <w:rFonts w:ascii="Times New Roman" w:hAnsi="Times New Roman" w:cs="Times New Roman"/>
          <w:sz w:val="28"/>
          <w:szCs w:val="28"/>
        </w:rPr>
        <w:t>штангенглубиномеров</w:t>
      </w:r>
      <w:proofErr w:type="spellEnd"/>
      <w:r w:rsidRPr="00496F92">
        <w:rPr>
          <w:rFonts w:ascii="Times New Roman" w:hAnsi="Times New Roman" w:cs="Times New Roman"/>
          <w:sz w:val="28"/>
          <w:szCs w:val="28"/>
        </w:rPr>
        <w:t xml:space="preserve"> можно измерять глубины отверстий и пазов с точностью до 0,05–0,1 мм. Точность электронных измерительных инструментов — 0,01 мм.</w:t>
      </w:r>
    </w:p>
    <w:p w14:paraId="7F8DF269" w14:textId="77777777" w:rsidR="00496F92" w:rsidRPr="00496F92" w:rsidRDefault="00496F92" w:rsidP="00496F92">
      <w:pPr>
        <w:spacing w:line="240" w:lineRule="auto"/>
        <w:rPr>
          <w:rFonts w:ascii="Times New Roman" w:hAnsi="Times New Roman" w:cs="Times New Roman"/>
          <w:sz w:val="28"/>
          <w:szCs w:val="28"/>
        </w:rPr>
      </w:pPr>
      <w:hyperlink r:id="rId48" w:history="1">
        <w:proofErr w:type="spellStart"/>
        <w:r w:rsidRPr="00496F92">
          <w:rPr>
            <w:rStyle w:val="a3"/>
            <w:rFonts w:ascii="Times New Roman" w:hAnsi="Times New Roman" w:cs="Times New Roman"/>
            <w:color w:val="auto"/>
            <w:sz w:val="28"/>
            <w:szCs w:val="28"/>
          </w:rPr>
          <w:t>Штангензубомеры</w:t>
        </w:r>
        <w:proofErr w:type="spellEnd"/>
      </w:hyperlink>
    </w:p>
    <w:p w14:paraId="0399AF31"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Штангензубомер</w:t>
      </w:r>
      <w:proofErr w:type="spellEnd"/>
      <w:r w:rsidRPr="00496F92">
        <w:rPr>
          <w:rFonts w:ascii="Times New Roman" w:hAnsi="Times New Roman" w:cs="Times New Roman"/>
          <w:sz w:val="28"/>
          <w:szCs w:val="28"/>
        </w:rPr>
        <w:t xml:space="preserve"> — это сочетание </w:t>
      </w:r>
      <w:proofErr w:type="spellStart"/>
      <w:r w:rsidRPr="00496F92">
        <w:rPr>
          <w:rFonts w:ascii="Times New Roman" w:hAnsi="Times New Roman" w:cs="Times New Roman"/>
          <w:sz w:val="28"/>
          <w:szCs w:val="28"/>
        </w:rPr>
        <w:t>штангенглубиномера</w:t>
      </w:r>
      <w:proofErr w:type="spellEnd"/>
      <w:r w:rsidRPr="00496F92">
        <w:rPr>
          <w:rFonts w:ascii="Times New Roman" w:hAnsi="Times New Roman" w:cs="Times New Roman"/>
          <w:sz w:val="28"/>
          <w:szCs w:val="28"/>
        </w:rPr>
        <w:t xml:space="preserve"> и штангенциркуля. Устройство предназначено для определения параметров зубьев реек и шестеренок. Прибор имеет две штанги — горизонтальную и вертикальную.</w:t>
      </w:r>
    </w:p>
    <w:p w14:paraId="39E2A6D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46497C25" wp14:editId="0C2C8092">
            <wp:extent cx="2018996" cy="1798955"/>
            <wp:effectExtent l="0" t="0" r="635" b="0"/>
            <wp:docPr id="26" name="Рисунок 26">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41042" cy="1818598"/>
                    </a:xfrm>
                    <a:prstGeom prst="rect">
                      <a:avLst/>
                    </a:prstGeom>
                    <a:noFill/>
                    <a:ln>
                      <a:noFill/>
                    </a:ln>
                  </pic:spPr>
                </pic:pic>
              </a:graphicData>
            </a:graphic>
          </wp:inline>
        </w:drawing>
      </w:r>
    </w:p>
    <w:p w14:paraId="47268CB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Фотография №10: </w:t>
      </w:r>
      <w:proofErr w:type="spellStart"/>
      <w:r w:rsidRPr="00496F92">
        <w:rPr>
          <w:rFonts w:ascii="Times New Roman" w:hAnsi="Times New Roman" w:cs="Times New Roman"/>
          <w:sz w:val="28"/>
          <w:szCs w:val="28"/>
        </w:rPr>
        <w:t>штангензубомер</w:t>
      </w:r>
      <w:proofErr w:type="spellEnd"/>
    </w:p>
    <w:p w14:paraId="2CF1652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помощи горизонтальных штанг измеряют толщину зубьев, а при помощи вертикальных — высоту.</w:t>
      </w:r>
    </w:p>
    <w:p w14:paraId="43C2821A" w14:textId="77777777" w:rsidR="00496F92" w:rsidRPr="00496F92" w:rsidRDefault="00496F92" w:rsidP="00496F92">
      <w:pPr>
        <w:spacing w:line="240" w:lineRule="auto"/>
        <w:rPr>
          <w:rFonts w:ascii="Times New Roman" w:hAnsi="Times New Roman" w:cs="Times New Roman"/>
          <w:sz w:val="28"/>
          <w:szCs w:val="28"/>
        </w:rPr>
      </w:pPr>
      <w:hyperlink r:id="rId51" w:history="1">
        <w:r w:rsidRPr="00496F92">
          <w:rPr>
            <w:rStyle w:val="a3"/>
            <w:rFonts w:ascii="Times New Roman" w:hAnsi="Times New Roman" w:cs="Times New Roman"/>
            <w:color w:val="auto"/>
            <w:sz w:val="28"/>
            <w:szCs w:val="28"/>
          </w:rPr>
          <w:t>Штангенциркули</w:t>
        </w:r>
      </w:hyperlink>
    </w:p>
    <w:p w14:paraId="1805FFB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Штангенциркули — это применяемые в машиностроении и </w:t>
      </w:r>
      <w:proofErr w:type="spellStart"/>
      <w:r w:rsidRPr="00496F92">
        <w:rPr>
          <w:rFonts w:ascii="Times New Roman" w:hAnsi="Times New Roman" w:cs="Times New Roman"/>
          <w:sz w:val="28"/>
          <w:szCs w:val="28"/>
        </w:rPr>
        <w:t>металлобоработке</w:t>
      </w:r>
      <w:proofErr w:type="spellEnd"/>
      <w:r w:rsidRPr="00496F92">
        <w:rPr>
          <w:rFonts w:ascii="Times New Roman" w:hAnsi="Times New Roman" w:cs="Times New Roman"/>
          <w:sz w:val="28"/>
          <w:szCs w:val="28"/>
        </w:rPr>
        <w:t xml:space="preserve"> универсальные измерительные инструменты, предназначенные для определения линейных (наружных и внутренних) размеров деталей и изделий. Приспособления бывают механическими и электронными.</w:t>
      </w:r>
    </w:p>
    <w:p w14:paraId="39306C1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224D0E73" wp14:editId="0130081B">
            <wp:extent cx="1814170" cy="1777365"/>
            <wp:effectExtent l="0" t="0" r="0" b="0"/>
            <wp:docPr id="25" name="Рисунок 25">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26190" cy="1789141"/>
                    </a:xfrm>
                    <a:prstGeom prst="rect">
                      <a:avLst/>
                    </a:prstGeom>
                    <a:noFill/>
                    <a:ln>
                      <a:noFill/>
                    </a:ln>
                  </pic:spPr>
                </pic:pic>
              </a:graphicData>
            </a:graphic>
          </wp:inline>
        </w:drawing>
      </w:r>
    </w:p>
    <w:p w14:paraId="11AEBEC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№11: электронный штангенциркуль</w:t>
      </w:r>
    </w:p>
    <w:p w14:paraId="77DA137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измерения линейного параметра детали нужно:</w:t>
      </w:r>
    </w:p>
    <w:p w14:paraId="04298C0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зажать ее губками измерительного инструмента;</w:t>
      </w:r>
    </w:p>
    <w:p w14:paraId="48EDD39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зафиксировать рамку при помощи стопорного винта;</w:t>
      </w:r>
    </w:p>
    <w:p w14:paraId="66DC1D8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вытащить деталь;</w:t>
      </w:r>
    </w:p>
    <w:p w14:paraId="2565A8A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·считать показания инструмента.</w:t>
      </w:r>
    </w:p>
    <w:p w14:paraId="4804A626" w14:textId="77777777" w:rsidR="00496F92" w:rsidRPr="00496F92" w:rsidRDefault="00496F92" w:rsidP="00496F92">
      <w:pPr>
        <w:spacing w:line="240" w:lineRule="auto"/>
        <w:rPr>
          <w:rFonts w:ascii="Times New Roman" w:hAnsi="Times New Roman" w:cs="Times New Roman"/>
          <w:sz w:val="28"/>
          <w:szCs w:val="28"/>
        </w:rPr>
      </w:pPr>
      <w:hyperlink r:id="rId54" w:history="1">
        <w:r w:rsidRPr="00496F92">
          <w:rPr>
            <w:rStyle w:val="a3"/>
            <w:rFonts w:ascii="Times New Roman" w:hAnsi="Times New Roman" w:cs="Times New Roman"/>
            <w:color w:val="auto"/>
            <w:sz w:val="28"/>
            <w:szCs w:val="28"/>
          </w:rPr>
          <w:t>Микрометры</w:t>
        </w:r>
      </w:hyperlink>
    </w:p>
    <w:p w14:paraId="7566ED9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Измерительные инструменты этого типа предназначены для определения линейных параметров различных деталей и изделий.</w:t>
      </w:r>
    </w:p>
    <w:p w14:paraId="08B4FE3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2AB39B5F" wp14:editId="475C61C1">
            <wp:extent cx="1850746" cy="2091690"/>
            <wp:effectExtent l="0" t="0" r="0" b="3810"/>
            <wp:docPr id="24" name="Рисунок 24">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59847" cy="2101976"/>
                    </a:xfrm>
                    <a:prstGeom prst="rect">
                      <a:avLst/>
                    </a:prstGeom>
                    <a:noFill/>
                    <a:ln>
                      <a:noFill/>
                    </a:ln>
                  </pic:spPr>
                </pic:pic>
              </a:graphicData>
            </a:graphic>
          </wp:inline>
        </w:drawing>
      </w:r>
    </w:p>
    <w:p w14:paraId="2289475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№12: обычный механический микрометр</w:t>
      </w:r>
    </w:p>
    <w:p w14:paraId="0782B9C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Назначение микрометров варьируется в зависимости от типов инструментов.</w:t>
      </w:r>
    </w:p>
    <w:p w14:paraId="3D1D298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Гладкие. Их используют для измерения наружных габаритов деталей и изделий абсолютным прямым методом.</w:t>
      </w:r>
    </w:p>
    <w:p w14:paraId="22D023E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Призматические. Применяются для измерения параметров ножей и лезвий.</w:t>
      </w:r>
    </w:p>
    <w:p w14:paraId="25FD027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Листовые. С их помощью измеряют толщину листов и лент.</w:t>
      </w:r>
    </w:p>
    <w:p w14:paraId="7653A07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Резьбовые. Предназначены для определения параметров метрических и дюймовых </w:t>
      </w:r>
      <w:proofErr w:type="spellStart"/>
      <w:r w:rsidRPr="00496F92">
        <w:rPr>
          <w:rFonts w:ascii="Times New Roman" w:hAnsi="Times New Roman" w:cs="Times New Roman"/>
          <w:sz w:val="28"/>
          <w:szCs w:val="28"/>
        </w:rPr>
        <w:t>резьб</w:t>
      </w:r>
      <w:proofErr w:type="spellEnd"/>
      <w:r w:rsidRPr="00496F92">
        <w:rPr>
          <w:rFonts w:ascii="Times New Roman" w:hAnsi="Times New Roman" w:cs="Times New Roman"/>
          <w:sz w:val="28"/>
          <w:szCs w:val="28"/>
        </w:rPr>
        <w:t>.</w:t>
      </w:r>
    </w:p>
    <w:p w14:paraId="0140A36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Трубные. Назначение измерительных инструментов этого типа — измерение диаметров труб.</w:t>
      </w:r>
    </w:p>
    <w:p w14:paraId="27CA08C7" w14:textId="77777777" w:rsidR="00496F92" w:rsidRPr="00496F92" w:rsidRDefault="00496F92" w:rsidP="00496F92">
      <w:pPr>
        <w:spacing w:line="240" w:lineRule="auto"/>
        <w:rPr>
          <w:rFonts w:ascii="Times New Roman" w:hAnsi="Times New Roman" w:cs="Times New Roman"/>
          <w:sz w:val="28"/>
          <w:szCs w:val="28"/>
        </w:rPr>
      </w:pPr>
      <w:proofErr w:type="spellStart"/>
      <w:r w:rsidRPr="00496F92">
        <w:rPr>
          <w:rFonts w:ascii="Times New Roman" w:hAnsi="Times New Roman" w:cs="Times New Roman"/>
          <w:sz w:val="28"/>
          <w:szCs w:val="28"/>
        </w:rPr>
        <w:t>Зубомерные</w:t>
      </w:r>
      <w:proofErr w:type="spellEnd"/>
      <w:r w:rsidRPr="00496F92">
        <w:rPr>
          <w:rFonts w:ascii="Times New Roman" w:hAnsi="Times New Roman" w:cs="Times New Roman"/>
          <w:sz w:val="28"/>
          <w:szCs w:val="28"/>
        </w:rPr>
        <w:t>. Измеряют габариты зубьев.</w:t>
      </w:r>
    </w:p>
    <w:p w14:paraId="0CBF8A0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Рычажные. Их применяют для определения размеров прецизионных деталей.</w:t>
      </w:r>
    </w:p>
    <w:p w14:paraId="2B1EAAFC" w14:textId="77777777" w:rsidR="00496F92" w:rsidRPr="00496F92" w:rsidRDefault="00496F92" w:rsidP="00496F92">
      <w:pPr>
        <w:spacing w:line="240" w:lineRule="auto"/>
        <w:rPr>
          <w:rFonts w:ascii="Times New Roman" w:hAnsi="Times New Roman" w:cs="Times New Roman"/>
          <w:sz w:val="28"/>
          <w:szCs w:val="28"/>
        </w:rPr>
      </w:pPr>
      <w:hyperlink r:id="rId57" w:history="1">
        <w:r w:rsidRPr="00496F92">
          <w:rPr>
            <w:rStyle w:val="a3"/>
            <w:rFonts w:ascii="Times New Roman" w:hAnsi="Times New Roman" w:cs="Times New Roman"/>
            <w:color w:val="auto"/>
            <w:sz w:val="28"/>
            <w:szCs w:val="28"/>
          </w:rPr>
          <w:t>Нутромеры</w:t>
        </w:r>
      </w:hyperlink>
    </w:p>
    <w:p w14:paraId="52925A7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Их назначение — определение размеров отверстий, пазов и внутренних поверхностей различных деталей и изделий.</w:t>
      </w:r>
    </w:p>
    <w:p w14:paraId="53A5E31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3E1F1114" wp14:editId="48DEF3E6">
            <wp:extent cx="1975104" cy="1191895"/>
            <wp:effectExtent l="0" t="0" r="6350" b="8255"/>
            <wp:docPr id="23" name="Рисунок 23">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9096" cy="1200338"/>
                    </a:xfrm>
                    <a:prstGeom prst="rect">
                      <a:avLst/>
                    </a:prstGeom>
                    <a:noFill/>
                    <a:ln>
                      <a:noFill/>
                    </a:ln>
                  </pic:spPr>
                </pic:pic>
              </a:graphicData>
            </a:graphic>
          </wp:inline>
        </w:drawing>
      </w:r>
    </w:p>
    <w:p w14:paraId="1E0670C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№13: нутромер</w:t>
      </w:r>
    </w:p>
    <w:p w14:paraId="78225B2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Существуют две основные разновидности нутромеров.</w:t>
      </w:r>
    </w:p>
    <w:p w14:paraId="59111DC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1.      Микрометрические. Инструменты этой группы применяют для выполнения абсолютных измерений. В состав микрометрического нутромера входят стебель с измерительным наконечником, жестко закрепленный барабан и микрометрический винт. Для наращивания габаритов применяют специальные удлинители.</w:t>
      </w:r>
    </w:p>
    <w:p w14:paraId="00B1018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2C3F8AE8" wp14:editId="1CC0C3A5">
            <wp:extent cx="2450465" cy="2084832"/>
            <wp:effectExtent l="0" t="0" r="6985" b="0"/>
            <wp:docPr id="17" name="Рисунок 17">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68542" cy="2100212"/>
                    </a:xfrm>
                    <a:prstGeom prst="rect">
                      <a:avLst/>
                    </a:prstGeom>
                    <a:noFill/>
                    <a:ln>
                      <a:noFill/>
                    </a:ln>
                  </pic:spPr>
                </pic:pic>
              </a:graphicData>
            </a:graphic>
          </wp:inline>
        </w:drawing>
      </w:r>
    </w:p>
    <w:p w14:paraId="2194CA3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Изображение №2: конструкция микрометрического нутромера</w:t>
      </w:r>
    </w:p>
    <w:p w14:paraId="641EC44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Выполнение измерений проводится по следующей схеме.</w:t>
      </w:r>
    </w:p>
    <w:p w14:paraId="0B5D89E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1.      Прибор устанавливается строго перпендикулярно оси вращения детали.</w:t>
      </w:r>
    </w:p>
    <w:p w14:paraId="1E80A03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      Один конец прибора прикладывается к внешнему краю отверстия.</w:t>
      </w:r>
    </w:p>
    <w:p w14:paraId="478E248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      Второй конец передвигают в диаметральной плоскости.</w:t>
      </w:r>
    </w:p>
    <w:p w14:paraId="331C601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4.      Для получения результатов затягивают микрометрический винт.</w:t>
      </w:r>
    </w:p>
    <w:p w14:paraId="629FB87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Точность измерений микрометрическими нутромерами – 0,01 мм.</w:t>
      </w:r>
    </w:p>
    <w:p w14:paraId="247459B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      Индикаторные. Их применяют для выполнения относительных измерений. Стандартный индикаторный нутромер включает в себя индикаторную головку с часовым циферблатом и измерительную часть.</w:t>
      </w:r>
    </w:p>
    <w:p w14:paraId="1EA37D7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2A1E50DB" wp14:editId="6810B913">
            <wp:extent cx="2172615" cy="1440815"/>
            <wp:effectExtent l="0" t="0" r="0" b="6985"/>
            <wp:docPr id="16" name="Рисунок 16">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83369" cy="1447947"/>
                    </a:xfrm>
                    <a:prstGeom prst="rect">
                      <a:avLst/>
                    </a:prstGeom>
                    <a:noFill/>
                    <a:ln>
                      <a:noFill/>
                    </a:ln>
                  </pic:spPr>
                </pic:pic>
              </a:graphicData>
            </a:graphic>
          </wp:inline>
        </w:drawing>
      </w:r>
    </w:p>
    <w:p w14:paraId="0110A42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Изображение №3: устройство индикаторного нутромера</w:t>
      </w:r>
    </w:p>
    <w:p w14:paraId="7676644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Индикатор имеет 2 шкалы. Первая указывает на количество полных оборотов второй шкалы, а она — на размер в пределах 1 мм при цене деления 0,01 мм.</w:t>
      </w:r>
    </w:p>
    <w:p w14:paraId="36F1D82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измерения стержень прибора выдвигают. Стандартное расстояние — 10 мм. Пределы измерений увеличивают с использованием дополнительных стержней.</w:t>
      </w:r>
    </w:p>
    <w:p w14:paraId="76FE25C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С учетом этого выполняют замеры по следующей технологии.</w:t>
      </w:r>
    </w:p>
    <w:p w14:paraId="0EFD67A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Измерительный инструмент помещается в отверстие строго перпендикулярно его оси.</w:t>
      </w:r>
    </w:p>
    <w:p w14:paraId="2A7DD8B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 наклону стрелки определяется отклонение размера в большую или меньшую сторону при легких покачиваниях прибора.</w:t>
      </w:r>
    </w:p>
    <w:p w14:paraId="38EFD20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Если стрелка отклоняется вправо, то диаметр измеряемого отверстия меньше заданного, а если влево, то больше на показанное значение.</w:t>
      </w:r>
    </w:p>
    <w:p w14:paraId="63591F72" w14:textId="77777777" w:rsidR="00496F92" w:rsidRPr="00496F92" w:rsidRDefault="00496F92" w:rsidP="00496F92">
      <w:pPr>
        <w:spacing w:line="240" w:lineRule="auto"/>
        <w:rPr>
          <w:rFonts w:ascii="Times New Roman" w:hAnsi="Times New Roman" w:cs="Times New Roman"/>
          <w:sz w:val="28"/>
          <w:szCs w:val="28"/>
        </w:rPr>
      </w:pPr>
      <w:hyperlink r:id="rId64" w:history="1">
        <w:r w:rsidRPr="00496F92">
          <w:rPr>
            <w:rStyle w:val="a3"/>
            <w:rFonts w:ascii="Times New Roman" w:hAnsi="Times New Roman" w:cs="Times New Roman"/>
            <w:color w:val="auto"/>
            <w:sz w:val="28"/>
            <w:szCs w:val="28"/>
          </w:rPr>
          <w:t>Угломеры</w:t>
        </w:r>
      </w:hyperlink>
    </w:p>
    <w:p w14:paraId="6D184E8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Эти измерительные инструменты применяют для контроля точности углов между деталями механизмов, узлами оборудования, элементами и поверхностями конструкций.</w:t>
      </w:r>
    </w:p>
    <w:p w14:paraId="5888688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При металлообработке используют слесарные угломеры. Их оснащают </w:t>
      </w:r>
      <w:proofErr w:type="spellStart"/>
      <w:r w:rsidRPr="00496F92">
        <w:rPr>
          <w:rFonts w:ascii="Times New Roman" w:hAnsi="Times New Roman" w:cs="Times New Roman"/>
          <w:sz w:val="28"/>
          <w:szCs w:val="28"/>
        </w:rPr>
        <w:t>нониусными</w:t>
      </w:r>
      <w:proofErr w:type="spellEnd"/>
      <w:r w:rsidRPr="00496F92">
        <w:rPr>
          <w:rFonts w:ascii="Times New Roman" w:hAnsi="Times New Roman" w:cs="Times New Roman"/>
          <w:sz w:val="28"/>
          <w:szCs w:val="28"/>
        </w:rPr>
        <w:t xml:space="preserve"> шкалами для выполнения высокоточных измерений.</w:t>
      </w:r>
    </w:p>
    <w:p w14:paraId="041EEFC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6498EDBC" wp14:editId="59E52B59">
            <wp:extent cx="1755140" cy="1550822"/>
            <wp:effectExtent l="0" t="0" r="0" b="0"/>
            <wp:docPr id="15" name="Рисунок 15">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76186" cy="1569418"/>
                    </a:xfrm>
                    <a:prstGeom prst="rect">
                      <a:avLst/>
                    </a:prstGeom>
                    <a:noFill/>
                    <a:ln>
                      <a:noFill/>
                    </a:ln>
                  </pic:spPr>
                </pic:pic>
              </a:graphicData>
            </a:graphic>
          </wp:inline>
        </w:drawing>
      </w:r>
    </w:p>
    <w:p w14:paraId="31E0FB2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 14: слесарный угломер</w:t>
      </w:r>
    </w:p>
    <w:p w14:paraId="1F1110C5" w14:textId="77777777" w:rsidR="00496F92" w:rsidRPr="00496F92" w:rsidRDefault="00496F92" w:rsidP="00496F92">
      <w:pPr>
        <w:spacing w:line="240" w:lineRule="auto"/>
        <w:rPr>
          <w:rFonts w:ascii="Times New Roman" w:hAnsi="Times New Roman" w:cs="Times New Roman"/>
          <w:sz w:val="28"/>
          <w:szCs w:val="28"/>
        </w:rPr>
      </w:pPr>
      <w:hyperlink r:id="rId67" w:history="1">
        <w:r w:rsidRPr="00496F92">
          <w:rPr>
            <w:rStyle w:val="a3"/>
            <w:rFonts w:ascii="Times New Roman" w:hAnsi="Times New Roman" w:cs="Times New Roman"/>
            <w:color w:val="auto"/>
            <w:sz w:val="28"/>
            <w:szCs w:val="28"/>
          </w:rPr>
          <w:t>Радиусные и резьбовые шаблоны</w:t>
        </w:r>
      </w:hyperlink>
    </w:p>
    <w:p w14:paraId="6CBD0F1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Эти измерительные инструменты широко применяют при слесарных работах. Шаблон — это набор пластин из углеродистой стали, предназначенный для выполнения контрольных операций.</w:t>
      </w:r>
    </w:p>
    <w:p w14:paraId="2BF9923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Радиусные шаблоны. Их используют для определения радиусов кривизны вогнутых и выпуклых поверхностей. При помощи выпуклых пластин измеряют внутренние диаметры отверстий, и при помощи вогнутых — внешние.</w:t>
      </w:r>
    </w:p>
    <w:p w14:paraId="206A46B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47BCDE4E" wp14:editId="33A94289">
            <wp:extent cx="1952625" cy="1653236"/>
            <wp:effectExtent l="0" t="0" r="0" b="4445"/>
            <wp:docPr id="14" name="Рисунок 14">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68869" cy="1666990"/>
                    </a:xfrm>
                    <a:prstGeom prst="rect">
                      <a:avLst/>
                    </a:prstGeom>
                    <a:noFill/>
                    <a:ln>
                      <a:noFill/>
                    </a:ln>
                  </pic:spPr>
                </pic:pic>
              </a:graphicData>
            </a:graphic>
          </wp:inline>
        </w:drawing>
      </w:r>
    </w:p>
    <w:p w14:paraId="2828411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№15: радиусный шаблон</w:t>
      </w:r>
    </w:p>
    <w:p w14:paraId="2B56AC7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Резьбовые шаблоны. Их используют для контроля параметров метрических и дюймовых </w:t>
      </w:r>
      <w:proofErr w:type="spellStart"/>
      <w:r w:rsidRPr="00496F92">
        <w:rPr>
          <w:rFonts w:ascii="Times New Roman" w:hAnsi="Times New Roman" w:cs="Times New Roman"/>
          <w:sz w:val="28"/>
          <w:szCs w:val="28"/>
        </w:rPr>
        <w:t>резьб</w:t>
      </w:r>
      <w:proofErr w:type="spellEnd"/>
      <w:r w:rsidRPr="00496F92">
        <w:rPr>
          <w:rFonts w:ascii="Times New Roman" w:hAnsi="Times New Roman" w:cs="Times New Roman"/>
          <w:sz w:val="28"/>
          <w:szCs w:val="28"/>
        </w:rPr>
        <w:t>. Определяются такие характеристики, как:</w:t>
      </w:r>
    </w:p>
    <w:p w14:paraId="3722E3D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номинальный шаг (метрические резьбы);</w:t>
      </w:r>
    </w:p>
    <w:p w14:paraId="508A7E3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количество ниток на один дюйм (дюймовые резьбы).</w:t>
      </w:r>
    </w:p>
    <w:p w14:paraId="6C1849FC" w14:textId="77777777" w:rsidR="00496F92" w:rsidRPr="00496F92" w:rsidRDefault="00496F92" w:rsidP="00496F92">
      <w:pPr>
        <w:spacing w:line="240" w:lineRule="auto"/>
        <w:rPr>
          <w:rFonts w:ascii="Times New Roman" w:hAnsi="Times New Roman" w:cs="Times New Roman"/>
          <w:sz w:val="28"/>
          <w:szCs w:val="28"/>
        </w:rPr>
      </w:pPr>
    </w:p>
    <w:p w14:paraId="7ADB321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7F6A4055" wp14:editId="2A32F06C">
            <wp:extent cx="2999105" cy="1331366"/>
            <wp:effectExtent l="0" t="0" r="0" b="2540"/>
            <wp:docPr id="9" name="Рисунок 9">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11893" cy="1337043"/>
                    </a:xfrm>
                    <a:prstGeom prst="rect">
                      <a:avLst/>
                    </a:prstGeom>
                    <a:noFill/>
                    <a:ln>
                      <a:noFill/>
                    </a:ln>
                  </pic:spPr>
                </pic:pic>
              </a:graphicData>
            </a:graphic>
          </wp:inline>
        </w:drawing>
      </w:r>
    </w:p>
    <w:p w14:paraId="461EA68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№16: резьбовые шаблоны</w:t>
      </w:r>
    </w:p>
    <w:p w14:paraId="20E8609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Для выполнения измерений шаблоны прикладывают к контролируемым поверхностям.</w:t>
      </w:r>
    </w:p>
    <w:p w14:paraId="0DCE53E1" w14:textId="77777777" w:rsidR="00496F92" w:rsidRPr="00496F92" w:rsidRDefault="00496F92" w:rsidP="00496F92">
      <w:pPr>
        <w:spacing w:line="240" w:lineRule="auto"/>
        <w:rPr>
          <w:rFonts w:ascii="Times New Roman" w:hAnsi="Times New Roman" w:cs="Times New Roman"/>
          <w:sz w:val="28"/>
          <w:szCs w:val="28"/>
        </w:rPr>
      </w:pPr>
      <w:hyperlink r:id="rId72" w:history="1">
        <w:r w:rsidRPr="00496F92">
          <w:rPr>
            <w:rStyle w:val="a3"/>
            <w:rFonts w:ascii="Times New Roman" w:hAnsi="Times New Roman" w:cs="Times New Roman"/>
            <w:color w:val="auto"/>
            <w:sz w:val="28"/>
            <w:szCs w:val="28"/>
          </w:rPr>
          <w:t>Кронциркули</w:t>
        </w:r>
      </w:hyperlink>
    </w:p>
    <w:p w14:paraId="3F749C1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Кронциркуль — один из древнейших измерительных приборов. Человечество пользуется им уже более 2500 лет. </w:t>
      </w:r>
      <w:proofErr w:type="gramStart"/>
      <w:r w:rsidRPr="00496F92">
        <w:rPr>
          <w:rFonts w:ascii="Times New Roman" w:hAnsi="Times New Roman" w:cs="Times New Roman"/>
          <w:sz w:val="28"/>
          <w:szCs w:val="28"/>
        </w:rPr>
        <w:t>При помощью</w:t>
      </w:r>
      <w:proofErr w:type="gramEnd"/>
      <w:r w:rsidRPr="00496F92">
        <w:rPr>
          <w:rFonts w:ascii="Times New Roman" w:hAnsi="Times New Roman" w:cs="Times New Roman"/>
          <w:sz w:val="28"/>
          <w:szCs w:val="28"/>
        </w:rPr>
        <w:t xml:space="preserve"> кронциркулей сравнивают реальные параметры изделий и деталей с эталонными значениями.</w:t>
      </w:r>
    </w:p>
    <w:p w14:paraId="7795889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7F3E164E" wp14:editId="0BEA9B96">
            <wp:extent cx="1836116" cy="1418590"/>
            <wp:effectExtent l="0" t="0" r="0" b="0"/>
            <wp:docPr id="7" name="Рисунок 7">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73"/>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52173" cy="1430996"/>
                    </a:xfrm>
                    <a:prstGeom prst="rect">
                      <a:avLst/>
                    </a:prstGeom>
                    <a:noFill/>
                    <a:ln>
                      <a:noFill/>
                    </a:ln>
                  </pic:spPr>
                </pic:pic>
              </a:graphicData>
            </a:graphic>
          </wp:inline>
        </w:drawing>
      </w:r>
    </w:p>
    <w:p w14:paraId="3EA58EA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№17: кронциркуль</w:t>
      </w:r>
    </w:p>
    <w:p w14:paraId="705D698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помощи этих измерительных инструментов определяют:</w:t>
      </w:r>
    </w:p>
    <w:p w14:paraId="4AA5BB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линейные размеры (высота, длина, ширина, толщина, диаметр) деталей;</w:t>
      </w:r>
    </w:p>
    <w:p w14:paraId="530A9F7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параметры стенок с выступами;</w:t>
      </w:r>
    </w:p>
    <w:p w14:paraId="5994643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характеристики ступеней, перемычек и интервалов.</w:t>
      </w:r>
    </w:p>
    <w:p w14:paraId="2CD5262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Порядок выполнения измерений наружного параметра детали таков.</w:t>
      </w:r>
    </w:p>
    <w:p w14:paraId="0824E13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1.      Ножки инструмента разводятся на нужное расстояние.</w:t>
      </w:r>
    </w:p>
    <w:p w14:paraId="09E1907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      Лапки сводятся до момента соприкосновения с контролируемой деталью.</w:t>
      </w:r>
    </w:p>
    <w:p w14:paraId="2D6F0A2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      Расстояние между ножками измеряется.</w:t>
      </w:r>
    </w:p>
    <w:p w14:paraId="17E46DFB" w14:textId="77777777" w:rsidR="00496F92" w:rsidRPr="00496F92" w:rsidRDefault="00496F92" w:rsidP="00496F92">
      <w:pPr>
        <w:spacing w:line="240" w:lineRule="auto"/>
        <w:rPr>
          <w:rFonts w:ascii="Times New Roman" w:hAnsi="Times New Roman" w:cs="Times New Roman"/>
          <w:sz w:val="28"/>
          <w:szCs w:val="28"/>
        </w:rPr>
      </w:pPr>
      <w:hyperlink r:id="rId75" w:history="1">
        <w:proofErr w:type="spellStart"/>
        <w:r w:rsidRPr="00496F92">
          <w:rPr>
            <w:rStyle w:val="a3"/>
            <w:rFonts w:ascii="Times New Roman" w:hAnsi="Times New Roman" w:cs="Times New Roman"/>
            <w:color w:val="auto"/>
            <w:sz w:val="28"/>
            <w:szCs w:val="28"/>
          </w:rPr>
          <w:t>Штангенрейсмасы</w:t>
        </w:r>
        <w:proofErr w:type="spellEnd"/>
      </w:hyperlink>
    </w:p>
    <w:p w14:paraId="315BEF6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Предназначены для вертикальной разметки деталей, а также для определения высот предметов.</w:t>
      </w:r>
    </w:p>
    <w:p w14:paraId="2EFD201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425F76AD" wp14:editId="635892A1">
            <wp:extent cx="1762760" cy="1828800"/>
            <wp:effectExtent l="0" t="0" r="8890" b="0"/>
            <wp:docPr id="6" name="Рисунок 6">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76"/>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76582" cy="1843140"/>
                    </a:xfrm>
                    <a:prstGeom prst="rect">
                      <a:avLst/>
                    </a:prstGeom>
                    <a:noFill/>
                    <a:ln>
                      <a:noFill/>
                    </a:ln>
                  </pic:spPr>
                </pic:pic>
              </a:graphicData>
            </a:graphic>
          </wp:inline>
        </w:drawing>
      </w:r>
    </w:p>
    <w:p w14:paraId="3FC5A12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Изображение №4: конструкция </w:t>
      </w:r>
      <w:proofErr w:type="spellStart"/>
      <w:r w:rsidRPr="00496F92">
        <w:rPr>
          <w:rFonts w:ascii="Times New Roman" w:hAnsi="Times New Roman" w:cs="Times New Roman"/>
          <w:sz w:val="28"/>
          <w:szCs w:val="28"/>
        </w:rPr>
        <w:t>штангенрейсмаса</w:t>
      </w:r>
      <w:proofErr w:type="spellEnd"/>
    </w:p>
    <w:p w14:paraId="1BC3F38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Прибор состоит из следующих элементов.</w:t>
      </w:r>
    </w:p>
    <w:p w14:paraId="4761D81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1.      Тяжелое основание (обычно изготавливается из чугуна).</w:t>
      </w:r>
    </w:p>
    <w:p w14:paraId="0FAB824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      Отсчетная призма (для измерения высот) или разметочная ножка (для выполнения вертикальной разметки деталей).</w:t>
      </w:r>
    </w:p>
    <w:p w14:paraId="41B0F5A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      Основная рамка.</w:t>
      </w:r>
    </w:p>
    <w:p w14:paraId="3CCC825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4.      Нониус.</w:t>
      </w:r>
    </w:p>
    <w:p w14:paraId="0CB16E2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5.      Винтовая пара.</w:t>
      </w:r>
    </w:p>
    <w:p w14:paraId="0DDB44C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6.      Штанга с измерительной линейкой.</w:t>
      </w:r>
    </w:p>
    <w:p w14:paraId="2FEB51A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7.      Микрометрическая рамка.</w:t>
      </w:r>
    </w:p>
    <w:p w14:paraId="71A7493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8.      Микрометрический фиксатор.</w:t>
      </w:r>
    </w:p>
    <w:p w14:paraId="39B0472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9.      Основной фиксатор.</w:t>
      </w:r>
    </w:p>
    <w:p w14:paraId="3AA769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Технология выполнения контрольных операций выглядит так.</w:t>
      </w:r>
    </w:p>
    <w:p w14:paraId="4391EEB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1.      Производится поверка </w:t>
      </w:r>
      <w:proofErr w:type="spellStart"/>
      <w:r w:rsidRPr="00496F92">
        <w:rPr>
          <w:rFonts w:ascii="Times New Roman" w:hAnsi="Times New Roman" w:cs="Times New Roman"/>
          <w:sz w:val="28"/>
          <w:szCs w:val="28"/>
        </w:rPr>
        <w:t>штангенрейсмаса</w:t>
      </w:r>
      <w:proofErr w:type="spellEnd"/>
      <w:r w:rsidRPr="00496F92">
        <w:rPr>
          <w:rFonts w:ascii="Times New Roman" w:hAnsi="Times New Roman" w:cs="Times New Roman"/>
          <w:sz w:val="28"/>
          <w:szCs w:val="28"/>
        </w:rPr>
        <w:t>.</w:t>
      </w:r>
    </w:p>
    <w:p w14:paraId="508043F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      Прибор подводится к детали (держать инструмент необходимо за массивное основание).</w:t>
      </w:r>
    </w:p>
    <w:p w14:paraId="63BB3D6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      Основную измерительную рамку перемещают до полного контакта отсчетной призмы с поверхностью контролируемой детали.</w:t>
      </w:r>
    </w:p>
    <w:p w14:paraId="212EA15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4.      Обе шкалы фиксируются.</w:t>
      </w:r>
    </w:p>
    <w:p w14:paraId="14F1083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5.      Производится считывание результатов. К показаниям основной шкалы добавляются показания нониусов.</w:t>
      </w:r>
    </w:p>
    <w:p w14:paraId="7DD4C58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Максимальной точностью обладают цифровые </w:t>
      </w:r>
      <w:proofErr w:type="spellStart"/>
      <w:r w:rsidRPr="00496F92">
        <w:rPr>
          <w:rFonts w:ascii="Times New Roman" w:hAnsi="Times New Roman" w:cs="Times New Roman"/>
          <w:sz w:val="28"/>
          <w:szCs w:val="28"/>
        </w:rPr>
        <w:t>штангенрейсмасы</w:t>
      </w:r>
      <w:proofErr w:type="spellEnd"/>
      <w:r w:rsidRPr="00496F92">
        <w:rPr>
          <w:rFonts w:ascii="Times New Roman" w:hAnsi="Times New Roman" w:cs="Times New Roman"/>
          <w:sz w:val="28"/>
          <w:szCs w:val="28"/>
        </w:rPr>
        <w:t>.</w:t>
      </w:r>
    </w:p>
    <w:p w14:paraId="66AA919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57FE04C7" wp14:editId="470A1B69">
            <wp:extent cx="2113915" cy="1711757"/>
            <wp:effectExtent l="0" t="0" r="635" b="3175"/>
            <wp:docPr id="5" name="Рисунок 5">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78"/>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29337" cy="1724245"/>
                    </a:xfrm>
                    <a:prstGeom prst="rect">
                      <a:avLst/>
                    </a:prstGeom>
                    <a:noFill/>
                    <a:ln>
                      <a:noFill/>
                    </a:ln>
                  </pic:spPr>
                </pic:pic>
              </a:graphicData>
            </a:graphic>
          </wp:inline>
        </w:drawing>
      </w:r>
    </w:p>
    <w:p w14:paraId="389FA3D2"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Фотография №18: цифровой </w:t>
      </w:r>
      <w:proofErr w:type="spellStart"/>
      <w:r w:rsidRPr="00496F92">
        <w:rPr>
          <w:rFonts w:ascii="Times New Roman" w:hAnsi="Times New Roman" w:cs="Times New Roman"/>
          <w:sz w:val="28"/>
          <w:szCs w:val="28"/>
        </w:rPr>
        <w:t>штангенрейсмас</w:t>
      </w:r>
      <w:proofErr w:type="spellEnd"/>
    </w:p>
    <w:p w14:paraId="5F5C8CF3" w14:textId="77777777" w:rsidR="00496F92" w:rsidRPr="00496F92" w:rsidRDefault="00496F92" w:rsidP="00496F92">
      <w:pPr>
        <w:spacing w:line="240" w:lineRule="auto"/>
        <w:rPr>
          <w:rFonts w:ascii="Times New Roman" w:hAnsi="Times New Roman" w:cs="Times New Roman"/>
          <w:sz w:val="28"/>
          <w:szCs w:val="28"/>
        </w:rPr>
      </w:pPr>
      <w:hyperlink r:id="rId80" w:history="1">
        <w:r w:rsidRPr="00496F92">
          <w:rPr>
            <w:rStyle w:val="a3"/>
            <w:rFonts w:ascii="Times New Roman" w:hAnsi="Times New Roman" w:cs="Times New Roman"/>
            <w:color w:val="auto"/>
            <w:sz w:val="28"/>
            <w:szCs w:val="28"/>
          </w:rPr>
          <w:t>Щупы</w:t>
        </w:r>
      </w:hyperlink>
    </w:p>
    <w:p w14:paraId="7C98221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Выпускаются наборами. В них входят измерительные пластины разной толщины. Она варьируется в пределах от 0,02 до 1 мм.</w:t>
      </w:r>
    </w:p>
    <w:p w14:paraId="735FAD3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69CA722B" wp14:editId="168AD276">
            <wp:extent cx="2545080" cy="1426464"/>
            <wp:effectExtent l="0" t="0" r="7620" b="2540"/>
            <wp:docPr id="4" name="Рисунок 4">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60943" cy="1435355"/>
                    </a:xfrm>
                    <a:prstGeom prst="rect">
                      <a:avLst/>
                    </a:prstGeom>
                    <a:noFill/>
                    <a:ln>
                      <a:noFill/>
                    </a:ln>
                  </pic:spPr>
                </pic:pic>
              </a:graphicData>
            </a:graphic>
          </wp:inline>
        </w:drawing>
      </w:r>
    </w:p>
    <w:p w14:paraId="3884AB9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№19: измерительные щупы</w:t>
      </w:r>
    </w:p>
    <w:p w14:paraId="54B7718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помощи щупов определяют параметры зазоров между поверхностями изделий и сопряженными деталями.</w:t>
      </w:r>
    </w:p>
    <w:p w14:paraId="1C8B58A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66B8AF7D" wp14:editId="56313835">
            <wp:extent cx="2282190" cy="1528876"/>
            <wp:effectExtent l="0" t="0" r="3810" b="0"/>
            <wp:docPr id="3" name="Рисунок 3">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99040" cy="1540164"/>
                    </a:xfrm>
                    <a:prstGeom prst="rect">
                      <a:avLst/>
                    </a:prstGeom>
                    <a:noFill/>
                    <a:ln>
                      <a:noFill/>
                    </a:ln>
                  </pic:spPr>
                </pic:pic>
              </a:graphicData>
            </a:graphic>
          </wp:inline>
        </w:drawing>
      </w:r>
    </w:p>
    <w:p w14:paraId="28D4EE3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Изображение №5: измерение зазоров щупами</w:t>
      </w:r>
    </w:p>
    <w:p w14:paraId="0BC45F6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измерения пластины (по одной или по две) вводятся в зазоры до тех пор, пока какой-либо из измерительных инструментов не окажется подходящим по толщине.</w:t>
      </w:r>
    </w:p>
    <w:p w14:paraId="078C793D" w14:textId="77777777" w:rsidR="00496F92" w:rsidRPr="00496F92" w:rsidRDefault="00496F92" w:rsidP="00496F92">
      <w:pPr>
        <w:spacing w:line="240" w:lineRule="auto"/>
        <w:rPr>
          <w:rFonts w:ascii="Times New Roman" w:hAnsi="Times New Roman" w:cs="Times New Roman"/>
          <w:sz w:val="28"/>
          <w:szCs w:val="28"/>
        </w:rPr>
      </w:pPr>
      <w:hyperlink r:id="rId85" w:history="1">
        <w:r w:rsidRPr="00496F92">
          <w:rPr>
            <w:rStyle w:val="a3"/>
            <w:rFonts w:ascii="Times New Roman" w:hAnsi="Times New Roman" w:cs="Times New Roman"/>
            <w:color w:val="auto"/>
            <w:sz w:val="28"/>
            <w:szCs w:val="28"/>
          </w:rPr>
          <w:t>Концевые меры длины</w:t>
        </w:r>
      </w:hyperlink>
    </w:p>
    <w:p w14:paraId="3313E0F1"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Это отполированные контрольно-измерительные инструменты, изготавливаемые из высоколегированной стали и керамики. Приспособления выпускают наборами и упаковывают в деревянные или пластиковые футляры. Каждая плитка находится в определенной ячейке. Под ними указываются размеры инструментов.</w:t>
      </w:r>
    </w:p>
    <w:p w14:paraId="1CA957D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drawing>
          <wp:inline distT="0" distB="0" distL="0" distR="0" wp14:anchorId="39463560" wp14:editId="557A81D6">
            <wp:extent cx="2435860" cy="2011680"/>
            <wp:effectExtent l="0" t="0" r="2540" b="7620"/>
            <wp:docPr id="2" name="Рисунок 2">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86"/>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45321" cy="2019493"/>
                    </a:xfrm>
                    <a:prstGeom prst="rect">
                      <a:avLst/>
                    </a:prstGeom>
                    <a:noFill/>
                    <a:ln>
                      <a:noFill/>
                    </a:ln>
                  </pic:spPr>
                </pic:pic>
              </a:graphicData>
            </a:graphic>
          </wp:inline>
        </w:drawing>
      </w:r>
    </w:p>
    <w:p w14:paraId="279BA83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№20: стальные концевые меры длины</w:t>
      </w:r>
    </w:p>
    <w:p w14:paraId="199179B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Концевые меры длины применяют для:</w:t>
      </w:r>
    </w:p>
    <w:p w14:paraId="7CF7F1C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проверки точности различных измерительных приборов;</w:t>
      </w:r>
    </w:p>
    <w:p w14:paraId="4F02EF8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ремонта металлорежущих станков и иного промышленного и слесарного оборудования;</w:t>
      </w:r>
    </w:p>
    <w:p w14:paraId="3EACDE1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разметочных работ;</w:t>
      </w:r>
    </w:p>
    <w:p w14:paraId="08D131D0"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выполнения иных операций.</w:t>
      </w:r>
    </w:p>
    <w:p w14:paraId="5C70AC09" w14:textId="77777777" w:rsidR="00496F92" w:rsidRPr="00496F92" w:rsidRDefault="00496F92" w:rsidP="00496F92">
      <w:pPr>
        <w:spacing w:line="240" w:lineRule="auto"/>
        <w:rPr>
          <w:rFonts w:ascii="Times New Roman" w:hAnsi="Times New Roman" w:cs="Times New Roman"/>
          <w:sz w:val="28"/>
          <w:szCs w:val="28"/>
        </w:rPr>
      </w:pPr>
      <w:hyperlink r:id="rId88" w:history="1">
        <w:r w:rsidRPr="00496F92">
          <w:rPr>
            <w:rStyle w:val="a3"/>
            <w:rFonts w:ascii="Times New Roman" w:hAnsi="Times New Roman" w:cs="Times New Roman"/>
            <w:color w:val="auto"/>
            <w:sz w:val="28"/>
            <w:szCs w:val="28"/>
          </w:rPr>
          <w:t>Наборы образцов шероховатости</w:t>
        </w:r>
      </w:hyperlink>
    </w:p>
    <w:p w14:paraId="6984CD4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Применяются для решения следующих задач.</w:t>
      </w:r>
    </w:p>
    <w:p w14:paraId="26C502B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Контроль шероховатости металлов и изделий из них.</w:t>
      </w:r>
    </w:p>
    <w:p w14:paraId="6F0667C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Определение качества поверхностей в труднодоступных местах.</w:t>
      </w:r>
    </w:p>
    <w:p w14:paraId="63C8C8D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Оперативный контроль качества деталей и изделий на различных этапах производства.</w:t>
      </w:r>
    </w:p>
    <w:p w14:paraId="28CE925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Измерительные инструменты этого типа также выпускают наборами и упаковывают в специальные футляры.</w:t>
      </w:r>
    </w:p>
    <w:p w14:paraId="17D0D51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noProof/>
          <w:sz w:val="28"/>
          <w:szCs w:val="28"/>
          <w:lang w:eastAsia="ru-RU"/>
        </w:rPr>
        <w:lastRenderedPageBreak/>
        <w:drawing>
          <wp:inline distT="0" distB="0" distL="0" distR="0" wp14:anchorId="57D3C00A" wp14:editId="717B1C8B">
            <wp:extent cx="3035300" cy="2911450"/>
            <wp:effectExtent l="0" t="0" r="0" b="3810"/>
            <wp:docPr id="1" name="Рисунок 1">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45191" cy="2920937"/>
                    </a:xfrm>
                    <a:prstGeom prst="rect">
                      <a:avLst/>
                    </a:prstGeom>
                    <a:noFill/>
                    <a:ln>
                      <a:noFill/>
                    </a:ln>
                  </pic:spPr>
                </pic:pic>
              </a:graphicData>
            </a:graphic>
          </wp:inline>
        </w:drawing>
      </w:r>
    </w:p>
    <w:p w14:paraId="418BCA1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Фотография №21: набор образцов шероховатости</w:t>
      </w:r>
    </w:p>
    <w:p w14:paraId="2AD5B6E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Образцы шероховатости применяют для контроля поверхностей, полученных после выполнения таких операций, как:</w:t>
      </w:r>
    </w:p>
    <w:p w14:paraId="63D71CED"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торцевое точение;</w:t>
      </w:r>
    </w:p>
    <w:p w14:paraId="4E7D9BD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расточка;</w:t>
      </w:r>
    </w:p>
    <w:p w14:paraId="43D08EF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обтачивание на токарном станке;</w:t>
      </w:r>
    </w:p>
    <w:p w14:paraId="3308E6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цилиндрическое, торцевое и перекрещивающееся фрезерование;</w:t>
      </w:r>
    </w:p>
    <w:p w14:paraId="77734DB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шлифование (чашеобразное, цилиндрическое, плоское, торцевое).</w:t>
      </w:r>
    </w:p>
    <w:p w14:paraId="1D7A8CD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Принцип контролирования заключается в визуальном и тактильном сравнении получаемых поверхностей с эталонными.</w:t>
      </w:r>
    </w:p>
    <w:p w14:paraId="01795EFC" w14:textId="782B93D6" w:rsidR="00496F92" w:rsidRPr="00555667" w:rsidRDefault="00496F92" w:rsidP="00496F92">
      <w:pPr>
        <w:spacing w:line="240" w:lineRule="auto"/>
        <w:rPr>
          <w:rFonts w:ascii="Times New Roman" w:hAnsi="Times New Roman" w:cs="Times New Roman"/>
          <w:b/>
          <w:bCs/>
          <w:sz w:val="28"/>
          <w:szCs w:val="28"/>
        </w:rPr>
      </w:pPr>
      <w:r w:rsidRPr="00555667">
        <w:rPr>
          <w:rFonts w:ascii="Times New Roman" w:hAnsi="Times New Roman" w:cs="Times New Roman"/>
          <w:b/>
          <w:bCs/>
          <w:sz w:val="28"/>
          <w:szCs w:val="28"/>
        </w:rPr>
        <w:t>1)</w:t>
      </w:r>
      <w:r w:rsidR="00555667" w:rsidRPr="00555667">
        <w:rPr>
          <w:rFonts w:ascii="Times New Roman" w:hAnsi="Times New Roman" w:cs="Times New Roman"/>
          <w:b/>
          <w:bCs/>
          <w:sz w:val="28"/>
          <w:szCs w:val="28"/>
        </w:rPr>
        <w:t xml:space="preserve"> Кронциркуль используют для?</w:t>
      </w:r>
    </w:p>
    <w:p w14:paraId="283DA557" w14:textId="6F1A7EE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054842" w:rsidRPr="00054842">
        <w:rPr>
          <w:rFonts w:ascii="Times New Roman" w:hAnsi="Times New Roman" w:cs="Times New Roman"/>
          <w:sz w:val="28"/>
          <w:szCs w:val="28"/>
        </w:rPr>
        <w:t xml:space="preserve"> </w:t>
      </w:r>
      <w:r w:rsidR="00054842" w:rsidRPr="00496F92">
        <w:rPr>
          <w:rFonts w:ascii="Times New Roman" w:hAnsi="Times New Roman" w:cs="Times New Roman"/>
          <w:sz w:val="28"/>
          <w:szCs w:val="28"/>
        </w:rPr>
        <w:t>для вертикальной разметки деталей</w:t>
      </w:r>
    </w:p>
    <w:p w14:paraId="5FFCD27F" w14:textId="63282D0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054842" w:rsidRPr="00054842">
        <w:rPr>
          <w:rFonts w:ascii="Times New Roman" w:hAnsi="Times New Roman" w:cs="Times New Roman"/>
          <w:sz w:val="28"/>
          <w:szCs w:val="28"/>
        </w:rPr>
        <w:t xml:space="preserve"> </w:t>
      </w:r>
      <w:r w:rsidR="00054842">
        <w:rPr>
          <w:rFonts w:ascii="Times New Roman" w:hAnsi="Times New Roman" w:cs="Times New Roman"/>
          <w:sz w:val="28"/>
          <w:szCs w:val="28"/>
        </w:rPr>
        <w:t>к</w:t>
      </w:r>
      <w:r w:rsidR="00054842" w:rsidRPr="00496F92">
        <w:rPr>
          <w:rFonts w:ascii="Times New Roman" w:hAnsi="Times New Roman" w:cs="Times New Roman"/>
          <w:sz w:val="28"/>
          <w:szCs w:val="28"/>
        </w:rPr>
        <w:t>онтрол</w:t>
      </w:r>
      <w:r w:rsidR="00054842">
        <w:rPr>
          <w:rFonts w:ascii="Times New Roman" w:hAnsi="Times New Roman" w:cs="Times New Roman"/>
          <w:sz w:val="28"/>
          <w:szCs w:val="28"/>
        </w:rPr>
        <w:t>я</w:t>
      </w:r>
      <w:r w:rsidR="00054842" w:rsidRPr="00496F92">
        <w:rPr>
          <w:rFonts w:ascii="Times New Roman" w:hAnsi="Times New Roman" w:cs="Times New Roman"/>
          <w:sz w:val="28"/>
          <w:szCs w:val="28"/>
        </w:rPr>
        <w:t xml:space="preserve"> шероховатости металлов</w:t>
      </w:r>
    </w:p>
    <w:p w14:paraId="012439F4" w14:textId="56A44E2B"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555667" w:rsidRPr="00555667">
        <w:rPr>
          <w:rFonts w:ascii="Times New Roman" w:hAnsi="Times New Roman" w:cs="Times New Roman"/>
          <w:sz w:val="28"/>
          <w:szCs w:val="28"/>
        </w:rPr>
        <w:t xml:space="preserve"> </w:t>
      </w:r>
      <w:r w:rsidR="00555667" w:rsidRPr="00496F92">
        <w:rPr>
          <w:rFonts w:ascii="Times New Roman" w:hAnsi="Times New Roman" w:cs="Times New Roman"/>
          <w:sz w:val="28"/>
          <w:szCs w:val="28"/>
        </w:rPr>
        <w:t>сравнивают реальные параметры изделий и деталей с эталонными значениями</w:t>
      </w:r>
    </w:p>
    <w:p w14:paraId="65CFFF55" w14:textId="5468A33B" w:rsidR="00496F92" w:rsidRPr="00017CC3" w:rsidRDefault="00496F92" w:rsidP="00496F92">
      <w:pPr>
        <w:spacing w:line="240" w:lineRule="auto"/>
        <w:rPr>
          <w:rFonts w:ascii="Times New Roman" w:hAnsi="Times New Roman" w:cs="Times New Roman"/>
          <w:b/>
          <w:bCs/>
          <w:sz w:val="28"/>
          <w:szCs w:val="28"/>
        </w:rPr>
      </w:pPr>
      <w:r w:rsidRPr="00017CC3">
        <w:rPr>
          <w:rFonts w:ascii="Times New Roman" w:hAnsi="Times New Roman" w:cs="Times New Roman"/>
          <w:b/>
          <w:bCs/>
          <w:sz w:val="28"/>
          <w:szCs w:val="28"/>
        </w:rPr>
        <w:t>2)</w:t>
      </w:r>
      <w:r w:rsidR="00017CC3" w:rsidRPr="00017CC3">
        <w:rPr>
          <w:rFonts w:ascii="Times New Roman" w:hAnsi="Times New Roman" w:cs="Times New Roman"/>
          <w:b/>
          <w:bCs/>
          <w:sz w:val="28"/>
          <w:szCs w:val="28"/>
        </w:rPr>
        <w:t xml:space="preserve"> </w:t>
      </w:r>
      <w:hyperlink r:id="rId91" w:history="1">
        <w:r w:rsidR="00017CC3" w:rsidRPr="00017CC3">
          <w:rPr>
            <w:rStyle w:val="a3"/>
            <w:rFonts w:ascii="Times New Roman" w:hAnsi="Times New Roman" w:cs="Times New Roman"/>
            <w:b/>
            <w:bCs/>
            <w:color w:val="auto"/>
            <w:sz w:val="28"/>
            <w:szCs w:val="28"/>
            <w:u w:val="none"/>
          </w:rPr>
          <w:t>Угломеры</w:t>
        </w:r>
      </w:hyperlink>
      <w:r w:rsidR="00017CC3" w:rsidRPr="00017CC3">
        <w:rPr>
          <w:rStyle w:val="a3"/>
          <w:rFonts w:ascii="Times New Roman" w:hAnsi="Times New Roman" w:cs="Times New Roman"/>
          <w:b/>
          <w:bCs/>
          <w:color w:val="auto"/>
          <w:sz w:val="28"/>
          <w:szCs w:val="28"/>
          <w:u w:val="none"/>
        </w:rPr>
        <w:t xml:space="preserve"> применяют для?</w:t>
      </w:r>
    </w:p>
    <w:p w14:paraId="77835AD6" w14:textId="0F805188"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017CC3" w:rsidRPr="00017CC3">
        <w:rPr>
          <w:rFonts w:ascii="Times New Roman" w:hAnsi="Times New Roman" w:cs="Times New Roman"/>
          <w:sz w:val="28"/>
          <w:szCs w:val="28"/>
        </w:rPr>
        <w:t xml:space="preserve"> </w:t>
      </w:r>
      <w:r w:rsidR="00017CC3" w:rsidRPr="00496F92">
        <w:rPr>
          <w:rFonts w:ascii="Times New Roman" w:hAnsi="Times New Roman" w:cs="Times New Roman"/>
          <w:sz w:val="28"/>
          <w:szCs w:val="28"/>
        </w:rPr>
        <w:t>для контроля точности углов между деталями механизмов</w:t>
      </w:r>
    </w:p>
    <w:p w14:paraId="0540ABD2" w14:textId="5C638DD5"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2B20BA">
        <w:rPr>
          <w:rFonts w:ascii="Times New Roman" w:hAnsi="Times New Roman" w:cs="Times New Roman"/>
          <w:sz w:val="28"/>
          <w:szCs w:val="28"/>
        </w:rPr>
        <w:t xml:space="preserve"> для измерения углов</w:t>
      </w:r>
    </w:p>
    <w:p w14:paraId="1D0C564E" w14:textId="32E7C4ED"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504E75" w:rsidRPr="00504E75">
        <w:rPr>
          <w:rFonts w:ascii="Times New Roman" w:hAnsi="Times New Roman" w:cs="Times New Roman"/>
          <w:sz w:val="28"/>
          <w:szCs w:val="28"/>
        </w:rPr>
        <w:t xml:space="preserve"> </w:t>
      </w:r>
      <w:r w:rsidR="00504E75" w:rsidRPr="00496F92">
        <w:rPr>
          <w:rFonts w:ascii="Times New Roman" w:hAnsi="Times New Roman" w:cs="Times New Roman"/>
          <w:sz w:val="28"/>
          <w:szCs w:val="28"/>
        </w:rPr>
        <w:t>для измерения наружных габаритов деталей</w:t>
      </w:r>
    </w:p>
    <w:p w14:paraId="7D57BEF5" w14:textId="375035C3" w:rsidR="00496F92" w:rsidRPr="00B86966" w:rsidRDefault="00496F92" w:rsidP="00496F92">
      <w:pPr>
        <w:spacing w:line="240" w:lineRule="auto"/>
        <w:rPr>
          <w:rFonts w:ascii="Times New Roman" w:hAnsi="Times New Roman" w:cs="Times New Roman"/>
          <w:b/>
          <w:bCs/>
          <w:sz w:val="28"/>
          <w:szCs w:val="28"/>
        </w:rPr>
      </w:pPr>
      <w:r w:rsidRPr="00B86966">
        <w:rPr>
          <w:rFonts w:ascii="Times New Roman" w:hAnsi="Times New Roman" w:cs="Times New Roman"/>
          <w:b/>
          <w:bCs/>
          <w:sz w:val="28"/>
          <w:szCs w:val="28"/>
        </w:rPr>
        <w:t>3)</w:t>
      </w:r>
      <w:r w:rsidR="00504E75" w:rsidRPr="00B86966">
        <w:rPr>
          <w:rFonts w:ascii="Times New Roman" w:hAnsi="Times New Roman" w:cs="Times New Roman"/>
          <w:b/>
          <w:bCs/>
          <w:sz w:val="28"/>
          <w:szCs w:val="28"/>
        </w:rPr>
        <w:t xml:space="preserve"> </w:t>
      </w:r>
      <w:hyperlink r:id="rId92" w:history="1">
        <w:r w:rsidR="00504E75" w:rsidRPr="00B86966">
          <w:rPr>
            <w:rStyle w:val="a3"/>
            <w:rFonts w:ascii="Times New Roman" w:hAnsi="Times New Roman" w:cs="Times New Roman"/>
            <w:b/>
            <w:bCs/>
            <w:color w:val="auto"/>
            <w:sz w:val="28"/>
            <w:szCs w:val="28"/>
            <w:u w:val="none"/>
          </w:rPr>
          <w:t>Концевые меры длины</w:t>
        </w:r>
      </w:hyperlink>
      <w:r w:rsidR="00504E75" w:rsidRPr="00B86966">
        <w:rPr>
          <w:rFonts w:ascii="Times New Roman" w:hAnsi="Times New Roman" w:cs="Times New Roman"/>
          <w:b/>
          <w:bCs/>
          <w:sz w:val="28"/>
          <w:szCs w:val="28"/>
        </w:rPr>
        <w:t xml:space="preserve"> для?</w:t>
      </w:r>
    </w:p>
    <w:p w14:paraId="2A45A7EE" w14:textId="5BB32A0C"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B86966">
        <w:rPr>
          <w:rFonts w:ascii="Times New Roman" w:hAnsi="Times New Roman" w:cs="Times New Roman"/>
          <w:sz w:val="28"/>
          <w:szCs w:val="28"/>
        </w:rPr>
        <w:t xml:space="preserve"> для измерения концов детали</w:t>
      </w:r>
    </w:p>
    <w:p w14:paraId="4D4810BB" w14:textId="6821ECC9"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504E75" w:rsidRPr="00504E75">
        <w:rPr>
          <w:rFonts w:ascii="Times New Roman" w:hAnsi="Times New Roman" w:cs="Times New Roman"/>
          <w:sz w:val="28"/>
          <w:szCs w:val="28"/>
        </w:rPr>
        <w:t xml:space="preserve"> </w:t>
      </w:r>
      <w:r w:rsidR="00504E75" w:rsidRPr="00496F92">
        <w:rPr>
          <w:rFonts w:ascii="Times New Roman" w:hAnsi="Times New Roman" w:cs="Times New Roman"/>
          <w:sz w:val="28"/>
          <w:szCs w:val="28"/>
        </w:rPr>
        <w:t>проверки точности различных измерительных приборов</w:t>
      </w:r>
    </w:p>
    <w:p w14:paraId="60B6A368" w14:textId="1D53486B"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B86966">
        <w:rPr>
          <w:rFonts w:ascii="Times New Roman" w:hAnsi="Times New Roman" w:cs="Times New Roman"/>
          <w:sz w:val="28"/>
          <w:szCs w:val="28"/>
        </w:rPr>
        <w:t xml:space="preserve"> для измерения длины</w:t>
      </w:r>
    </w:p>
    <w:p w14:paraId="59A7C5F0" w14:textId="3FBD49A6" w:rsidR="00496F92" w:rsidRPr="00787B0F" w:rsidRDefault="00496F92" w:rsidP="00496F92">
      <w:pPr>
        <w:spacing w:line="240" w:lineRule="auto"/>
        <w:rPr>
          <w:rFonts w:ascii="Times New Roman" w:hAnsi="Times New Roman" w:cs="Times New Roman"/>
          <w:b/>
          <w:bCs/>
          <w:sz w:val="28"/>
          <w:szCs w:val="28"/>
        </w:rPr>
      </w:pPr>
      <w:r w:rsidRPr="00787B0F">
        <w:rPr>
          <w:rFonts w:ascii="Times New Roman" w:hAnsi="Times New Roman" w:cs="Times New Roman"/>
          <w:b/>
          <w:bCs/>
          <w:sz w:val="28"/>
          <w:szCs w:val="28"/>
        </w:rPr>
        <w:t>4)</w:t>
      </w:r>
      <w:r w:rsidR="00B86966" w:rsidRPr="00787B0F">
        <w:rPr>
          <w:rFonts w:ascii="Times New Roman" w:hAnsi="Times New Roman" w:cs="Times New Roman"/>
          <w:b/>
          <w:bCs/>
          <w:sz w:val="28"/>
          <w:szCs w:val="28"/>
        </w:rPr>
        <w:t xml:space="preserve"> </w:t>
      </w:r>
      <w:hyperlink r:id="rId93" w:history="1">
        <w:proofErr w:type="spellStart"/>
        <w:r w:rsidR="00B86966" w:rsidRPr="00787B0F">
          <w:rPr>
            <w:rStyle w:val="a3"/>
            <w:rFonts w:ascii="Times New Roman" w:hAnsi="Times New Roman" w:cs="Times New Roman"/>
            <w:b/>
            <w:bCs/>
            <w:color w:val="auto"/>
            <w:sz w:val="28"/>
            <w:szCs w:val="28"/>
            <w:u w:val="none"/>
          </w:rPr>
          <w:t>Штанген</w:t>
        </w:r>
        <w:proofErr w:type="spellEnd"/>
        <w:r w:rsidR="00B86966" w:rsidRPr="00787B0F">
          <w:rPr>
            <w:rStyle w:val="a3"/>
            <w:rFonts w:ascii="Times New Roman" w:hAnsi="Times New Roman" w:cs="Times New Roman"/>
            <w:b/>
            <w:bCs/>
            <w:color w:val="auto"/>
            <w:sz w:val="28"/>
            <w:szCs w:val="28"/>
            <w:u w:val="none"/>
          </w:rPr>
          <w:t>-рейсмасы</w:t>
        </w:r>
      </w:hyperlink>
      <w:r w:rsidR="00776116" w:rsidRPr="00787B0F">
        <w:rPr>
          <w:rStyle w:val="a3"/>
          <w:rFonts w:ascii="Times New Roman" w:hAnsi="Times New Roman" w:cs="Times New Roman"/>
          <w:b/>
          <w:bCs/>
          <w:color w:val="auto"/>
          <w:sz w:val="28"/>
          <w:szCs w:val="28"/>
          <w:u w:val="none"/>
        </w:rPr>
        <w:t xml:space="preserve"> применяют для</w:t>
      </w:r>
      <w:r w:rsidR="00787B0F" w:rsidRPr="00787B0F">
        <w:rPr>
          <w:rStyle w:val="a3"/>
          <w:rFonts w:ascii="Times New Roman" w:hAnsi="Times New Roman" w:cs="Times New Roman"/>
          <w:b/>
          <w:bCs/>
          <w:color w:val="auto"/>
          <w:sz w:val="28"/>
          <w:szCs w:val="28"/>
          <w:u w:val="none"/>
        </w:rPr>
        <w:t>?</w:t>
      </w:r>
    </w:p>
    <w:p w14:paraId="14617D61" w14:textId="3A0AB310"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776116" w:rsidRPr="00776116">
        <w:rPr>
          <w:rFonts w:ascii="Times New Roman" w:hAnsi="Times New Roman" w:cs="Times New Roman"/>
          <w:sz w:val="28"/>
          <w:szCs w:val="28"/>
        </w:rPr>
        <w:t xml:space="preserve"> </w:t>
      </w:r>
      <w:r w:rsidR="00776116" w:rsidRPr="00496F92">
        <w:rPr>
          <w:rFonts w:ascii="Times New Roman" w:hAnsi="Times New Roman" w:cs="Times New Roman"/>
          <w:sz w:val="28"/>
          <w:szCs w:val="28"/>
        </w:rPr>
        <w:t>для вертикальной разметки деталей</w:t>
      </w:r>
    </w:p>
    <w:p w14:paraId="7B13A902" w14:textId="27F24574"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 xml:space="preserve">      б)</w:t>
      </w:r>
      <w:r w:rsidR="00776116" w:rsidRPr="00776116">
        <w:rPr>
          <w:rFonts w:ascii="Times New Roman" w:hAnsi="Times New Roman" w:cs="Times New Roman"/>
          <w:sz w:val="28"/>
          <w:szCs w:val="28"/>
        </w:rPr>
        <w:t xml:space="preserve"> </w:t>
      </w:r>
      <w:r w:rsidR="00776116" w:rsidRPr="00496F92">
        <w:rPr>
          <w:rFonts w:ascii="Times New Roman" w:hAnsi="Times New Roman" w:cs="Times New Roman"/>
          <w:sz w:val="28"/>
          <w:szCs w:val="28"/>
        </w:rPr>
        <w:t>для определения высот предметов.</w:t>
      </w:r>
    </w:p>
    <w:p w14:paraId="3C47A976" w14:textId="7E9BBC25"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776116">
        <w:rPr>
          <w:rFonts w:ascii="Times New Roman" w:hAnsi="Times New Roman" w:cs="Times New Roman"/>
          <w:sz w:val="28"/>
          <w:szCs w:val="28"/>
        </w:rPr>
        <w:t xml:space="preserve"> </w:t>
      </w:r>
      <w:r w:rsidR="00787B0F">
        <w:rPr>
          <w:rFonts w:ascii="Times New Roman" w:hAnsi="Times New Roman" w:cs="Times New Roman"/>
          <w:sz w:val="28"/>
          <w:szCs w:val="28"/>
        </w:rPr>
        <w:t>для определения радиуса детали</w:t>
      </w:r>
    </w:p>
    <w:p w14:paraId="48489CA7" w14:textId="07170E64" w:rsidR="00496F92" w:rsidRPr="00496F92" w:rsidRDefault="00B373C8" w:rsidP="00496F92">
      <w:pPr>
        <w:shd w:val="clear" w:color="auto" w:fill="FFFFFF"/>
        <w:spacing w:line="240" w:lineRule="auto"/>
        <w:rPr>
          <w:rFonts w:ascii="Times New Roman" w:eastAsia="Times New Roman" w:hAnsi="Times New Roman" w:cs="Times New Roman"/>
          <w:sz w:val="28"/>
          <w:szCs w:val="28"/>
          <w:lang w:eastAsia="ru-RU"/>
        </w:rPr>
      </w:pPr>
      <w:r w:rsidRPr="00496F92">
        <w:rPr>
          <w:rFonts w:ascii="Times New Roman" w:hAnsi="Times New Roman" w:cs="Times New Roman"/>
          <w:b/>
          <w:sz w:val="28"/>
          <w:szCs w:val="28"/>
        </w:rPr>
        <w:t>Краткий конспект</w:t>
      </w:r>
      <w:r w:rsidR="00496F92" w:rsidRPr="00496F92">
        <w:rPr>
          <w:rFonts w:ascii="Times New Roman" w:hAnsi="Times New Roman" w:cs="Times New Roman"/>
          <w:b/>
          <w:sz w:val="28"/>
          <w:szCs w:val="28"/>
        </w:rPr>
        <w:t xml:space="preserve">   и </w:t>
      </w:r>
      <w:r w:rsidRPr="00496F92">
        <w:rPr>
          <w:rFonts w:ascii="Times New Roman" w:hAnsi="Times New Roman" w:cs="Times New Roman"/>
          <w:b/>
          <w:sz w:val="28"/>
          <w:szCs w:val="28"/>
        </w:rPr>
        <w:t>ответы на</w:t>
      </w:r>
      <w:r w:rsidR="00496F92" w:rsidRPr="00496F92">
        <w:rPr>
          <w:rFonts w:ascii="Times New Roman" w:hAnsi="Times New Roman" w:cs="Times New Roman"/>
          <w:b/>
          <w:sz w:val="28"/>
          <w:szCs w:val="28"/>
        </w:rPr>
        <w:t xml:space="preserve">   </w:t>
      </w:r>
      <w:r w:rsidRPr="00496F92">
        <w:rPr>
          <w:rFonts w:ascii="Times New Roman" w:hAnsi="Times New Roman" w:cs="Times New Roman"/>
          <w:b/>
          <w:sz w:val="28"/>
          <w:szCs w:val="28"/>
        </w:rPr>
        <w:t>вопросы прислать</w:t>
      </w:r>
      <w:r w:rsidR="00496F92" w:rsidRPr="00496F92">
        <w:rPr>
          <w:rFonts w:ascii="Times New Roman" w:hAnsi="Times New Roman" w:cs="Times New Roman"/>
          <w:b/>
          <w:sz w:val="28"/>
          <w:szCs w:val="28"/>
        </w:rPr>
        <w:t xml:space="preserve">   </w:t>
      </w:r>
      <w:r w:rsidRPr="00496F92">
        <w:rPr>
          <w:rFonts w:ascii="Times New Roman" w:hAnsi="Times New Roman" w:cs="Times New Roman"/>
          <w:b/>
          <w:sz w:val="28"/>
          <w:szCs w:val="28"/>
        </w:rPr>
        <w:t>на электронную почту</w:t>
      </w:r>
    </w:p>
    <w:p w14:paraId="24AE7CD9" w14:textId="242E1CC5" w:rsidR="00496F92" w:rsidRPr="00496F92" w:rsidRDefault="00B373C8"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с указанием ФИО, курса и профессии студента.</w:t>
      </w:r>
    </w:p>
    <w:p w14:paraId="54F863ED"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94"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581E65CB" w14:textId="4019F5C8" w:rsidR="00496F92" w:rsidRDefault="00496F92" w:rsidP="00496F92">
      <w:pPr>
        <w:spacing w:line="240" w:lineRule="auto"/>
        <w:rPr>
          <w:rFonts w:ascii="Times New Roman" w:hAnsi="Times New Roman" w:cs="Times New Roman"/>
          <w:b/>
          <w:sz w:val="28"/>
          <w:szCs w:val="28"/>
        </w:rPr>
      </w:pPr>
    </w:p>
    <w:p w14:paraId="3EF6DD29" w14:textId="1F8F5021" w:rsidR="00842979" w:rsidRDefault="00842979" w:rsidP="00496F92">
      <w:pPr>
        <w:spacing w:line="240" w:lineRule="auto"/>
        <w:rPr>
          <w:rFonts w:ascii="Times New Roman" w:hAnsi="Times New Roman" w:cs="Times New Roman"/>
          <w:b/>
          <w:sz w:val="28"/>
          <w:szCs w:val="28"/>
        </w:rPr>
      </w:pPr>
    </w:p>
    <w:p w14:paraId="5801BA7C" w14:textId="555BFF3D" w:rsidR="00842979" w:rsidRDefault="00842979" w:rsidP="00496F92">
      <w:pPr>
        <w:spacing w:line="240" w:lineRule="auto"/>
        <w:rPr>
          <w:rFonts w:ascii="Times New Roman" w:hAnsi="Times New Roman" w:cs="Times New Roman"/>
          <w:b/>
          <w:sz w:val="28"/>
          <w:szCs w:val="28"/>
        </w:rPr>
      </w:pPr>
    </w:p>
    <w:p w14:paraId="455B98FB" w14:textId="77777777" w:rsidR="00842979" w:rsidRPr="00496F92" w:rsidRDefault="00842979" w:rsidP="00496F92">
      <w:pPr>
        <w:spacing w:line="240" w:lineRule="auto"/>
        <w:rPr>
          <w:rFonts w:ascii="Times New Roman" w:hAnsi="Times New Roman" w:cs="Times New Roman"/>
          <w:b/>
          <w:sz w:val="28"/>
          <w:szCs w:val="28"/>
        </w:rPr>
      </w:pPr>
    </w:p>
    <w:p w14:paraId="21340FC3" w14:textId="0CBC74A4"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Для </w:t>
      </w:r>
      <w:r w:rsidR="00B373C8" w:rsidRPr="00496F92">
        <w:rPr>
          <w:rFonts w:ascii="Times New Roman" w:hAnsi="Times New Roman" w:cs="Times New Roman"/>
          <w:b/>
          <w:sz w:val="28"/>
          <w:szCs w:val="28"/>
        </w:rPr>
        <w:t>заочников 3</w:t>
      </w:r>
      <w:r w:rsidRPr="00496F92">
        <w:rPr>
          <w:rFonts w:ascii="Times New Roman" w:hAnsi="Times New Roman" w:cs="Times New Roman"/>
          <w:b/>
          <w:sz w:val="28"/>
          <w:szCs w:val="28"/>
        </w:rPr>
        <w:t>-</w:t>
      </w:r>
      <w:r w:rsidR="00B373C8" w:rsidRPr="00496F92">
        <w:rPr>
          <w:rFonts w:ascii="Times New Roman" w:hAnsi="Times New Roman" w:cs="Times New Roman"/>
          <w:b/>
          <w:sz w:val="28"/>
          <w:szCs w:val="28"/>
        </w:rPr>
        <w:t>го курса</w:t>
      </w:r>
      <w:r w:rsidRPr="00496F92">
        <w:rPr>
          <w:rFonts w:ascii="Times New Roman" w:hAnsi="Times New Roman" w:cs="Times New Roman"/>
          <w:b/>
          <w:sz w:val="28"/>
          <w:szCs w:val="28"/>
        </w:rPr>
        <w:t>.</w:t>
      </w:r>
    </w:p>
    <w:p w14:paraId="654D7EB5" w14:textId="70EBC5E8"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r w:rsidR="00B373C8" w:rsidRPr="00496F92">
        <w:rPr>
          <w:rFonts w:ascii="Times New Roman" w:hAnsi="Times New Roman" w:cs="Times New Roman"/>
          <w:b/>
          <w:sz w:val="28"/>
          <w:szCs w:val="28"/>
        </w:rPr>
        <w:t>и ремонт автомобильного</w:t>
      </w:r>
      <w:r w:rsidRPr="00496F92">
        <w:rPr>
          <w:rFonts w:ascii="Times New Roman" w:hAnsi="Times New Roman" w:cs="Times New Roman"/>
          <w:b/>
          <w:sz w:val="28"/>
          <w:szCs w:val="28"/>
        </w:rPr>
        <w:t xml:space="preserve"> транспорта»</w:t>
      </w:r>
    </w:p>
    <w:p w14:paraId="6902E1E8"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2EA180A9"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04D1A525" w14:textId="2CB375C9" w:rsidR="00496F92" w:rsidRPr="00496F92" w:rsidRDefault="00B373C8"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Дата проведения</w:t>
      </w:r>
      <w:r w:rsidR="00496F92" w:rsidRPr="00496F92">
        <w:rPr>
          <w:rFonts w:ascii="Times New Roman" w:hAnsi="Times New Roman" w:cs="Times New Roman"/>
          <w:b/>
          <w:sz w:val="28"/>
          <w:szCs w:val="28"/>
        </w:rPr>
        <w:t xml:space="preserve">. 23.04.2020г  </w:t>
      </w:r>
    </w:p>
    <w:p w14:paraId="79B9366F"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8 :</w:t>
      </w:r>
      <w:proofErr w:type="gramEnd"/>
      <w:r w:rsidRPr="00496F92">
        <w:rPr>
          <w:rFonts w:ascii="Times New Roman" w:hAnsi="Times New Roman" w:cs="Times New Roman"/>
          <w:b/>
          <w:sz w:val="28"/>
          <w:szCs w:val="28"/>
        </w:rPr>
        <w:t xml:space="preserve"> Понятие об измерениях и контроле. Виды измерительных и проверочных инструментов, их устройство и правила пользования</w:t>
      </w:r>
    </w:p>
    <w:p w14:paraId="516A30CA"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Средства измерения и контроля подразделяются на контрольно-измерительные инструменты и измерительные приборы.</w:t>
      </w:r>
    </w:p>
    <w:p w14:paraId="71DEA7F2"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К </w:t>
      </w:r>
      <w:r w:rsidRPr="00496F92">
        <w:rPr>
          <w:i/>
          <w:iCs/>
          <w:sz w:val="28"/>
          <w:szCs w:val="28"/>
        </w:rPr>
        <w:t>контрольно-измерительным инструментам </w:t>
      </w:r>
      <w:r w:rsidRPr="00496F92">
        <w:rPr>
          <w:sz w:val="28"/>
          <w:szCs w:val="28"/>
        </w:rPr>
        <w:t>относят:</w:t>
      </w:r>
    </w:p>
    <w:p w14:paraId="05DDE4B5"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инструменты для контроля плоскостности и прямолинейности;</w:t>
      </w:r>
    </w:p>
    <w:p w14:paraId="2C9B958C"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плоскопараллельные концевые меры длины (плитки);</w:t>
      </w:r>
    </w:p>
    <w:p w14:paraId="67C4F2A0"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штриховые инструменты, воспроизводящие любое кратное или дробное значение единицы измерения в пределах шкалы (</w:t>
      </w:r>
      <w:proofErr w:type="spellStart"/>
      <w:r w:rsidRPr="00496F92">
        <w:rPr>
          <w:sz w:val="28"/>
          <w:szCs w:val="28"/>
        </w:rPr>
        <w:t>штангенинструменты</w:t>
      </w:r>
      <w:proofErr w:type="spellEnd"/>
      <w:r w:rsidRPr="00496F92">
        <w:rPr>
          <w:sz w:val="28"/>
          <w:szCs w:val="28"/>
        </w:rPr>
        <w:t>, угломеры с нониусом);</w:t>
      </w:r>
    </w:p>
    <w:p w14:paraId="099CCB01"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микрометрические инструменты, основанные на действии винтовой пары (микрометры, микрометрические нутромеры и глубиномеры).</w:t>
      </w:r>
    </w:p>
    <w:p w14:paraId="5F24A7E6"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К </w:t>
      </w:r>
      <w:r w:rsidRPr="00496F92">
        <w:rPr>
          <w:i/>
          <w:iCs/>
          <w:sz w:val="28"/>
          <w:szCs w:val="28"/>
        </w:rPr>
        <w:t>измерительным приборам </w:t>
      </w:r>
      <w:r w:rsidRPr="00496F92">
        <w:rPr>
          <w:sz w:val="28"/>
          <w:szCs w:val="28"/>
        </w:rPr>
        <w:t>относят:</w:t>
      </w:r>
    </w:p>
    <w:p w14:paraId="1C4A07C9"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рычажно-механические (индикаторы, индикаторные нутромеры, рычажные скобы, миниметры);</w:t>
      </w:r>
    </w:p>
    <w:p w14:paraId="5F196CB4"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оптико-механические (оптиметры, инструментальные микроскопы, проекторы, интерферометры);</w:t>
      </w:r>
    </w:p>
    <w:p w14:paraId="6D6C288E"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электрические (профилометры и др.)</w:t>
      </w:r>
    </w:p>
    <w:p w14:paraId="695CB064"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Для контроля плоскостности и прямолинейности применяются при слесарных работах следующие инструменты.</w:t>
      </w:r>
    </w:p>
    <w:p w14:paraId="23E7E03F"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Лекальные линейки </w:t>
      </w:r>
      <w:r w:rsidRPr="00496F92">
        <w:rPr>
          <w:sz w:val="28"/>
          <w:szCs w:val="28"/>
        </w:rPr>
        <w:t xml:space="preserve">трех типов: с двусторонним скосом (ЛД) длиной 80, 125, 200, 320 и (500) мм; трехгранные (ЛТ) длиной 200 и 320 мм; четырехгранные (ЛЧ) длиной </w:t>
      </w:r>
      <w:r w:rsidRPr="00496F92">
        <w:rPr>
          <w:sz w:val="28"/>
          <w:szCs w:val="28"/>
        </w:rPr>
        <w:lastRenderedPageBreak/>
        <w:t>200, 320 и (500) мм. Проверка прямолинейности лекальными линейками производится по способу световой щели (на просвет) или по способу следа.</w:t>
      </w:r>
    </w:p>
    <w:p w14:paraId="1192844A"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При проверке прямолинейности по </w:t>
      </w:r>
      <w:r w:rsidRPr="00496F92">
        <w:rPr>
          <w:i/>
          <w:iCs/>
          <w:sz w:val="28"/>
          <w:szCs w:val="28"/>
        </w:rPr>
        <w:t>способу световой щели </w:t>
      </w:r>
      <w:r w:rsidRPr="00496F92">
        <w:rPr>
          <w:sz w:val="28"/>
          <w:szCs w:val="28"/>
        </w:rPr>
        <w:t>лекальную линейку накладывают острой кромкой на проверяемую поверхность, а источник света помещают сзади линейки и детали. Линейку держат строго вертикально на уровне глаз, наблюдая за просветом между линейкой и поверхностью в разных местах по длине линейки. Наличие просвета между линейкой и деталью свидетельствует об отклонении от прямолинейности. При достаточном навыке такой способ контроля позволяет уловить просвет от 0,003 до 0,005 мм (3…5 мкм).</w:t>
      </w:r>
    </w:p>
    <w:p w14:paraId="3CE9D596"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При проверке </w:t>
      </w:r>
      <w:r w:rsidRPr="00496F92">
        <w:rPr>
          <w:i/>
          <w:iCs/>
          <w:sz w:val="28"/>
          <w:szCs w:val="28"/>
        </w:rPr>
        <w:t>способом следа </w:t>
      </w:r>
      <w:r w:rsidRPr="00496F92">
        <w:rPr>
          <w:sz w:val="28"/>
          <w:szCs w:val="28"/>
        </w:rPr>
        <w:t>рабочим ребром линейки проводят по чистой проверяемой поверхности. Если поверхность прямолинейна, на ней останется сплошной след; в противном случае след будет прерывистым (пятнами).</w:t>
      </w:r>
    </w:p>
    <w:p w14:paraId="71B3B900"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Поверочные линейки с широкой рабочей поверхностью </w:t>
      </w:r>
      <w:r w:rsidRPr="00496F92">
        <w:rPr>
          <w:sz w:val="28"/>
          <w:szCs w:val="28"/>
        </w:rPr>
        <w:t xml:space="preserve">изготавливают четырех типов (сечений): прямоугольные ШП; двутавровые ШД; мостики ШМ; угловые трехгранные УТ. </w:t>
      </w:r>
    </w:p>
    <w:p w14:paraId="16CD2937"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В зависимости от допустимых отклонений от прямолинейности поверочные линейки типов ШП, ШД, и ШМ делят на три класса – 0,1 и 2, а линейки типа УТ делят на 2 класса – 1 и 2. Линейки 0-го и 1-го классов применяют для контрольных работ высокой точности, а линейки 2-го класса – для монтажных работ средней точности.</w:t>
      </w:r>
    </w:p>
    <w:p w14:paraId="57B2F254"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Проверка прямолинейности и плоскостности этими линейками производится по линейным отклонениям и по краске (способ пятен). При измерении линейных отклонений от прямолинейности линейку укладывают на проверяемую поверхность или на две концевые меры одинакового размера. Просветы между линейкой и контролируемой поверхностью измеряют щупом.</w:t>
      </w:r>
    </w:p>
    <w:p w14:paraId="07076812"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Точные результаты дает применение полосок папиросной бумаги, которые с определенными интервалами укладывают под линейку. Вытягивая полоску из-под линейки, по силе прижатия каждой из них судят об отклонении от прямолинейности.</w:t>
      </w:r>
    </w:p>
    <w:p w14:paraId="42302F10"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При проверке на краску рабочую поверхность линейки покрывают тонким слоем красителя (сажа, сурик), затем линейку накладывают на проверяемую поверхность и плавно без сильного нажима перемещают по ней. После этого линейку осторожно снимают и по расположению, количеству и размеру пятен на поверхности детали судят о прямолинейности последней. При хорошей плоскостности пятна краски располагаются равномерно по всей поверхности. Чем больше количество пятен на проверяемой поверхности квадрата 25Х25 мм, тем выше плоскостность. Трехгранные поверочные линейки изготовляют с углами 45, 55 и 60ᵒ.</w:t>
      </w:r>
    </w:p>
    <w:p w14:paraId="4D8A5F50"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Поверочные плиты </w:t>
      </w:r>
      <w:r w:rsidRPr="00496F92">
        <w:rPr>
          <w:sz w:val="28"/>
          <w:szCs w:val="28"/>
        </w:rPr>
        <w:t>применяют главным образом для проверки широких поверхностей на краску, а также используют в качестве вспомогательных приспособлений при различных контрольных работах в цеховых условиях. Плиты делают из серого мелкозернистого чугуна. По точности рабочей поверхности плиты бывают четырех классов – 0, 1, 2 и 3; первые три класса – поверочные плиты, четвертый – разметочные. Проверка на краску с помощью поверочных плит выполняется, как описано выше.</w:t>
      </w:r>
    </w:p>
    <w:p w14:paraId="50776C7C"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Плиты оберегают от ударов, царапин, загрязнения, после работы тщательно вытирают, смазывают минеральным маслом, скипидаром или вазелином и накрывают деревянным щитом (крышкой).</w:t>
      </w:r>
    </w:p>
    <w:p w14:paraId="1089A485"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lastRenderedPageBreak/>
        <w:t>Линейки ШД, ШМ, и УТ недопустимо хранить прислоненным друг к другу, к стене под некоторым углом, так как они прогибаются и становятся не годными к использованию.</w:t>
      </w:r>
    </w:p>
    <w:p w14:paraId="0B794322"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проверочные радиусные и резьбовые шаблоны, применяются для проверки сложных профилей обрабатываемых поверхностей.</w:t>
      </w:r>
    </w:p>
    <w:p w14:paraId="46112766"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радиусные шаблоны контролируют выпуклые и вогнутые поверхности радиусом от 1 до 25 мм.</w:t>
      </w:r>
    </w:p>
    <w:p w14:paraId="1B2148CD"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резьбовые шаблоны проверяют профили резьбы метрической с углом профиля 60ᵒ и дюймовой с углом профиля 55ᵒ.</w:t>
      </w:r>
    </w:p>
    <w:p w14:paraId="66F2A4A8" w14:textId="77777777" w:rsidR="00496F92" w:rsidRPr="00496F92" w:rsidRDefault="00496F92" w:rsidP="00496F92">
      <w:pPr>
        <w:pStyle w:val="a8"/>
        <w:shd w:val="clear" w:color="auto" w:fill="FFFFFF"/>
        <w:spacing w:before="150" w:beforeAutospacing="0" w:after="150" w:afterAutospacing="0"/>
        <w:ind w:left="150" w:right="150"/>
        <w:rPr>
          <w:sz w:val="28"/>
          <w:szCs w:val="28"/>
        </w:rPr>
      </w:pPr>
      <w:proofErr w:type="spellStart"/>
      <w:r w:rsidRPr="00496F92">
        <w:rPr>
          <w:sz w:val="28"/>
          <w:szCs w:val="28"/>
        </w:rPr>
        <w:t>Штангенинструменты</w:t>
      </w:r>
      <w:proofErr w:type="spellEnd"/>
      <w:r w:rsidRPr="00496F92">
        <w:rPr>
          <w:sz w:val="28"/>
          <w:szCs w:val="28"/>
        </w:rPr>
        <w:t xml:space="preserve"> как измерительные инструменты широко распространены в машиностроении. Их применяют для измерений наружных и внутренних диаметров, длин, толщин, глубин и т.д.</w:t>
      </w:r>
    </w:p>
    <w:p w14:paraId="05A3A61D"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Штангенциркуль применяют для измерения диаметров, длин, толщин деталей.</w:t>
      </w:r>
    </w:p>
    <w:p w14:paraId="72285B48" w14:textId="77777777" w:rsidR="00496F92" w:rsidRPr="00496F92" w:rsidRDefault="00496F92" w:rsidP="00496F92">
      <w:pPr>
        <w:pStyle w:val="a8"/>
        <w:shd w:val="clear" w:color="auto" w:fill="FFFFFF"/>
        <w:spacing w:before="150" w:beforeAutospacing="0" w:after="150" w:afterAutospacing="0"/>
        <w:ind w:left="150" w:right="150"/>
        <w:rPr>
          <w:sz w:val="28"/>
          <w:szCs w:val="28"/>
        </w:rPr>
      </w:pPr>
      <w:proofErr w:type="spellStart"/>
      <w:r w:rsidRPr="00496F92">
        <w:rPr>
          <w:sz w:val="28"/>
          <w:szCs w:val="28"/>
        </w:rPr>
        <w:t>Штангенглубиномеры</w:t>
      </w:r>
      <w:proofErr w:type="spellEnd"/>
      <w:r w:rsidRPr="00496F92">
        <w:rPr>
          <w:sz w:val="28"/>
          <w:szCs w:val="28"/>
        </w:rPr>
        <w:t xml:space="preserve"> - для измерения глубин глухих отверстий, канавок пазов, выступов.</w:t>
      </w:r>
    </w:p>
    <w:p w14:paraId="1142D491" w14:textId="77777777" w:rsidR="00496F92" w:rsidRPr="00496F92" w:rsidRDefault="00496F92" w:rsidP="00496F92">
      <w:pPr>
        <w:pStyle w:val="a8"/>
        <w:shd w:val="clear" w:color="auto" w:fill="FFFFFF"/>
        <w:spacing w:before="150" w:beforeAutospacing="0" w:after="150" w:afterAutospacing="0"/>
        <w:ind w:left="150" w:right="150"/>
        <w:rPr>
          <w:sz w:val="28"/>
          <w:szCs w:val="28"/>
        </w:rPr>
      </w:pPr>
      <w:proofErr w:type="spellStart"/>
      <w:r w:rsidRPr="00496F92">
        <w:rPr>
          <w:sz w:val="28"/>
          <w:szCs w:val="28"/>
        </w:rPr>
        <w:t>Штангензубомеры</w:t>
      </w:r>
      <w:proofErr w:type="spellEnd"/>
      <w:r w:rsidRPr="00496F92">
        <w:rPr>
          <w:sz w:val="28"/>
          <w:szCs w:val="28"/>
        </w:rPr>
        <w:t xml:space="preserve"> с нониусом – для измерения толщины зубьев цилиндрических зубчатых колёс.</w:t>
      </w:r>
    </w:p>
    <w:p w14:paraId="4BE17872" w14:textId="77777777" w:rsidR="00496F92" w:rsidRPr="00496F92" w:rsidRDefault="00496F92" w:rsidP="00496F92">
      <w:pPr>
        <w:pStyle w:val="a8"/>
        <w:shd w:val="clear" w:color="auto" w:fill="FFFFFF"/>
        <w:spacing w:before="150" w:beforeAutospacing="0" w:after="150" w:afterAutospacing="0"/>
        <w:ind w:left="150" w:right="150"/>
        <w:rPr>
          <w:sz w:val="28"/>
          <w:szCs w:val="28"/>
        </w:rPr>
      </w:pPr>
      <w:proofErr w:type="spellStart"/>
      <w:r w:rsidRPr="00496F92">
        <w:rPr>
          <w:sz w:val="28"/>
          <w:szCs w:val="28"/>
        </w:rPr>
        <w:t>Штангенрейсмусы</w:t>
      </w:r>
      <w:proofErr w:type="spellEnd"/>
      <w:r w:rsidRPr="00496F92">
        <w:rPr>
          <w:sz w:val="28"/>
          <w:szCs w:val="28"/>
        </w:rPr>
        <w:t xml:space="preserve"> служат для выполнения точной разметки и измерения высот от плоских поверхностей.</w:t>
      </w:r>
    </w:p>
    <w:p w14:paraId="23D688FA"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 xml:space="preserve">Штангенциркули </w:t>
      </w:r>
      <w:r w:rsidRPr="00496F92">
        <w:rPr>
          <w:sz w:val="28"/>
          <w:szCs w:val="28"/>
        </w:rPr>
        <w:t>применяют трех типов – ШЦ-1, ШЦ-2 и ШЦ-3. Их изготовляют с различными пределами измерения, мм: 0…125 (ШЦ-1); 0…160 (ШЦ-2); 0…400 (ШЦ-3); отсчёты по нониусу составляют 0,1 мм (ШЦ-1) и 0,05 мм (ШЦ-2 и ШЦ-3).</w:t>
      </w:r>
    </w:p>
    <w:p w14:paraId="7851B74F"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xml:space="preserve">Все </w:t>
      </w:r>
      <w:proofErr w:type="spellStart"/>
      <w:r w:rsidRPr="00496F92">
        <w:rPr>
          <w:sz w:val="28"/>
          <w:szCs w:val="28"/>
        </w:rPr>
        <w:t>штанген</w:t>
      </w:r>
      <w:proofErr w:type="spellEnd"/>
      <w:r w:rsidRPr="00496F92">
        <w:rPr>
          <w:sz w:val="28"/>
          <w:szCs w:val="28"/>
        </w:rPr>
        <w:t xml:space="preserve"> инструменты основаны на применении нониусов, по которым отсчитываются дробные доли делений основных шкал с величиной отсчёта 0,05 и 0,1 мм.</w:t>
      </w:r>
    </w:p>
    <w:p w14:paraId="71F23F64"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Микрометрические инструменты позволяют производить измерения с точностью до 0,01 мм. К ним относят:</w:t>
      </w:r>
    </w:p>
    <w:p w14:paraId="7576DC88"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микрометры для измерения наружных размеров;</w:t>
      </w:r>
    </w:p>
    <w:p w14:paraId="6BF73B53"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микрометры резьбовые со вставками для измерения диаметра резьбы;</w:t>
      </w:r>
    </w:p>
    <w:p w14:paraId="06ABCAFA"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микрометрические глубиномеры для измерения пазов, отверстий, высоты выступов;</w:t>
      </w:r>
    </w:p>
    <w:p w14:paraId="07969AFC"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 микрометрические нутромеры для измерения внутренних размеров.</w:t>
      </w:r>
    </w:p>
    <w:p w14:paraId="37C477EF"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Во всех этих инструментах используется измерительный механизм – </w:t>
      </w:r>
      <w:r w:rsidRPr="00496F92">
        <w:rPr>
          <w:i/>
          <w:iCs/>
          <w:sz w:val="28"/>
          <w:szCs w:val="28"/>
        </w:rPr>
        <w:t>микрометрический винт.</w:t>
      </w:r>
    </w:p>
    <w:p w14:paraId="0739E31F"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Для измерения углов используют угломеры типа УМ с величиной отсчёта по нониусу 2ᵒ, и угломеры типа УН с величиной отсчёта по нониусу 2ᵒ и 5ᵒ.</w:t>
      </w:r>
    </w:p>
    <w:p w14:paraId="52CAC0D3"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 xml:space="preserve">Угольники </w:t>
      </w:r>
      <w:r w:rsidRPr="00496F92">
        <w:rPr>
          <w:sz w:val="28"/>
          <w:szCs w:val="28"/>
        </w:rPr>
        <w:t>служат для проверки взаимной перпендикулярности поверхности деталей.</w:t>
      </w:r>
    </w:p>
    <w:p w14:paraId="47545111"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 xml:space="preserve">Отвесы </w:t>
      </w:r>
      <w:r w:rsidRPr="00496F92">
        <w:rPr>
          <w:sz w:val="28"/>
          <w:szCs w:val="28"/>
        </w:rPr>
        <w:t>предназначены для установления отклонения от вертикали.</w:t>
      </w:r>
    </w:p>
    <w:p w14:paraId="08B6E108"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 xml:space="preserve">Уровни </w:t>
      </w:r>
      <w:r w:rsidRPr="00496F92">
        <w:rPr>
          <w:sz w:val="28"/>
          <w:szCs w:val="28"/>
        </w:rPr>
        <w:t>используются для установления отклонения от горизонтали.</w:t>
      </w:r>
    </w:p>
    <w:p w14:paraId="6AE399F0"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lastRenderedPageBreak/>
        <w:t>Щупы</w:t>
      </w:r>
      <w:r w:rsidRPr="00496F92">
        <w:rPr>
          <w:sz w:val="28"/>
          <w:szCs w:val="28"/>
        </w:rPr>
        <w:t>– набор заключённых в обойму мерных стальных пластинок толщиной от 0,03 до 1 мм и длиной в 50, 100, 200 мм, используют для проверки величины зазоров между сопряжёнными поверхностями деталей.</w:t>
      </w:r>
    </w:p>
    <w:p w14:paraId="38958892"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i/>
          <w:iCs/>
          <w:sz w:val="28"/>
          <w:szCs w:val="28"/>
        </w:rPr>
        <w:t xml:space="preserve">Предельными </w:t>
      </w:r>
      <w:proofErr w:type="gramStart"/>
      <w:r w:rsidRPr="00496F92">
        <w:rPr>
          <w:i/>
          <w:iCs/>
          <w:sz w:val="28"/>
          <w:szCs w:val="28"/>
        </w:rPr>
        <w:t>калибрами</w:t>
      </w:r>
      <w:r w:rsidRPr="00496F92">
        <w:rPr>
          <w:sz w:val="28"/>
          <w:szCs w:val="28"/>
        </w:rPr>
        <w:t>(</w:t>
      </w:r>
      <w:proofErr w:type="gramEnd"/>
      <w:r w:rsidRPr="00496F92">
        <w:rPr>
          <w:sz w:val="28"/>
          <w:szCs w:val="28"/>
        </w:rPr>
        <w:t>пробками и скобами) проверяют размеры сопрягаемых поверхностей.</w:t>
      </w:r>
    </w:p>
    <w:p w14:paraId="5BA51098" w14:textId="77777777" w:rsidR="00496F92" w:rsidRPr="00496F92" w:rsidRDefault="00496F92" w:rsidP="00496F92">
      <w:pPr>
        <w:pStyle w:val="a8"/>
        <w:shd w:val="clear" w:color="auto" w:fill="FFFFFF"/>
        <w:spacing w:before="150" w:beforeAutospacing="0" w:after="150" w:afterAutospacing="0"/>
        <w:ind w:left="150" w:right="150"/>
        <w:rPr>
          <w:sz w:val="28"/>
          <w:szCs w:val="28"/>
        </w:rPr>
      </w:pPr>
      <w:r w:rsidRPr="00496F92">
        <w:rPr>
          <w:sz w:val="28"/>
          <w:szCs w:val="28"/>
        </w:rPr>
        <w:t>Калибры – пробки применяют для проверки внутренних размеров, а калибры – скобы для наружных размеров.</w:t>
      </w:r>
    </w:p>
    <w:p w14:paraId="4A64D309" w14:textId="062FDA9D" w:rsidR="00E52F04" w:rsidRPr="00AE08B0" w:rsidRDefault="00496F92" w:rsidP="00AE08B0">
      <w:pPr>
        <w:pStyle w:val="a8"/>
        <w:shd w:val="clear" w:color="auto" w:fill="FFFFFF"/>
        <w:spacing w:before="150" w:beforeAutospacing="0" w:after="150" w:afterAutospacing="0"/>
        <w:ind w:left="150" w:right="150"/>
        <w:rPr>
          <w:sz w:val="28"/>
          <w:szCs w:val="28"/>
        </w:rPr>
      </w:pPr>
      <w:r w:rsidRPr="00496F92">
        <w:rPr>
          <w:sz w:val="28"/>
          <w:szCs w:val="28"/>
        </w:rPr>
        <w:t>К наиболее простым измерительным инструментам относят измерительные линейки с пределами измерения до 150, 300, 500, 1000 мм и ценой деления 0,5 или 1 мм; при этом погрешность измерения составляет половину цены деления. Сантиметровые измерительные ленты (рулетки) длиной от 1 до 10 м.</w:t>
      </w:r>
    </w:p>
    <w:p w14:paraId="50E19429" w14:textId="77777777" w:rsidR="00E52F04" w:rsidRPr="00496F92" w:rsidRDefault="00E52F04" w:rsidP="00496F92">
      <w:pPr>
        <w:spacing w:line="240" w:lineRule="auto"/>
        <w:rPr>
          <w:rFonts w:ascii="Times New Roman" w:hAnsi="Times New Roman" w:cs="Times New Roman"/>
          <w:b/>
          <w:sz w:val="28"/>
          <w:szCs w:val="28"/>
        </w:rPr>
      </w:pPr>
    </w:p>
    <w:p w14:paraId="4A5D4085" w14:textId="156ED2DC" w:rsidR="00496F92" w:rsidRPr="00E52F04" w:rsidRDefault="00496F92" w:rsidP="00496F92">
      <w:pPr>
        <w:spacing w:line="240" w:lineRule="auto"/>
        <w:rPr>
          <w:rFonts w:ascii="Times New Roman" w:hAnsi="Times New Roman" w:cs="Times New Roman"/>
          <w:b/>
          <w:bCs/>
          <w:sz w:val="28"/>
          <w:szCs w:val="28"/>
        </w:rPr>
      </w:pPr>
      <w:r w:rsidRPr="00E52F04">
        <w:rPr>
          <w:rFonts w:ascii="Times New Roman" w:hAnsi="Times New Roman" w:cs="Times New Roman"/>
          <w:b/>
          <w:bCs/>
          <w:sz w:val="28"/>
          <w:szCs w:val="28"/>
        </w:rPr>
        <w:t>1)</w:t>
      </w:r>
      <w:r w:rsidR="00452396" w:rsidRPr="00E52F04">
        <w:rPr>
          <w:rFonts w:ascii="Times New Roman" w:hAnsi="Times New Roman" w:cs="Times New Roman"/>
          <w:b/>
          <w:bCs/>
          <w:sz w:val="28"/>
          <w:szCs w:val="28"/>
        </w:rPr>
        <w:t xml:space="preserve"> Какой </w:t>
      </w:r>
      <w:r w:rsidR="00292599" w:rsidRPr="00E52F04">
        <w:rPr>
          <w:rFonts w:ascii="Times New Roman" w:hAnsi="Times New Roman" w:cs="Times New Roman"/>
          <w:b/>
          <w:bCs/>
          <w:sz w:val="28"/>
          <w:szCs w:val="28"/>
        </w:rPr>
        <w:t>контрольное</w:t>
      </w:r>
      <w:r w:rsidR="00452396" w:rsidRPr="00E52F04">
        <w:rPr>
          <w:rFonts w:ascii="Times New Roman" w:hAnsi="Times New Roman" w:cs="Times New Roman"/>
          <w:b/>
          <w:bCs/>
          <w:sz w:val="28"/>
          <w:szCs w:val="28"/>
        </w:rPr>
        <w:t xml:space="preserve"> измерительный </w:t>
      </w:r>
      <w:r w:rsidR="00292599" w:rsidRPr="00E52F04">
        <w:rPr>
          <w:rFonts w:ascii="Times New Roman" w:hAnsi="Times New Roman" w:cs="Times New Roman"/>
          <w:b/>
          <w:bCs/>
          <w:sz w:val="28"/>
          <w:szCs w:val="28"/>
        </w:rPr>
        <w:t xml:space="preserve">инструмент применяют для </w:t>
      </w:r>
      <w:r w:rsidR="00FB3810" w:rsidRPr="00E52F04">
        <w:rPr>
          <w:rFonts w:ascii="Times New Roman" w:hAnsi="Times New Roman" w:cs="Times New Roman"/>
          <w:b/>
          <w:bCs/>
          <w:sz w:val="28"/>
          <w:szCs w:val="28"/>
        </w:rPr>
        <w:t>точности плоских предметов</w:t>
      </w:r>
      <w:r w:rsidR="00E52F04">
        <w:rPr>
          <w:rFonts w:ascii="Times New Roman" w:hAnsi="Times New Roman" w:cs="Times New Roman"/>
          <w:b/>
          <w:bCs/>
          <w:sz w:val="28"/>
          <w:szCs w:val="28"/>
        </w:rPr>
        <w:t>?</w:t>
      </w:r>
    </w:p>
    <w:p w14:paraId="7681095A" w14:textId="2F81454E" w:rsidR="00496F92" w:rsidRPr="00E52F04" w:rsidRDefault="00496F92" w:rsidP="00496F92">
      <w:pPr>
        <w:spacing w:line="240" w:lineRule="auto"/>
        <w:rPr>
          <w:rFonts w:ascii="Times New Roman" w:hAnsi="Times New Roman" w:cs="Times New Roman"/>
          <w:sz w:val="28"/>
          <w:szCs w:val="28"/>
        </w:rPr>
      </w:pPr>
      <w:r w:rsidRPr="00E52F04">
        <w:rPr>
          <w:rFonts w:ascii="Times New Roman" w:hAnsi="Times New Roman" w:cs="Times New Roman"/>
          <w:sz w:val="28"/>
          <w:szCs w:val="28"/>
        </w:rPr>
        <w:t xml:space="preserve">     а)</w:t>
      </w:r>
      <w:r w:rsidR="00FB3810" w:rsidRPr="00E52F04">
        <w:rPr>
          <w:rFonts w:ascii="Times New Roman" w:hAnsi="Times New Roman" w:cs="Times New Roman"/>
          <w:sz w:val="28"/>
          <w:szCs w:val="28"/>
        </w:rPr>
        <w:t xml:space="preserve"> </w:t>
      </w:r>
      <w:r w:rsidR="00E52F04" w:rsidRPr="00E52F04">
        <w:rPr>
          <w:rFonts w:ascii="Times New Roman" w:hAnsi="Times New Roman" w:cs="Times New Roman"/>
          <w:sz w:val="28"/>
          <w:szCs w:val="28"/>
        </w:rPr>
        <w:t>Штангенциркули</w:t>
      </w:r>
    </w:p>
    <w:p w14:paraId="4F50B622" w14:textId="1872E59A" w:rsidR="00496F92" w:rsidRPr="00E52F04" w:rsidRDefault="00496F92" w:rsidP="00496F92">
      <w:pPr>
        <w:spacing w:line="240" w:lineRule="auto"/>
        <w:rPr>
          <w:rFonts w:ascii="Times New Roman" w:hAnsi="Times New Roman" w:cs="Times New Roman"/>
          <w:sz w:val="28"/>
          <w:szCs w:val="28"/>
        </w:rPr>
      </w:pPr>
      <w:r w:rsidRPr="00E52F04">
        <w:rPr>
          <w:rFonts w:ascii="Times New Roman" w:hAnsi="Times New Roman" w:cs="Times New Roman"/>
          <w:sz w:val="28"/>
          <w:szCs w:val="28"/>
        </w:rPr>
        <w:t xml:space="preserve">     б)</w:t>
      </w:r>
      <w:r w:rsidR="00FB3810" w:rsidRPr="00E52F04">
        <w:rPr>
          <w:rFonts w:ascii="Times New Roman" w:hAnsi="Times New Roman" w:cs="Times New Roman"/>
          <w:sz w:val="28"/>
          <w:szCs w:val="28"/>
        </w:rPr>
        <w:t xml:space="preserve"> Поверочные линейки</w:t>
      </w:r>
    </w:p>
    <w:p w14:paraId="66681AAE" w14:textId="627C09BB" w:rsidR="00496F92" w:rsidRPr="00E52F04" w:rsidRDefault="00496F92" w:rsidP="00496F92">
      <w:pPr>
        <w:spacing w:line="240" w:lineRule="auto"/>
        <w:rPr>
          <w:rFonts w:ascii="Times New Roman" w:hAnsi="Times New Roman" w:cs="Times New Roman"/>
          <w:sz w:val="28"/>
          <w:szCs w:val="28"/>
        </w:rPr>
      </w:pPr>
      <w:r w:rsidRPr="00E52F04">
        <w:rPr>
          <w:rFonts w:ascii="Times New Roman" w:hAnsi="Times New Roman" w:cs="Times New Roman"/>
          <w:sz w:val="28"/>
          <w:szCs w:val="28"/>
        </w:rPr>
        <w:t xml:space="preserve">     в)</w:t>
      </w:r>
      <w:r w:rsidR="00E52F04" w:rsidRPr="00E52F04">
        <w:rPr>
          <w:rFonts w:ascii="Times New Roman" w:hAnsi="Times New Roman" w:cs="Times New Roman"/>
          <w:sz w:val="28"/>
          <w:szCs w:val="28"/>
        </w:rPr>
        <w:t xml:space="preserve"> Угольники</w:t>
      </w:r>
    </w:p>
    <w:p w14:paraId="42D4675E" w14:textId="2549078D"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2)</w:t>
      </w:r>
      <w:r w:rsidR="00722B8E">
        <w:rPr>
          <w:rFonts w:ascii="Times New Roman" w:hAnsi="Times New Roman" w:cs="Times New Roman"/>
          <w:sz w:val="28"/>
          <w:szCs w:val="28"/>
        </w:rPr>
        <w:t xml:space="preserve"> </w:t>
      </w:r>
      <w:r w:rsidR="00722B8E" w:rsidRPr="0034000E">
        <w:rPr>
          <w:rFonts w:ascii="Times New Roman" w:hAnsi="Times New Roman" w:cs="Times New Roman"/>
          <w:b/>
          <w:bCs/>
          <w:sz w:val="28"/>
          <w:szCs w:val="28"/>
        </w:rPr>
        <w:t xml:space="preserve">Как </w:t>
      </w:r>
      <w:r w:rsidR="0034000E" w:rsidRPr="0034000E">
        <w:rPr>
          <w:rFonts w:ascii="Times New Roman" w:hAnsi="Times New Roman" w:cs="Times New Roman"/>
          <w:b/>
          <w:bCs/>
          <w:sz w:val="28"/>
          <w:szCs w:val="28"/>
        </w:rPr>
        <w:t>понять,</w:t>
      </w:r>
      <w:r w:rsidR="00722B8E" w:rsidRPr="0034000E">
        <w:rPr>
          <w:rFonts w:ascii="Times New Roman" w:hAnsi="Times New Roman" w:cs="Times New Roman"/>
          <w:b/>
          <w:bCs/>
          <w:sz w:val="28"/>
          <w:szCs w:val="28"/>
        </w:rPr>
        <w:t xml:space="preserve"> что </w:t>
      </w:r>
      <w:r w:rsidR="0034000E" w:rsidRPr="0034000E">
        <w:rPr>
          <w:rFonts w:ascii="Times New Roman" w:hAnsi="Times New Roman" w:cs="Times New Roman"/>
          <w:b/>
          <w:bCs/>
          <w:sz w:val="28"/>
          <w:szCs w:val="28"/>
        </w:rPr>
        <w:t>предмет кривой при измерении ее с помощью поверочной линейки?</w:t>
      </w:r>
    </w:p>
    <w:p w14:paraId="698E590A" w14:textId="61A164FB"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34000E">
        <w:rPr>
          <w:rFonts w:ascii="Times New Roman" w:hAnsi="Times New Roman" w:cs="Times New Roman"/>
          <w:sz w:val="28"/>
          <w:szCs w:val="28"/>
        </w:rPr>
        <w:t xml:space="preserve"> будет виден просвет</w:t>
      </w:r>
    </w:p>
    <w:p w14:paraId="14FAB0F3" w14:textId="7DBB35D9"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557410">
        <w:rPr>
          <w:rFonts w:ascii="Times New Roman" w:hAnsi="Times New Roman" w:cs="Times New Roman"/>
          <w:sz w:val="28"/>
          <w:szCs w:val="28"/>
        </w:rPr>
        <w:t xml:space="preserve"> не будет виден просвет</w:t>
      </w:r>
    </w:p>
    <w:p w14:paraId="7063055C" w14:textId="0817CEA2"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5C50FF">
        <w:rPr>
          <w:rFonts w:ascii="Times New Roman" w:hAnsi="Times New Roman" w:cs="Times New Roman"/>
          <w:sz w:val="28"/>
          <w:szCs w:val="28"/>
        </w:rPr>
        <w:t xml:space="preserve"> нет правильных ответов</w:t>
      </w:r>
    </w:p>
    <w:p w14:paraId="21D18546" w14:textId="51861DDE"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3)</w:t>
      </w:r>
      <w:r w:rsidR="003911B3" w:rsidRPr="003911B3">
        <w:rPr>
          <w:i/>
          <w:iCs/>
          <w:sz w:val="28"/>
          <w:szCs w:val="28"/>
        </w:rPr>
        <w:t xml:space="preserve"> </w:t>
      </w:r>
      <w:r w:rsidR="003911B3" w:rsidRPr="003911B3">
        <w:rPr>
          <w:rFonts w:ascii="Times New Roman" w:hAnsi="Times New Roman" w:cs="Times New Roman"/>
          <w:b/>
          <w:bCs/>
          <w:sz w:val="28"/>
          <w:szCs w:val="28"/>
        </w:rPr>
        <w:t>Щупы это?</w:t>
      </w:r>
    </w:p>
    <w:p w14:paraId="7DF282CD" w14:textId="37EE03DA" w:rsidR="00496F92" w:rsidRPr="0032378C"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E0169F">
        <w:rPr>
          <w:rFonts w:ascii="Times New Roman" w:hAnsi="Times New Roman" w:cs="Times New Roman"/>
          <w:sz w:val="28"/>
          <w:szCs w:val="28"/>
        </w:rPr>
        <w:t xml:space="preserve"> </w:t>
      </w:r>
      <w:r w:rsidR="00E0169F" w:rsidRPr="0032378C">
        <w:rPr>
          <w:rFonts w:ascii="Times New Roman" w:hAnsi="Times New Roman" w:cs="Times New Roman"/>
          <w:sz w:val="28"/>
          <w:szCs w:val="28"/>
        </w:rPr>
        <w:t>инструмент для измерения зазора между деталями</w:t>
      </w:r>
    </w:p>
    <w:p w14:paraId="5B90F166" w14:textId="4F90D764" w:rsidR="00496F92" w:rsidRPr="0032378C" w:rsidRDefault="00496F92" w:rsidP="00496F92">
      <w:pPr>
        <w:spacing w:line="240" w:lineRule="auto"/>
        <w:rPr>
          <w:rFonts w:ascii="Times New Roman" w:hAnsi="Times New Roman" w:cs="Times New Roman"/>
          <w:sz w:val="28"/>
          <w:szCs w:val="28"/>
        </w:rPr>
      </w:pPr>
      <w:r w:rsidRPr="0032378C">
        <w:rPr>
          <w:rFonts w:ascii="Times New Roman" w:hAnsi="Times New Roman" w:cs="Times New Roman"/>
          <w:sz w:val="28"/>
          <w:szCs w:val="28"/>
        </w:rPr>
        <w:t xml:space="preserve">      б)</w:t>
      </w:r>
      <w:r w:rsidR="00E0169F" w:rsidRPr="0032378C">
        <w:rPr>
          <w:rFonts w:ascii="Times New Roman" w:hAnsi="Times New Roman" w:cs="Times New Roman"/>
          <w:sz w:val="28"/>
          <w:szCs w:val="28"/>
        </w:rPr>
        <w:t xml:space="preserve"> </w:t>
      </w:r>
      <w:r w:rsidR="0032378C" w:rsidRPr="0032378C">
        <w:rPr>
          <w:rFonts w:ascii="Times New Roman" w:hAnsi="Times New Roman" w:cs="Times New Roman"/>
          <w:sz w:val="28"/>
          <w:szCs w:val="28"/>
        </w:rPr>
        <w:t>инструмент для измерения наружных размеров</w:t>
      </w:r>
    </w:p>
    <w:p w14:paraId="6289CADE" w14:textId="5F412E23"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32378C" w:rsidRPr="0032378C">
        <w:rPr>
          <w:sz w:val="28"/>
          <w:szCs w:val="28"/>
        </w:rPr>
        <w:t xml:space="preserve"> </w:t>
      </w:r>
      <w:r w:rsidR="0032378C" w:rsidRPr="0032378C">
        <w:rPr>
          <w:rFonts w:ascii="Times New Roman" w:hAnsi="Times New Roman" w:cs="Times New Roman"/>
          <w:sz w:val="28"/>
          <w:szCs w:val="28"/>
        </w:rPr>
        <w:t>для измерения толщины зубьев</w:t>
      </w:r>
    </w:p>
    <w:p w14:paraId="25C09488" w14:textId="77777777" w:rsidR="00B464E7" w:rsidRDefault="00B464E7" w:rsidP="00496F92">
      <w:pPr>
        <w:shd w:val="clear" w:color="auto" w:fill="FFFFFF"/>
        <w:spacing w:line="240" w:lineRule="auto"/>
        <w:rPr>
          <w:rFonts w:ascii="Times New Roman" w:hAnsi="Times New Roman" w:cs="Times New Roman"/>
          <w:sz w:val="28"/>
          <w:szCs w:val="28"/>
        </w:rPr>
      </w:pPr>
    </w:p>
    <w:p w14:paraId="7077BAA3" w14:textId="3EBE4DEF"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3C3FF8F9"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7D3F48BD"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95"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7FD66428" w14:textId="77777777" w:rsidR="00496F92" w:rsidRPr="00496F92" w:rsidRDefault="00496F92" w:rsidP="00496F92">
      <w:pPr>
        <w:spacing w:line="240" w:lineRule="auto"/>
        <w:rPr>
          <w:rFonts w:ascii="Times New Roman" w:hAnsi="Times New Roman" w:cs="Times New Roman"/>
          <w:b/>
          <w:sz w:val="28"/>
          <w:szCs w:val="28"/>
        </w:rPr>
      </w:pPr>
    </w:p>
    <w:p w14:paraId="5ECD4924" w14:textId="77777777" w:rsidR="00496F92" w:rsidRPr="00496F92" w:rsidRDefault="00496F92" w:rsidP="00496F92">
      <w:pPr>
        <w:spacing w:line="240" w:lineRule="auto"/>
        <w:rPr>
          <w:rFonts w:ascii="Times New Roman" w:hAnsi="Times New Roman" w:cs="Times New Roman"/>
          <w:b/>
          <w:sz w:val="28"/>
          <w:szCs w:val="28"/>
        </w:rPr>
      </w:pPr>
    </w:p>
    <w:p w14:paraId="047BD89A"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1E313C5A"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61E50935"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2A9F1F28"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357B0066"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24.04.2020г  </w:t>
      </w:r>
    </w:p>
    <w:p w14:paraId="4ACB0BBE"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9 :</w:t>
      </w:r>
      <w:proofErr w:type="gramEnd"/>
      <w:r w:rsidRPr="00496F92">
        <w:rPr>
          <w:rFonts w:ascii="Times New Roman" w:hAnsi="Times New Roman" w:cs="Times New Roman"/>
          <w:b/>
          <w:sz w:val="28"/>
          <w:szCs w:val="28"/>
        </w:rPr>
        <w:t xml:space="preserve"> Безопасность труда при выполнении слесарно-сборочных работ</w:t>
      </w:r>
    </w:p>
    <w:p w14:paraId="6A8E44D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Каждый слесарь должен не только хорошо знать, но и строго соблюдать все правила техники безопасности и меры предосторожности при всех слесарных работах, знать причины, которые могут вызвать при работе несчастные случаи.</w:t>
      </w:r>
    </w:p>
    <w:p w14:paraId="6EF3337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Несчастные случаи на производстве — ушибы, ранения и т. д. называются промышленным травматизмом, который чаще всего происходит по двум причинам: 1) вследствие недостаточного освоения работающими производственных навыков и отсутствия необходимого опыта в обращении с инструментом и оборудованием; 2) из-за невыполнения правил техники безопасности и правил внутреннего распорядка.</w:t>
      </w:r>
    </w:p>
    <w:p w14:paraId="030A036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Основными условиями безопасной работы при выполнении слесарных операций являются правильная организация рабочего места, пользование только исправными инструментами, строгое соблюдение производственной дисциплины и правил техники безопасности.</w:t>
      </w:r>
    </w:p>
    <w:p w14:paraId="3231F9B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Каждый рабочий должен хорошо знать и обязательно соблюдать все правила техники безопасности, изложенные в памятках, специальных инструкциях и плакатах по технике безопасности.</w:t>
      </w:r>
    </w:p>
    <w:p w14:paraId="42458CC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Все вращающиеся части станков и механизмов, а также обрабатываемые детали с выступающими частями должны иметь защитные ограждения.</w:t>
      </w:r>
    </w:p>
    <w:p w14:paraId="013711C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Опасность представляет внутризаводской автомобильный и безрельсовый электротранспорт, ручные вагонетки, тележки, а также движение рабочих в узких проходах или на путях, где работает грузоподъемный транспорт.</w:t>
      </w:r>
    </w:p>
    <w:p w14:paraId="38B1C474"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Для движущегося транспорта устанавливают различные сигналы: звуковые (звонки, сирены), световые (различные цвета ламп — красный, желтый, зеленый), которые нужно знать и соблюдать.</w:t>
      </w:r>
    </w:p>
    <w:p w14:paraId="16CA62B9"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непосредственном прикосновении к токоведущим частям (выключателям, рубильникам и т. п.) или металлическим предметам, случайно оказавшимся под напряжением, возникает опасность поражения электрическим током. В местах, где имеются электрические установки, вывешивают предупредительные надписи (например, «опасно!», «под током!») или же ставятся условные знаки.</w:t>
      </w:r>
    </w:p>
    <w:p w14:paraId="6D3A043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Электроинструменты, кроме инструментов со встроенными двигателями с напряжением 36 в, должны присоединяться к электрической сети при помощи шлангового кабеля, имеющего специальную жилу, служащую для заземления и зануления, через штепсельную розетку, одно гнездо которой соединено с землей или с нулевым проводом. На штепсельной вилке контакт для соединения корпуса электроинструмента с землей делается более длинным, чем остальные токоведущие контакты. Благодаря такому устройству при включении электроинструмента сначала происходит заземление или зануление, а потом включаются токоведущие контакты.</w:t>
      </w:r>
    </w:p>
    <w:p w14:paraId="65C05D8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работе с электроинструментами следует применять индии-</w:t>
      </w:r>
      <w:proofErr w:type="spellStart"/>
      <w:r w:rsidRPr="00496F92">
        <w:rPr>
          <w:rFonts w:ascii="Times New Roman" w:hAnsi="Times New Roman" w:cs="Times New Roman"/>
          <w:sz w:val="28"/>
          <w:szCs w:val="28"/>
        </w:rPr>
        <w:t>видуальные</w:t>
      </w:r>
      <w:proofErr w:type="spellEnd"/>
      <w:r w:rsidRPr="00496F92">
        <w:rPr>
          <w:rFonts w:ascii="Times New Roman" w:hAnsi="Times New Roman" w:cs="Times New Roman"/>
          <w:sz w:val="28"/>
          <w:szCs w:val="28"/>
        </w:rPr>
        <w:t xml:space="preserve"> средства защиты: резиновые перчатки и калоши, резиновые коврики, изолирующие подставки и т. п.</w:t>
      </w:r>
    </w:p>
    <w:p w14:paraId="1FD058F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Ниже приводятся краткие правила по технике безопасности.</w:t>
      </w:r>
    </w:p>
    <w:p w14:paraId="16F19E33"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До начала работы необходимо:</w:t>
      </w:r>
    </w:p>
    <w:p w14:paraId="4E4ED34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надев спецодежду, проверить, чтобы на ней не было свисающих концов. Рукава надо застегнуть или закатать выше локтя;</w:t>
      </w:r>
    </w:p>
    <w:p w14:paraId="410C594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подготовить рабочее место: освободить нужную для работы площадь, удалив все посторонние предметы, обеспечить достаточную освещенность. Заготовить и разложить в соответствующем порядке требуемые для работы инструмент, приспособления, материалы и т. п.;</w:t>
      </w:r>
    </w:p>
    <w:p w14:paraId="11CAF19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проверить исправность инструмента, правильность его заточки и заправки; инструмент должен быть прочно закреплен на ручках и не иметь поврежденных мест;</w:t>
      </w:r>
    </w:p>
    <w:p w14:paraId="31A3B33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проверить слесарный верстак, который должен быть прочным и устойчивым, соответствовать росту рабочего. Слесарные тиски должны быть исправны, прочно закреплены на верстаке; винт должен вращаться в гайке легко, губки тисков иметь хорошую насечку;</w:t>
      </w:r>
    </w:p>
    <w:p w14:paraId="701EC14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при проверке инструмента обратить внимание на то, чтобы молотки имели ровную, слегка выпуклую поверхность, были хорошо насажены на ручки и укреплены клином; зубила и </w:t>
      </w:r>
      <w:proofErr w:type="spellStart"/>
      <w:r w:rsidRPr="00496F92">
        <w:rPr>
          <w:rFonts w:ascii="Times New Roman" w:hAnsi="Times New Roman" w:cs="Times New Roman"/>
          <w:sz w:val="28"/>
          <w:szCs w:val="28"/>
        </w:rPr>
        <w:t>крейцмейсели</w:t>
      </w:r>
      <w:proofErr w:type="spellEnd"/>
      <w:r w:rsidRPr="00496F92">
        <w:rPr>
          <w:rFonts w:ascii="Times New Roman" w:hAnsi="Times New Roman" w:cs="Times New Roman"/>
          <w:sz w:val="28"/>
          <w:szCs w:val="28"/>
        </w:rPr>
        <w:t xml:space="preserve"> не должны иметь зазубрин на рабочей части и острых ребер на гранях, а напильники и шаберы прочно закреплены в ручках;</w:t>
      </w:r>
    </w:p>
    <w:p w14:paraId="66EAD15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проверить исправность оборудования, на котором придется работать, и его ограждение;</w:t>
      </w:r>
    </w:p>
    <w:p w14:paraId="596E925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перед поднятием тяжестей проверить исправность подъемных приспособлений (блоки, домкраты и др.); все подъемные механизмы должны иметь надежные тормозные устройства, а вес поднимаемого груза не должен превышать грузоподъемность механизма. Грузы необходимо надежно привязывать прочными стальными канатами или цепями. Нельзя оставлять груз в подвешенном состоянии после работы. Запрещается стоять и проходить под поднятым грузом. Предельные нормы веса для переноски вручную: для мужчин — 80 кг, женщин — 20 кг, юношей 16—18 лет — 16,4 кг, для девушек 16—18 лет— 10,25 кг.</w:t>
      </w:r>
    </w:p>
    <w:p w14:paraId="01F1A86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Если вес груза превышает 50 кг, то подъем его на спину грузчика и съем со спины производится с помощью других грузчиков.</w:t>
      </w:r>
    </w:p>
    <w:p w14:paraId="2ED5DD6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Во время работы необходимо:</w:t>
      </w:r>
    </w:p>
    <w:p w14:paraId="5D9C2A96"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прочно зажимать в тисках деталь или заготовку, а во время установки или снятия ее соблюдать осторожность, так как при падении деталь может нанести травму;</w:t>
      </w:r>
    </w:p>
    <w:p w14:paraId="4B1AAFB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удаление опилок с верстака или с обрабатываемой детали производить только щеткой;</w:t>
      </w:r>
    </w:p>
    <w:p w14:paraId="59D480B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рубке металла зубилом учитывать, в какую сторону безопаснее для окружающих направить отлетающие частицы и установить с этой стороны защитную сетку; работать только в защитных очках. Если по условиям работы нельзя применить защитные сетки, то рубку нужно производить так, чтобы отрубаемые частицы отлетали в ту сторону, где нет людей;</w:t>
      </w:r>
    </w:p>
    <w:p w14:paraId="485A8F8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 пользоваться при работах случайными подставками или неисправными приспособлениями;</w:t>
      </w:r>
    </w:p>
    <w:p w14:paraId="5541C7F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 допускать загрязнения одежды керосином, бензином, маслом.</w:t>
      </w:r>
    </w:p>
    <w:p w14:paraId="57A26F2E"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lastRenderedPageBreak/>
        <w:t>Во время работы пневматическими инструментами необходимо соблюдение следующих требований:</w:t>
      </w:r>
    </w:p>
    <w:p w14:paraId="0D9026F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при присоединении шланга к инструменту предварительно проверить его и продуть сжатым воздухом;</w:t>
      </w:r>
    </w:p>
    <w:p w14:paraId="6E343AE8"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не держать пневматический инструмент за шланг или рабочую часть;</w:t>
      </w:r>
    </w:p>
    <w:p w14:paraId="64C4BA4F"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во время работы не разъединять шланги;</w:t>
      </w:r>
    </w:p>
    <w:p w14:paraId="6A2C556B"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включать подачу воздуха только после установки инструмента в рабочее положение.</w:t>
      </w:r>
    </w:p>
    <w:p w14:paraId="41D5D937"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По окончании работы необходимо:</w:t>
      </w:r>
    </w:p>
    <w:p w14:paraId="43FAE9AC"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тщательно убрать рабочее место;</w:t>
      </w:r>
    </w:p>
    <w:p w14:paraId="0BE34B65"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уложить инструмент, приспособления и материалы на соответствующие места;</w:t>
      </w:r>
    </w:p>
    <w:p w14:paraId="29D0285A" w14:textId="77777777"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во избежание самовозгорания промасленных тряпок и </w:t>
      </w:r>
      <w:proofErr w:type="gramStart"/>
      <w:r w:rsidRPr="00496F92">
        <w:rPr>
          <w:rFonts w:ascii="Times New Roman" w:hAnsi="Times New Roman" w:cs="Times New Roman"/>
          <w:sz w:val="28"/>
          <w:szCs w:val="28"/>
        </w:rPr>
        <w:t>концов</w:t>
      </w:r>
      <w:proofErr w:type="gramEnd"/>
      <w:r w:rsidRPr="00496F92">
        <w:rPr>
          <w:rFonts w:ascii="Times New Roman" w:hAnsi="Times New Roman" w:cs="Times New Roman"/>
          <w:sz w:val="28"/>
          <w:szCs w:val="28"/>
        </w:rPr>
        <w:t xml:space="preserve"> и возникновения пожара убрать промасленные концы и тряпки в специальные металлические ящики.</w:t>
      </w:r>
    </w:p>
    <w:p w14:paraId="0958428B" w14:textId="77777777" w:rsidR="00E15FCD" w:rsidRPr="00E15FCD" w:rsidRDefault="00E15FCD" w:rsidP="00E15FCD">
      <w:pPr>
        <w:spacing w:line="240" w:lineRule="auto"/>
        <w:rPr>
          <w:rFonts w:ascii="Times New Roman" w:hAnsi="Times New Roman" w:cs="Times New Roman"/>
          <w:b/>
          <w:bCs/>
          <w:sz w:val="28"/>
          <w:szCs w:val="28"/>
        </w:rPr>
      </w:pPr>
      <w:r w:rsidRPr="00E15FCD">
        <w:rPr>
          <w:rFonts w:ascii="Times New Roman" w:hAnsi="Times New Roman" w:cs="Times New Roman"/>
          <w:b/>
          <w:bCs/>
          <w:sz w:val="28"/>
          <w:szCs w:val="28"/>
        </w:rPr>
        <w:t>1) При выполнении слесарных работ нужно одевать?</w:t>
      </w:r>
    </w:p>
    <w:p w14:paraId="19FD9502" w14:textId="77777777" w:rsidR="00E15FCD" w:rsidRPr="00496F92" w:rsidRDefault="00E15FCD" w:rsidP="00E15FCD">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Pr>
          <w:rFonts w:ascii="Times New Roman" w:hAnsi="Times New Roman" w:cs="Times New Roman"/>
          <w:sz w:val="28"/>
          <w:szCs w:val="28"/>
        </w:rPr>
        <w:t xml:space="preserve"> простую одежду</w:t>
      </w:r>
    </w:p>
    <w:p w14:paraId="304A1E48" w14:textId="77777777" w:rsidR="00E15FCD" w:rsidRPr="00496F92" w:rsidRDefault="00E15FCD" w:rsidP="00E15FCD">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Pr>
          <w:rFonts w:ascii="Times New Roman" w:hAnsi="Times New Roman" w:cs="Times New Roman"/>
          <w:sz w:val="28"/>
          <w:szCs w:val="28"/>
        </w:rPr>
        <w:t xml:space="preserve"> любую</w:t>
      </w:r>
    </w:p>
    <w:p w14:paraId="26787E9C" w14:textId="77777777" w:rsidR="00E15FCD" w:rsidRPr="00496F92" w:rsidRDefault="00E15FCD" w:rsidP="00E15FCD">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Pr>
          <w:rFonts w:ascii="Times New Roman" w:hAnsi="Times New Roman" w:cs="Times New Roman"/>
          <w:sz w:val="28"/>
          <w:szCs w:val="28"/>
        </w:rPr>
        <w:t xml:space="preserve"> спецодежду</w:t>
      </w:r>
    </w:p>
    <w:p w14:paraId="170809F1" w14:textId="3ECCB3AF" w:rsidR="00496F92" w:rsidRPr="002F72A3" w:rsidRDefault="00496F92" w:rsidP="00496F92">
      <w:pPr>
        <w:spacing w:line="240" w:lineRule="auto"/>
        <w:rPr>
          <w:rFonts w:ascii="Times New Roman" w:hAnsi="Times New Roman" w:cs="Times New Roman"/>
          <w:b/>
          <w:bCs/>
          <w:sz w:val="28"/>
          <w:szCs w:val="28"/>
        </w:rPr>
      </w:pPr>
      <w:r w:rsidRPr="002F72A3">
        <w:rPr>
          <w:rFonts w:ascii="Times New Roman" w:hAnsi="Times New Roman" w:cs="Times New Roman"/>
          <w:b/>
          <w:bCs/>
          <w:sz w:val="28"/>
          <w:szCs w:val="28"/>
        </w:rPr>
        <w:t>2)</w:t>
      </w:r>
      <w:r w:rsidR="00E15FCD" w:rsidRPr="002F72A3">
        <w:rPr>
          <w:rFonts w:ascii="Times New Roman" w:hAnsi="Times New Roman" w:cs="Times New Roman"/>
          <w:b/>
          <w:bCs/>
          <w:sz w:val="28"/>
          <w:szCs w:val="28"/>
        </w:rPr>
        <w:t xml:space="preserve"> </w:t>
      </w:r>
      <w:r w:rsidR="002F72A3" w:rsidRPr="002F72A3">
        <w:rPr>
          <w:rFonts w:ascii="Times New Roman" w:hAnsi="Times New Roman" w:cs="Times New Roman"/>
          <w:b/>
          <w:bCs/>
          <w:sz w:val="28"/>
          <w:szCs w:val="28"/>
        </w:rPr>
        <w:t>П</w:t>
      </w:r>
      <w:r w:rsidR="00E15FCD" w:rsidRPr="002F72A3">
        <w:rPr>
          <w:rFonts w:ascii="Times New Roman" w:hAnsi="Times New Roman" w:cs="Times New Roman"/>
          <w:b/>
          <w:bCs/>
          <w:sz w:val="28"/>
          <w:szCs w:val="28"/>
        </w:rPr>
        <w:t xml:space="preserve">осле окончании работу </w:t>
      </w:r>
      <w:r w:rsidR="00052BFB" w:rsidRPr="002F72A3">
        <w:rPr>
          <w:rFonts w:ascii="Times New Roman" w:hAnsi="Times New Roman" w:cs="Times New Roman"/>
          <w:b/>
          <w:bCs/>
          <w:sz w:val="28"/>
          <w:szCs w:val="28"/>
        </w:rPr>
        <w:t>нужно?</w:t>
      </w:r>
    </w:p>
    <w:p w14:paraId="2A7210DC" w14:textId="1AD1FAA5"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052BFB">
        <w:rPr>
          <w:rFonts w:ascii="Times New Roman" w:hAnsi="Times New Roman" w:cs="Times New Roman"/>
          <w:sz w:val="28"/>
          <w:szCs w:val="28"/>
        </w:rPr>
        <w:t xml:space="preserve"> отключить свет и уйти</w:t>
      </w:r>
    </w:p>
    <w:p w14:paraId="74FD8523" w14:textId="24AA56AC"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052BFB">
        <w:rPr>
          <w:rFonts w:ascii="Times New Roman" w:hAnsi="Times New Roman" w:cs="Times New Roman"/>
          <w:sz w:val="28"/>
          <w:szCs w:val="28"/>
        </w:rPr>
        <w:t xml:space="preserve"> убраться на рабочем месте и собрать инструменты</w:t>
      </w:r>
      <w:r w:rsidR="002F72A3">
        <w:rPr>
          <w:rFonts w:ascii="Times New Roman" w:hAnsi="Times New Roman" w:cs="Times New Roman"/>
          <w:sz w:val="28"/>
          <w:szCs w:val="28"/>
        </w:rPr>
        <w:t xml:space="preserve"> по местам</w:t>
      </w:r>
    </w:p>
    <w:p w14:paraId="3CE978EA" w14:textId="6E09622A"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2F72A3">
        <w:rPr>
          <w:rFonts w:ascii="Times New Roman" w:hAnsi="Times New Roman" w:cs="Times New Roman"/>
          <w:sz w:val="28"/>
          <w:szCs w:val="28"/>
        </w:rPr>
        <w:t xml:space="preserve"> не знаю</w:t>
      </w:r>
    </w:p>
    <w:p w14:paraId="63D083BE" w14:textId="4B26E960" w:rsidR="00496F92" w:rsidRPr="007319BC" w:rsidRDefault="00496F92" w:rsidP="00496F92">
      <w:pPr>
        <w:spacing w:line="240" w:lineRule="auto"/>
        <w:rPr>
          <w:rFonts w:ascii="Times New Roman" w:hAnsi="Times New Roman" w:cs="Times New Roman"/>
          <w:b/>
          <w:bCs/>
          <w:sz w:val="28"/>
          <w:szCs w:val="28"/>
        </w:rPr>
      </w:pPr>
      <w:r w:rsidRPr="007319BC">
        <w:rPr>
          <w:rFonts w:ascii="Times New Roman" w:hAnsi="Times New Roman" w:cs="Times New Roman"/>
          <w:b/>
          <w:bCs/>
          <w:sz w:val="28"/>
          <w:szCs w:val="28"/>
        </w:rPr>
        <w:t>3)</w:t>
      </w:r>
      <w:r w:rsidR="00EA4410" w:rsidRPr="007319BC">
        <w:rPr>
          <w:rFonts w:ascii="Times New Roman" w:hAnsi="Times New Roman" w:cs="Times New Roman"/>
          <w:b/>
          <w:bCs/>
          <w:sz w:val="28"/>
          <w:szCs w:val="28"/>
        </w:rPr>
        <w:t xml:space="preserve"> Какие средства безопасности должны быть на рабочем месте слесаря?</w:t>
      </w:r>
    </w:p>
    <w:p w14:paraId="515B0EF4" w14:textId="0B7AF910"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EA4410">
        <w:rPr>
          <w:rFonts w:ascii="Times New Roman" w:hAnsi="Times New Roman" w:cs="Times New Roman"/>
          <w:sz w:val="28"/>
          <w:szCs w:val="28"/>
        </w:rPr>
        <w:t xml:space="preserve"> аптечка, </w:t>
      </w:r>
      <w:r w:rsidR="001738D9">
        <w:rPr>
          <w:rFonts w:ascii="Times New Roman" w:hAnsi="Times New Roman" w:cs="Times New Roman"/>
          <w:sz w:val="28"/>
          <w:szCs w:val="28"/>
        </w:rPr>
        <w:t xml:space="preserve">огнетушитель </w:t>
      </w:r>
    </w:p>
    <w:p w14:paraId="2D5974F1" w14:textId="2CA1132B"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1738D9">
        <w:rPr>
          <w:rFonts w:ascii="Times New Roman" w:hAnsi="Times New Roman" w:cs="Times New Roman"/>
          <w:sz w:val="28"/>
          <w:szCs w:val="28"/>
        </w:rPr>
        <w:t xml:space="preserve"> не обязательно</w:t>
      </w:r>
    </w:p>
    <w:p w14:paraId="5BE81445" w14:textId="3C0B9B7A" w:rsidR="00496F92" w:rsidRPr="00496F92" w:rsidRDefault="00496F92" w:rsidP="00496F92">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1738D9">
        <w:rPr>
          <w:rFonts w:ascii="Times New Roman" w:hAnsi="Times New Roman" w:cs="Times New Roman"/>
          <w:sz w:val="28"/>
          <w:szCs w:val="28"/>
        </w:rPr>
        <w:t xml:space="preserve"> телефон для вызова скорой</w:t>
      </w:r>
    </w:p>
    <w:p w14:paraId="05BAA172"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63D04C1B"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4904A2C4" w14:textId="77777777" w:rsidR="00496F92" w:rsidRPr="00496F92" w:rsidRDefault="00496F92" w:rsidP="00496F92">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96" w:history="1">
        <w:r w:rsidRPr="00496F92">
          <w:rPr>
            <w:rStyle w:val="a3"/>
            <w:rFonts w:ascii="Times New Roman" w:eastAsia="Times New Roman" w:hAnsi="Times New Roman" w:cs="Times New Roman"/>
            <w:b/>
            <w:bCs/>
            <w:color w:val="auto"/>
            <w:spacing w:val="5"/>
            <w:sz w:val="28"/>
            <w:szCs w:val="28"/>
            <w:lang w:eastAsia="ru-RU"/>
          </w:rPr>
          <w:t>venglou47@gmail.com</w:t>
        </w:r>
      </w:hyperlink>
    </w:p>
    <w:p w14:paraId="51E515D0" w14:textId="77777777" w:rsidR="00496F92" w:rsidRPr="00496F92" w:rsidRDefault="00496F92" w:rsidP="00496F92">
      <w:pPr>
        <w:spacing w:line="240" w:lineRule="auto"/>
        <w:rPr>
          <w:rFonts w:ascii="Times New Roman" w:hAnsi="Times New Roman" w:cs="Times New Roman"/>
          <w:b/>
          <w:sz w:val="28"/>
          <w:szCs w:val="28"/>
        </w:rPr>
      </w:pPr>
    </w:p>
    <w:p w14:paraId="5C82B9E2" w14:textId="7C63EB65" w:rsidR="00496F92" w:rsidRDefault="00496F92" w:rsidP="00496F92">
      <w:pPr>
        <w:spacing w:line="240" w:lineRule="auto"/>
        <w:rPr>
          <w:rFonts w:ascii="Times New Roman" w:hAnsi="Times New Roman" w:cs="Times New Roman"/>
          <w:b/>
          <w:sz w:val="28"/>
          <w:szCs w:val="28"/>
        </w:rPr>
      </w:pPr>
    </w:p>
    <w:p w14:paraId="204A898A" w14:textId="77777777" w:rsidR="007319BC" w:rsidRPr="00496F92" w:rsidRDefault="007319BC" w:rsidP="00496F92">
      <w:pPr>
        <w:spacing w:line="240" w:lineRule="auto"/>
        <w:rPr>
          <w:rFonts w:ascii="Times New Roman" w:hAnsi="Times New Roman" w:cs="Times New Roman"/>
          <w:b/>
          <w:sz w:val="28"/>
          <w:szCs w:val="28"/>
        </w:rPr>
      </w:pPr>
    </w:p>
    <w:p w14:paraId="1E21ED78"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Для </w:t>
      </w:r>
      <w:proofErr w:type="gramStart"/>
      <w:r w:rsidRPr="00496F92">
        <w:rPr>
          <w:rFonts w:ascii="Times New Roman" w:hAnsi="Times New Roman" w:cs="Times New Roman"/>
          <w:b/>
          <w:sz w:val="28"/>
          <w:szCs w:val="28"/>
        </w:rPr>
        <w:t>заочников  3</w:t>
      </w:r>
      <w:proofErr w:type="gramEnd"/>
      <w:r w:rsidRPr="00496F92">
        <w:rPr>
          <w:rFonts w:ascii="Times New Roman" w:hAnsi="Times New Roman" w:cs="Times New Roman"/>
          <w:b/>
          <w:sz w:val="28"/>
          <w:szCs w:val="28"/>
        </w:rPr>
        <w:t>-го  курса.</w:t>
      </w:r>
    </w:p>
    <w:p w14:paraId="169FCA52"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Специальность. 23.02.03. «ТО </w:t>
      </w:r>
      <w:proofErr w:type="gramStart"/>
      <w:r w:rsidRPr="00496F92">
        <w:rPr>
          <w:rFonts w:ascii="Times New Roman" w:hAnsi="Times New Roman" w:cs="Times New Roman"/>
          <w:b/>
          <w:sz w:val="28"/>
          <w:szCs w:val="28"/>
        </w:rPr>
        <w:t>и  ремонт</w:t>
      </w:r>
      <w:proofErr w:type="gramEnd"/>
      <w:r w:rsidRPr="00496F92">
        <w:rPr>
          <w:rFonts w:ascii="Times New Roman" w:hAnsi="Times New Roman" w:cs="Times New Roman"/>
          <w:b/>
          <w:sz w:val="28"/>
          <w:szCs w:val="28"/>
        </w:rPr>
        <w:t xml:space="preserve">  автомобильного транспорта»</w:t>
      </w:r>
    </w:p>
    <w:p w14:paraId="0B216856"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t>Предмет. МДК 03.01</w:t>
      </w:r>
    </w:p>
    <w:p w14:paraId="1BAC55BB" w14:textId="77777777" w:rsidR="00496F92" w:rsidRPr="00496F92" w:rsidRDefault="00496F92" w:rsidP="00496F92">
      <w:pPr>
        <w:spacing w:line="240" w:lineRule="auto"/>
        <w:rPr>
          <w:rFonts w:ascii="Times New Roman" w:hAnsi="Times New Roman" w:cs="Times New Roman"/>
          <w:b/>
          <w:sz w:val="28"/>
          <w:szCs w:val="28"/>
        </w:rPr>
      </w:pPr>
      <w:r w:rsidRPr="00496F92">
        <w:rPr>
          <w:rFonts w:ascii="Times New Roman" w:hAnsi="Times New Roman" w:cs="Times New Roman"/>
          <w:b/>
          <w:sz w:val="28"/>
          <w:szCs w:val="28"/>
        </w:rPr>
        <w:lastRenderedPageBreak/>
        <w:t xml:space="preserve">Преподаватель.  </w:t>
      </w:r>
      <w:proofErr w:type="spellStart"/>
      <w:r w:rsidRPr="00496F92">
        <w:rPr>
          <w:rFonts w:ascii="Times New Roman" w:hAnsi="Times New Roman" w:cs="Times New Roman"/>
          <w:b/>
          <w:sz w:val="28"/>
          <w:szCs w:val="28"/>
        </w:rPr>
        <w:t>Газанапов</w:t>
      </w:r>
      <w:proofErr w:type="spellEnd"/>
      <w:r w:rsidRPr="00496F92">
        <w:rPr>
          <w:rFonts w:ascii="Times New Roman" w:hAnsi="Times New Roman" w:cs="Times New Roman"/>
          <w:b/>
          <w:sz w:val="28"/>
          <w:szCs w:val="28"/>
        </w:rPr>
        <w:t xml:space="preserve"> Нурмагомед А. 89382086058</w:t>
      </w:r>
    </w:p>
    <w:p w14:paraId="3D619A09"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Дата  проведения</w:t>
      </w:r>
      <w:proofErr w:type="gramEnd"/>
      <w:r w:rsidRPr="00496F92">
        <w:rPr>
          <w:rFonts w:ascii="Times New Roman" w:hAnsi="Times New Roman" w:cs="Times New Roman"/>
          <w:b/>
          <w:sz w:val="28"/>
          <w:szCs w:val="28"/>
        </w:rPr>
        <w:t xml:space="preserve">. 25.04.2020г  </w:t>
      </w:r>
    </w:p>
    <w:p w14:paraId="645F2076" w14:textId="77777777" w:rsidR="00496F92" w:rsidRPr="00496F92" w:rsidRDefault="00496F92" w:rsidP="00496F92">
      <w:pPr>
        <w:spacing w:after="18" w:line="240" w:lineRule="auto"/>
        <w:rPr>
          <w:rFonts w:ascii="Times New Roman" w:hAnsi="Times New Roman" w:cs="Times New Roman"/>
          <w:b/>
          <w:sz w:val="28"/>
          <w:szCs w:val="28"/>
        </w:rPr>
      </w:pPr>
      <w:r w:rsidRPr="00496F92">
        <w:rPr>
          <w:rFonts w:ascii="Times New Roman" w:hAnsi="Times New Roman" w:cs="Times New Roman"/>
          <w:b/>
          <w:sz w:val="28"/>
          <w:szCs w:val="28"/>
        </w:rPr>
        <w:t xml:space="preserve">Тема </w:t>
      </w:r>
      <w:proofErr w:type="gramStart"/>
      <w:r w:rsidRPr="00496F92">
        <w:rPr>
          <w:rFonts w:ascii="Times New Roman" w:hAnsi="Times New Roman" w:cs="Times New Roman"/>
          <w:b/>
          <w:sz w:val="28"/>
          <w:szCs w:val="28"/>
        </w:rPr>
        <w:t>10 :</w:t>
      </w:r>
      <w:proofErr w:type="gramEnd"/>
      <w:r w:rsidRPr="00496F92">
        <w:rPr>
          <w:rFonts w:ascii="Times New Roman" w:hAnsi="Times New Roman" w:cs="Times New Roman"/>
          <w:b/>
          <w:sz w:val="28"/>
          <w:szCs w:val="28"/>
        </w:rPr>
        <w:t xml:space="preserve"> Подготовка автомобиля к разборке.</w:t>
      </w:r>
    </w:p>
    <w:p w14:paraId="306D3CDD" w14:textId="77777777" w:rsidR="00496F92" w:rsidRPr="00496F92" w:rsidRDefault="00496F92" w:rsidP="00496F92">
      <w:pPr>
        <w:rPr>
          <w:rFonts w:ascii="Times New Roman" w:hAnsi="Times New Roman" w:cs="Times New Roman"/>
          <w:b/>
          <w:sz w:val="28"/>
          <w:szCs w:val="28"/>
        </w:rPr>
      </w:pPr>
    </w:p>
    <w:p w14:paraId="69C4B6A3" w14:textId="77777777" w:rsidR="00496F92" w:rsidRPr="00496F92" w:rsidRDefault="00496F92" w:rsidP="00496F92">
      <w:pPr>
        <w:rPr>
          <w:rFonts w:ascii="Times New Roman" w:hAnsi="Times New Roman" w:cs="Times New Roman"/>
          <w:b/>
          <w:sz w:val="28"/>
          <w:szCs w:val="28"/>
        </w:rPr>
      </w:pPr>
      <w:r w:rsidRPr="00496F92">
        <w:rPr>
          <w:rFonts w:ascii="Times New Roman" w:hAnsi="Times New Roman" w:cs="Times New Roman"/>
          <w:b/>
          <w:sz w:val="28"/>
          <w:szCs w:val="28"/>
        </w:rPr>
        <w:t>Подготовка автомобиля к ремонту</w:t>
      </w:r>
    </w:p>
    <w:p w14:paraId="3A9F6893"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Перед началом работ с автомобилем необходимо выполнить несколько подготовительных операций. От них зависит ваша безопасность и время, затраченное на ремонт.</w:t>
      </w:r>
    </w:p>
    <w:p w14:paraId="107BB5AF" w14:textId="77777777" w:rsidR="00496F92" w:rsidRPr="00496F92" w:rsidRDefault="00496F92" w:rsidP="00496F92">
      <w:pPr>
        <w:rPr>
          <w:rFonts w:ascii="Times New Roman" w:hAnsi="Times New Roman" w:cs="Times New Roman"/>
          <w:b/>
          <w:sz w:val="28"/>
          <w:szCs w:val="28"/>
        </w:rPr>
      </w:pPr>
      <w:r w:rsidRPr="00496F92">
        <w:rPr>
          <w:rFonts w:ascii="Times New Roman" w:hAnsi="Times New Roman" w:cs="Times New Roman"/>
          <w:b/>
          <w:sz w:val="28"/>
          <w:szCs w:val="28"/>
        </w:rPr>
        <w:t>Мойка автомобиля</w:t>
      </w:r>
    </w:p>
    <w:p w14:paraId="74F5ABB9"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Вы знаете, что при заезде на сервисное обслуживание автомобиля, перед его ремонтом делается техническая мойка автомобиля. Если у вас есть такая возможность, то перед самостоятельным ремонтом помойте свой автомобиль.</w:t>
      </w:r>
    </w:p>
    <w:p w14:paraId="0FC9DE68"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Если работы предстоят в моторном отсеке, то следует вымыть и его, а в случае ремонта подвески – вымыть автомобиль снизу.</w:t>
      </w:r>
    </w:p>
    <w:p w14:paraId="4E65FB8B" w14:textId="19F99800"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 xml:space="preserve">Следует знать, что при мойке моторного отсека надо избегать попадания воды на колодки, датчики и другие устройства впрыска топлива. </w:t>
      </w:r>
      <w:r w:rsidR="009769F6" w:rsidRPr="00496F92">
        <w:rPr>
          <w:rFonts w:ascii="Times New Roman" w:hAnsi="Times New Roman" w:cs="Times New Roman"/>
          <w:sz w:val="28"/>
          <w:szCs w:val="28"/>
        </w:rPr>
        <w:t>Кроме того,</w:t>
      </w:r>
      <w:r w:rsidRPr="00496F92">
        <w:rPr>
          <w:rFonts w:ascii="Times New Roman" w:hAnsi="Times New Roman" w:cs="Times New Roman"/>
          <w:sz w:val="28"/>
          <w:szCs w:val="28"/>
        </w:rPr>
        <w:t xml:space="preserve"> следует избегать попадания воды в генератор и стартер.</w:t>
      </w:r>
    </w:p>
    <w:p w14:paraId="396FF371"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Перед мойкой моторного отсека необходимо обязательно отсоединить «минус» от аккумулятора.</w:t>
      </w:r>
    </w:p>
    <w:p w14:paraId="16DAF7C4"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После мойки моторного отсека все детали и узлы нужно тщательно просушить, продув струей сжатого воздуха.</w:t>
      </w:r>
    </w:p>
    <w:p w14:paraId="695FD924"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Установка автомобиля на ровной поверхности</w:t>
      </w:r>
    </w:p>
    <w:p w14:paraId="1D1A2A19"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Установка автомобиля на ровной горизонтальной поверхности позволят при необходимости приподнять на домкрате любую часть машины.</w:t>
      </w:r>
    </w:p>
    <w:p w14:paraId="0FCDC9C4"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Чтобы машина не скатывалась, нужно поднять ручник. Если он неисправен или предстоит ремонт тормозной системы, то для фиксации автомобиля потребуются противооткатные упоры.</w:t>
      </w:r>
    </w:p>
    <w:p w14:paraId="64C21F05"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 xml:space="preserve">Ставить машину на передачу можно, если в процессе работы не придется заводить машину или проворачивать коленчатый вал двигателя. В любом случае, перед запуском двигателя, необходимо нажать педаль сцепления и убедиться, что рычаг находится на </w:t>
      </w:r>
      <w:proofErr w:type="spellStart"/>
      <w:r w:rsidRPr="00496F92">
        <w:rPr>
          <w:rFonts w:ascii="Times New Roman" w:hAnsi="Times New Roman" w:cs="Times New Roman"/>
          <w:sz w:val="28"/>
          <w:szCs w:val="28"/>
        </w:rPr>
        <w:t>нейтралке</w:t>
      </w:r>
      <w:proofErr w:type="spellEnd"/>
      <w:r w:rsidRPr="00496F92">
        <w:rPr>
          <w:rFonts w:ascii="Times New Roman" w:hAnsi="Times New Roman" w:cs="Times New Roman"/>
          <w:sz w:val="28"/>
          <w:szCs w:val="28"/>
        </w:rPr>
        <w:t>.</w:t>
      </w:r>
    </w:p>
    <w:p w14:paraId="062CF336"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Не оставляйте ключ зажигания автомобиля в салоне или полностью опускайте стекло одной из дверей.</w:t>
      </w:r>
    </w:p>
    <w:p w14:paraId="057B23C8"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Поднять автомобиль на домкрате</w:t>
      </w:r>
    </w:p>
    <w:p w14:paraId="601855DE"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Поднимать автомобиль на домкрате следует только на ровной, твердой поверхности. При работе на мягком или неровном грунте под домкрат следует положить прочный настил.</w:t>
      </w:r>
    </w:p>
    <w:p w14:paraId="20A317EB"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lastRenderedPageBreak/>
        <w:t>Перед поднятием автомобиля на домкрате в салоне автомобиля не должны находиться люди. Не садитесь и не нагружайте автомобиль.</w:t>
      </w:r>
    </w:p>
    <w:p w14:paraId="2BD945EC"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Домкрат устанавливается под порог в специальные места. При необходимости установите подставку под силовые элементы кузова.</w:t>
      </w:r>
    </w:p>
    <w:p w14:paraId="495C4760"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Отключение аккумулятора от сети автомобиля</w:t>
      </w:r>
    </w:p>
    <w:p w14:paraId="742B0324"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Перед ремонтом электрооборудования автомобиля, на которое постоянно подается напряжение, во избежание короткого замыкания следует отключить аккумулятор от сети автомобиля.</w:t>
      </w:r>
    </w:p>
    <w:p w14:paraId="3124710B"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Для этого надо выключить автомобиль. Отсоединить «минус» от аккумулятора и убрать его в сторону. Перед присоединением обратно, смотрите, чтобы зажигание было выключено.</w:t>
      </w:r>
    </w:p>
    <w:p w14:paraId="5E117B4D" w14:textId="4E8B0A43"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 xml:space="preserve">Отключайте аккумулятор от сети автомобиля только в случае необходимости, так как все настройки удаляются из </w:t>
      </w:r>
      <w:r w:rsidR="000415F5" w:rsidRPr="00496F92">
        <w:rPr>
          <w:rFonts w:ascii="Times New Roman" w:hAnsi="Times New Roman" w:cs="Times New Roman"/>
          <w:sz w:val="28"/>
          <w:szCs w:val="28"/>
        </w:rPr>
        <w:t>памяти авто</w:t>
      </w:r>
      <w:r w:rsidRPr="00496F92">
        <w:rPr>
          <w:rFonts w:ascii="Times New Roman" w:hAnsi="Times New Roman" w:cs="Times New Roman"/>
          <w:sz w:val="28"/>
          <w:szCs w:val="28"/>
        </w:rPr>
        <w:t>.</w:t>
      </w:r>
    </w:p>
    <w:p w14:paraId="5FB41DAD"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Помните, что первым снимается с аккумулятора «минус», а при подсоединении первым устанавливается «плюс».</w:t>
      </w:r>
    </w:p>
    <w:p w14:paraId="1BE3547C"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Не отсоединяйте аккумулятор на работающем двигателе. Скачки напряжения могут повредить электрооборудование.</w:t>
      </w:r>
    </w:p>
    <w:p w14:paraId="7B2CDC54" w14:textId="77777777" w:rsidR="00496F92" w:rsidRPr="00496F92" w:rsidRDefault="00496F92" w:rsidP="00496F92">
      <w:pPr>
        <w:rPr>
          <w:rFonts w:ascii="Times New Roman" w:hAnsi="Times New Roman" w:cs="Times New Roman"/>
          <w:sz w:val="28"/>
          <w:szCs w:val="28"/>
        </w:rPr>
      </w:pPr>
      <w:r w:rsidRPr="00496F92">
        <w:rPr>
          <w:rFonts w:ascii="Times New Roman" w:hAnsi="Times New Roman" w:cs="Times New Roman"/>
          <w:sz w:val="28"/>
          <w:szCs w:val="28"/>
        </w:rPr>
        <w:t>П.С. Обязательно соблюдайте технику безопасности при ремонте своего автомобиля и не оставляйте ключи в салоне.</w:t>
      </w:r>
    </w:p>
    <w:p w14:paraId="59F9A009" w14:textId="0FE7EAA1" w:rsidR="0013289A" w:rsidRPr="00E15FCD" w:rsidRDefault="0013289A" w:rsidP="0013289A">
      <w:pPr>
        <w:spacing w:line="240" w:lineRule="auto"/>
        <w:rPr>
          <w:rFonts w:ascii="Times New Roman" w:hAnsi="Times New Roman" w:cs="Times New Roman"/>
          <w:b/>
          <w:bCs/>
          <w:sz w:val="28"/>
          <w:szCs w:val="28"/>
        </w:rPr>
      </w:pPr>
      <w:r w:rsidRPr="00E15FCD">
        <w:rPr>
          <w:rFonts w:ascii="Times New Roman" w:hAnsi="Times New Roman" w:cs="Times New Roman"/>
          <w:b/>
          <w:bCs/>
          <w:sz w:val="28"/>
          <w:szCs w:val="28"/>
        </w:rPr>
        <w:t xml:space="preserve">1) </w:t>
      </w:r>
      <w:r w:rsidR="007319BC">
        <w:rPr>
          <w:rFonts w:ascii="Times New Roman" w:hAnsi="Times New Roman" w:cs="Times New Roman"/>
          <w:b/>
          <w:bCs/>
          <w:sz w:val="28"/>
          <w:szCs w:val="28"/>
        </w:rPr>
        <w:t>Перед разборкой автомобиль нужно?</w:t>
      </w:r>
    </w:p>
    <w:p w14:paraId="587D5E0C" w14:textId="7AA2A9C6"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Pr>
          <w:rFonts w:ascii="Times New Roman" w:hAnsi="Times New Roman" w:cs="Times New Roman"/>
          <w:sz w:val="28"/>
          <w:szCs w:val="28"/>
        </w:rPr>
        <w:t xml:space="preserve"> </w:t>
      </w:r>
      <w:r w:rsidR="00E341E5">
        <w:rPr>
          <w:rFonts w:ascii="Times New Roman" w:hAnsi="Times New Roman" w:cs="Times New Roman"/>
          <w:sz w:val="28"/>
          <w:szCs w:val="28"/>
        </w:rPr>
        <w:t>установить на подъёмник</w:t>
      </w:r>
    </w:p>
    <w:p w14:paraId="54F593EE" w14:textId="247C16E4" w:rsidR="00E341E5"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E15FCD">
        <w:rPr>
          <w:rFonts w:ascii="Times New Roman" w:hAnsi="Times New Roman" w:cs="Times New Roman"/>
          <w:sz w:val="28"/>
          <w:szCs w:val="28"/>
        </w:rPr>
        <w:t xml:space="preserve"> </w:t>
      </w:r>
      <w:r w:rsidR="00E341E5">
        <w:rPr>
          <w:rFonts w:ascii="Times New Roman" w:hAnsi="Times New Roman" w:cs="Times New Roman"/>
          <w:sz w:val="28"/>
          <w:szCs w:val="28"/>
        </w:rPr>
        <w:t xml:space="preserve">помыть автомобиль </w:t>
      </w:r>
    </w:p>
    <w:p w14:paraId="48A2DDE5" w14:textId="4CAF3CCE"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E15FCD">
        <w:rPr>
          <w:rFonts w:ascii="Times New Roman" w:hAnsi="Times New Roman" w:cs="Times New Roman"/>
          <w:sz w:val="28"/>
          <w:szCs w:val="28"/>
        </w:rPr>
        <w:t xml:space="preserve"> </w:t>
      </w:r>
      <w:r w:rsidR="00E341E5">
        <w:rPr>
          <w:rFonts w:ascii="Times New Roman" w:hAnsi="Times New Roman" w:cs="Times New Roman"/>
          <w:sz w:val="28"/>
          <w:szCs w:val="28"/>
        </w:rPr>
        <w:t>сразу приступить к разборке</w:t>
      </w:r>
    </w:p>
    <w:p w14:paraId="2B2778C1" w14:textId="7F130FF3" w:rsidR="0013289A" w:rsidRPr="000415F5" w:rsidRDefault="0013289A" w:rsidP="0013289A">
      <w:pPr>
        <w:spacing w:line="240" w:lineRule="auto"/>
        <w:rPr>
          <w:rFonts w:ascii="Times New Roman" w:hAnsi="Times New Roman" w:cs="Times New Roman"/>
          <w:b/>
          <w:bCs/>
          <w:sz w:val="28"/>
          <w:szCs w:val="28"/>
        </w:rPr>
      </w:pPr>
      <w:r w:rsidRPr="000415F5">
        <w:rPr>
          <w:rFonts w:ascii="Times New Roman" w:hAnsi="Times New Roman" w:cs="Times New Roman"/>
          <w:b/>
          <w:bCs/>
          <w:sz w:val="28"/>
          <w:szCs w:val="28"/>
        </w:rPr>
        <w:t>2)</w:t>
      </w:r>
      <w:r w:rsidR="009769F6" w:rsidRPr="000415F5">
        <w:rPr>
          <w:rFonts w:ascii="Times New Roman" w:hAnsi="Times New Roman" w:cs="Times New Roman"/>
          <w:b/>
          <w:bCs/>
          <w:sz w:val="28"/>
          <w:szCs w:val="28"/>
        </w:rPr>
        <w:t xml:space="preserve"> Перед разборкой двигателя нужно?</w:t>
      </w:r>
    </w:p>
    <w:p w14:paraId="2450406F" w14:textId="3BCCBDF9"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9769F6">
        <w:rPr>
          <w:rFonts w:ascii="Times New Roman" w:hAnsi="Times New Roman" w:cs="Times New Roman"/>
          <w:sz w:val="28"/>
          <w:szCs w:val="28"/>
        </w:rPr>
        <w:t xml:space="preserve"> по обедать</w:t>
      </w:r>
    </w:p>
    <w:p w14:paraId="35C49E45" w14:textId="4C428CCC"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9769F6">
        <w:rPr>
          <w:rFonts w:ascii="Times New Roman" w:hAnsi="Times New Roman" w:cs="Times New Roman"/>
          <w:sz w:val="28"/>
          <w:szCs w:val="28"/>
        </w:rPr>
        <w:t xml:space="preserve"> слить технические </w:t>
      </w:r>
      <w:r w:rsidR="000415F5">
        <w:rPr>
          <w:rFonts w:ascii="Times New Roman" w:hAnsi="Times New Roman" w:cs="Times New Roman"/>
          <w:sz w:val="28"/>
          <w:szCs w:val="28"/>
        </w:rPr>
        <w:t>жидкости</w:t>
      </w:r>
      <w:r w:rsidR="009769F6">
        <w:rPr>
          <w:rFonts w:ascii="Times New Roman" w:hAnsi="Times New Roman" w:cs="Times New Roman"/>
          <w:sz w:val="28"/>
          <w:szCs w:val="28"/>
        </w:rPr>
        <w:t xml:space="preserve"> </w:t>
      </w:r>
      <w:r w:rsidR="000415F5">
        <w:rPr>
          <w:rFonts w:ascii="Times New Roman" w:hAnsi="Times New Roman" w:cs="Times New Roman"/>
          <w:sz w:val="28"/>
          <w:szCs w:val="28"/>
        </w:rPr>
        <w:t>и отключить аккумулятор</w:t>
      </w:r>
    </w:p>
    <w:p w14:paraId="52F87C88" w14:textId="7EAB4F61"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0415F5">
        <w:rPr>
          <w:rFonts w:ascii="Times New Roman" w:hAnsi="Times New Roman" w:cs="Times New Roman"/>
          <w:sz w:val="28"/>
          <w:szCs w:val="28"/>
        </w:rPr>
        <w:t xml:space="preserve"> прогреть двигатель</w:t>
      </w:r>
    </w:p>
    <w:p w14:paraId="21CE417A" w14:textId="26D58761" w:rsidR="0013289A" w:rsidRPr="00251BB6" w:rsidRDefault="0013289A" w:rsidP="0013289A">
      <w:pPr>
        <w:spacing w:line="240" w:lineRule="auto"/>
        <w:rPr>
          <w:rFonts w:ascii="Times New Roman" w:hAnsi="Times New Roman" w:cs="Times New Roman"/>
          <w:b/>
          <w:bCs/>
          <w:sz w:val="28"/>
          <w:szCs w:val="28"/>
        </w:rPr>
      </w:pPr>
      <w:r w:rsidRPr="00251BB6">
        <w:rPr>
          <w:rFonts w:ascii="Times New Roman" w:hAnsi="Times New Roman" w:cs="Times New Roman"/>
          <w:b/>
          <w:bCs/>
          <w:sz w:val="28"/>
          <w:szCs w:val="28"/>
        </w:rPr>
        <w:t>3)</w:t>
      </w:r>
      <w:r w:rsidR="005919A9" w:rsidRPr="00251BB6">
        <w:rPr>
          <w:rFonts w:ascii="Times New Roman" w:hAnsi="Times New Roman" w:cs="Times New Roman"/>
          <w:b/>
          <w:bCs/>
          <w:sz w:val="28"/>
          <w:szCs w:val="28"/>
        </w:rPr>
        <w:t xml:space="preserve"> Разборку автомобиля производят?</w:t>
      </w:r>
    </w:p>
    <w:p w14:paraId="00B2B785" w14:textId="5EEEF7B1"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а)</w:t>
      </w:r>
      <w:r w:rsidR="005919A9">
        <w:rPr>
          <w:rFonts w:ascii="Times New Roman" w:hAnsi="Times New Roman" w:cs="Times New Roman"/>
          <w:sz w:val="28"/>
          <w:szCs w:val="28"/>
        </w:rPr>
        <w:t xml:space="preserve"> на улице</w:t>
      </w:r>
    </w:p>
    <w:p w14:paraId="633726C1" w14:textId="3A37BECC"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б)</w:t>
      </w:r>
      <w:r w:rsidR="005919A9">
        <w:rPr>
          <w:rFonts w:ascii="Times New Roman" w:hAnsi="Times New Roman" w:cs="Times New Roman"/>
          <w:sz w:val="28"/>
          <w:szCs w:val="28"/>
        </w:rPr>
        <w:t xml:space="preserve"> где угодно</w:t>
      </w:r>
    </w:p>
    <w:p w14:paraId="55D6B838" w14:textId="1795B608" w:rsidR="0013289A" w:rsidRPr="00496F92" w:rsidRDefault="0013289A" w:rsidP="0013289A">
      <w:pPr>
        <w:spacing w:line="240" w:lineRule="auto"/>
        <w:rPr>
          <w:rFonts w:ascii="Times New Roman" w:hAnsi="Times New Roman" w:cs="Times New Roman"/>
          <w:sz w:val="28"/>
          <w:szCs w:val="28"/>
        </w:rPr>
      </w:pPr>
      <w:r w:rsidRPr="00496F92">
        <w:rPr>
          <w:rFonts w:ascii="Times New Roman" w:hAnsi="Times New Roman" w:cs="Times New Roman"/>
          <w:sz w:val="28"/>
          <w:szCs w:val="28"/>
        </w:rPr>
        <w:t xml:space="preserve">      в)</w:t>
      </w:r>
      <w:r w:rsidR="005919A9">
        <w:rPr>
          <w:rFonts w:ascii="Times New Roman" w:hAnsi="Times New Roman" w:cs="Times New Roman"/>
          <w:sz w:val="28"/>
          <w:szCs w:val="28"/>
        </w:rPr>
        <w:t xml:space="preserve"> в специальном помещения </w:t>
      </w:r>
      <w:r w:rsidR="00251BB6">
        <w:rPr>
          <w:rFonts w:ascii="Times New Roman" w:hAnsi="Times New Roman" w:cs="Times New Roman"/>
          <w:sz w:val="28"/>
          <w:szCs w:val="28"/>
        </w:rPr>
        <w:t>оборудованного</w:t>
      </w:r>
      <w:r w:rsidR="005919A9">
        <w:rPr>
          <w:rFonts w:ascii="Times New Roman" w:hAnsi="Times New Roman" w:cs="Times New Roman"/>
          <w:sz w:val="28"/>
          <w:szCs w:val="28"/>
        </w:rPr>
        <w:t xml:space="preserve"> для разборки автомобилей</w:t>
      </w:r>
    </w:p>
    <w:p w14:paraId="030D8711" w14:textId="77777777" w:rsidR="00496F92" w:rsidRPr="00496F92" w:rsidRDefault="00496F92" w:rsidP="00496F92">
      <w:pPr>
        <w:spacing w:after="18" w:line="240" w:lineRule="auto"/>
        <w:rPr>
          <w:rFonts w:ascii="Times New Roman" w:hAnsi="Times New Roman" w:cs="Times New Roman"/>
          <w:b/>
          <w:sz w:val="28"/>
          <w:szCs w:val="28"/>
        </w:rPr>
      </w:pPr>
    </w:p>
    <w:p w14:paraId="39035717" w14:textId="77777777" w:rsidR="00496F92" w:rsidRPr="00496F92" w:rsidRDefault="00496F92" w:rsidP="00496F92">
      <w:pPr>
        <w:shd w:val="clear" w:color="auto" w:fill="FFFFFF"/>
        <w:spacing w:line="240" w:lineRule="auto"/>
        <w:rPr>
          <w:rFonts w:ascii="Times New Roman" w:eastAsia="Times New Roman" w:hAnsi="Times New Roman" w:cs="Times New Roman"/>
          <w:sz w:val="28"/>
          <w:szCs w:val="28"/>
          <w:lang w:eastAsia="ru-RU"/>
        </w:rPr>
      </w:pPr>
      <w:proofErr w:type="gramStart"/>
      <w:r w:rsidRPr="00496F92">
        <w:rPr>
          <w:rFonts w:ascii="Times New Roman" w:hAnsi="Times New Roman" w:cs="Times New Roman"/>
          <w:b/>
          <w:sz w:val="28"/>
          <w:szCs w:val="28"/>
        </w:rPr>
        <w:t>Краткий  конспект</w:t>
      </w:r>
      <w:proofErr w:type="gramEnd"/>
      <w:r w:rsidRPr="00496F92">
        <w:rPr>
          <w:rFonts w:ascii="Times New Roman" w:hAnsi="Times New Roman" w:cs="Times New Roman"/>
          <w:b/>
          <w:sz w:val="28"/>
          <w:szCs w:val="28"/>
        </w:rPr>
        <w:t xml:space="preserve">   и ответы  на   вопросы  прислать   на  электронную  почту</w:t>
      </w:r>
    </w:p>
    <w:p w14:paraId="5030E4E0" w14:textId="77777777" w:rsidR="00496F92" w:rsidRPr="00496F92" w:rsidRDefault="00496F92" w:rsidP="00496F92">
      <w:pPr>
        <w:spacing w:line="240" w:lineRule="auto"/>
        <w:rPr>
          <w:rFonts w:ascii="Times New Roman" w:hAnsi="Times New Roman" w:cs="Times New Roman"/>
          <w:b/>
          <w:sz w:val="28"/>
          <w:szCs w:val="28"/>
        </w:rPr>
      </w:pPr>
      <w:proofErr w:type="gramStart"/>
      <w:r w:rsidRPr="00496F92">
        <w:rPr>
          <w:rFonts w:ascii="Times New Roman" w:hAnsi="Times New Roman" w:cs="Times New Roman"/>
          <w:b/>
          <w:sz w:val="28"/>
          <w:szCs w:val="28"/>
        </w:rPr>
        <w:t>с  указанием</w:t>
      </w:r>
      <w:proofErr w:type="gramEnd"/>
      <w:r w:rsidRPr="00496F92">
        <w:rPr>
          <w:rFonts w:ascii="Times New Roman" w:hAnsi="Times New Roman" w:cs="Times New Roman"/>
          <w:b/>
          <w:sz w:val="28"/>
          <w:szCs w:val="28"/>
        </w:rPr>
        <w:t xml:space="preserve">  ФИО,  курса  и  профессии  студента .</w:t>
      </w:r>
    </w:p>
    <w:p w14:paraId="3C4D7D38" w14:textId="6608BC82" w:rsidR="00C969EA" w:rsidRPr="00842979" w:rsidRDefault="00496F92" w:rsidP="00842979">
      <w:pPr>
        <w:shd w:val="clear" w:color="auto" w:fill="FFFFFF"/>
        <w:spacing w:before="100" w:beforeAutospacing="1" w:after="100" w:afterAutospacing="1" w:line="240" w:lineRule="auto"/>
        <w:outlineLvl w:val="2"/>
        <w:rPr>
          <w:rFonts w:ascii="Times New Roman" w:eastAsia="Times New Roman" w:hAnsi="Times New Roman" w:cs="Times New Roman"/>
          <w:b/>
          <w:bCs/>
          <w:spacing w:val="5"/>
          <w:sz w:val="28"/>
          <w:szCs w:val="28"/>
          <w:lang w:eastAsia="ru-RU"/>
        </w:rPr>
      </w:pPr>
      <w:hyperlink r:id="rId97" w:history="1">
        <w:r w:rsidRPr="00496F92">
          <w:rPr>
            <w:rStyle w:val="a3"/>
            <w:rFonts w:ascii="Times New Roman" w:eastAsia="Times New Roman" w:hAnsi="Times New Roman" w:cs="Times New Roman"/>
            <w:b/>
            <w:bCs/>
            <w:color w:val="auto"/>
            <w:spacing w:val="5"/>
            <w:sz w:val="28"/>
            <w:szCs w:val="28"/>
            <w:lang w:eastAsia="ru-RU"/>
          </w:rPr>
          <w:t>venglou47@gmail.com</w:t>
        </w:r>
      </w:hyperlink>
    </w:p>
    <w:sectPr w:rsidR="00C969EA" w:rsidRPr="00842979" w:rsidSect="00496F92">
      <w:pgSz w:w="11906" w:h="16838"/>
      <w:pgMar w:top="284"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D28"/>
    <w:multiLevelType w:val="multilevel"/>
    <w:tmpl w:val="7F5E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5076B"/>
    <w:multiLevelType w:val="multilevel"/>
    <w:tmpl w:val="7BA62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92BDA"/>
    <w:multiLevelType w:val="multilevel"/>
    <w:tmpl w:val="1DF24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47B2A"/>
    <w:multiLevelType w:val="multilevel"/>
    <w:tmpl w:val="BB68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51A67"/>
    <w:multiLevelType w:val="multilevel"/>
    <w:tmpl w:val="12280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A0F1A"/>
    <w:multiLevelType w:val="multilevel"/>
    <w:tmpl w:val="0B50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B126E9"/>
    <w:multiLevelType w:val="multilevel"/>
    <w:tmpl w:val="F5CE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319F0"/>
    <w:multiLevelType w:val="multilevel"/>
    <w:tmpl w:val="A38CC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E300B4"/>
    <w:multiLevelType w:val="multilevel"/>
    <w:tmpl w:val="2C90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8A4891"/>
    <w:multiLevelType w:val="multilevel"/>
    <w:tmpl w:val="58540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C7749E"/>
    <w:multiLevelType w:val="multilevel"/>
    <w:tmpl w:val="43EC4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C27217"/>
    <w:multiLevelType w:val="multilevel"/>
    <w:tmpl w:val="60D6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822BD8"/>
    <w:multiLevelType w:val="multilevel"/>
    <w:tmpl w:val="6ED0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9265F"/>
    <w:multiLevelType w:val="multilevel"/>
    <w:tmpl w:val="7D48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6A69B3"/>
    <w:multiLevelType w:val="multilevel"/>
    <w:tmpl w:val="A17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946BCE"/>
    <w:multiLevelType w:val="multilevel"/>
    <w:tmpl w:val="0CFC8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AD6561"/>
    <w:multiLevelType w:val="multilevel"/>
    <w:tmpl w:val="25E6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DE2981"/>
    <w:multiLevelType w:val="multilevel"/>
    <w:tmpl w:val="D4B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5A5A0E"/>
    <w:multiLevelType w:val="multilevel"/>
    <w:tmpl w:val="29F87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375B8A"/>
    <w:multiLevelType w:val="multilevel"/>
    <w:tmpl w:val="1E2C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703528"/>
    <w:multiLevelType w:val="multilevel"/>
    <w:tmpl w:val="1050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DC488B"/>
    <w:multiLevelType w:val="multilevel"/>
    <w:tmpl w:val="A14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93540A"/>
    <w:multiLevelType w:val="multilevel"/>
    <w:tmpl w:val="9314E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3"/>
  </w:num>
  <w:num w:numId="3">
    <w:abstractNumId w:val="1"/>
  </w:num>
  <w:num w:numId="4">
    <w:abstractNumId w:val="5"/>
  </w:num>
  <w:num w:numId="5">
    <w:abstractNumId w:val="18"/>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2"/>
  </w:num>
  <w:num w:numId="17">
    <w:abstractNumId w:val="6"/>
  </w:num>
  <w:num w:numId="18">
    <w:abstractNumId w:val="0"/>
  </w:num>
  <w:num w:numId="19">
    <w:abstractNumId w:val="11"/>
  </w:num>
  <w:num w:numId="20">
    <w:abstractNumId w:val="17"/>
  </w:num>
  <w:num w:numId="21">
    <w:abstractNumId w:val="20"/>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EA"/>
    <w:rsid w:val="00017CC3"/>
    <w:rsid w:val="000415F5"/>
    <w:rsid w:val="00052BFB"/>
    <w:rsid w:val="00054842"/>
    <w:rsid w:val="00103AEF"/>
    <w:rsid w:val="0011792A"/>
    <w:rsid w:val="0013289A"/>
    <w:rsid w:val="001738D9"/>
    <w:rsid w:val="001E466F"/>
    <w:rsid w:val="00251BB6"/>
    <w:rsid w:val="00292599"/>
    <w:rsid w:val="002B20BA"/>
    <w:rsid w:val="002F589F"/>
    <w:rsid w:val="002F72A3"/>
    <w:rsid w:val="00311AB4"/>
    <w:rsid w:val="0032378C"/>
    <w:rsid w:val="0034000E"/>
    <w:rsid w:val="0037008F"/>
    <w:rsid w:val="003911B3"/>
    <w:rsid w:val="003A7DE7"/>
    <w:rsid w:val="003D0CE9"/>
    <w:rsid w:val="003E15BC"/>
    <w:rsid w:val="003F50D8"/>
    <w:rsid w:val="00452396"/>
    <w:rsid w:val="00496F92"/>
    <w:rsid w:val="004C58A0"/>
    <w:rsid w:val="00502161"/>
    <w:rsid w:val="00504E75"/>
    <w:rsid w:val="00555667"/>
    <w:rsid w:val="00557410"/>
    <w:rsid w:val="005919A9"/>
    <w:rsid w:val="005B3FC0"/>
    <w:rsid w:val="005B78D5"/>
    <w:rsid w:val="005C50FF"/>
    <w:rsid w:val="006A783F"/>
    <w:rsid w:val="006D646C"/>
    <w:rsid w:val="006F0D28"/>
    <w:rsid w:val="00703635"/>
    <w:rsid w:val="0071176E"/>
    <w:rsid w:val="00722B8E"/>
    <w:rsid w:val="007319BC"/>
    <w:rsid w:val="00776116"/>
    <w:rsid w:val="00787B0F"/>
    <w:rsid w:val="007929A0"/>
    <w:rsid w:val="00796BE3"/>
    <w:rsid w:val="007B6DCE"/>
    <w:rsid w:val="007E5270"/>
    <w:rsid w:val="00842979"/>
    <w:rsid w:val="00896E1F"/>
    <w:rsid w:val="008B66CB"/>
    <w:rsid w:val="009120B9"/>
    <w:rsid w:val="00926852"/>
    <w:rsid w:val="0094634F"/>
    <w:rsid w:val="009769F6"/>
    <w:rsid w:val="00A5025C"/>
    <w:rsid w:val="00A50CC3"/>
    <w:rsid w:val="00A84F4B"/>
    <w:rsid w:val="00AE08B0"/>
    <w:rsid w:val="00B373C8"/>
    <w:rsid w:val="00B43107"/>
    <w:rsid w:val="00B464E7"/>
    <w:rsid w:val="00B81CDE"/>
    <w:rsid w:val="00B84F39"/>
    <w:rsid w:val="00B86966"/>
    <w:rsid w:val="00B96ED9"/>
    <w:rsid w:val="00BA4EED"/>
    <w:rsid w:val="00C969EA"/>
    <w:rsid w:val="00CC3DBC"/>
    <w:rsid w:val="00CF1B72"/>
    <w:rsid w:val="00D31353"/>
    <w:rsid w:val="00DE16F4"/>
    <w:rsid w:val="00DF68E5"/>
    <w:rsid w:val="00E0169F"/>
    <w:rsid w:val="00E15FCD"/>
    <w:rsid w:val="00E341E5"/>
    <w:rsid w:val="00E52F04"/>
    <w:rsid w:val="00EA4410"/>
    <w:rsid w:val="00EC7C42"/>
    <w:rsid w:val="00F86F07"/>
    <w:rsid w:val="00FB3810"/>
    <w:rsid w:val="00FE0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1D4F2"/>
  <w15:chartTrackingRefBased/>
  <w15:docId w15:val="{D32C6991-767E-4C40-A272-1F63DA0E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F92"/>
  </w:style>
  <w:style w:type="paragraph" w:styleId="1">
    <w:name w:val="heading 1"/>
    <w:basedOn w:val="a"/>
    <w:next w:val="a"/>
    <w:link w:val="10"/>
    <w:uiPriority w:val="9"/>
    <w:qFormat/>
    <w:rsid w:val="00496F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96F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496F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F92"/>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96F92"/>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496F92"/>
    <w:rPr>
      <w:rFonts w:ascii="Times New Roman" w:eastAsia="Times New Roman" w:hAnsi="Times New Roman" w:cs="Times New Roman"/>
      <w:b/>
      <w:bCs/>
      <w:sz w:val="27"/>
      <w:szCs w:val="27"/>
      <w:lang w:eastAsia="ru-RU"/>
    </w:rPr>
  </w:style>
  <w:style w:type="paragraph" w:customStyle="1" w:styleId="TableParagraph">
    <w:name w:val="Table Paragraph"/>
    <w:basedOn w:val="a"/>
    <w:uiPriority w:val="1"/>
    <w:qFormat/>
    <w:rsid w:val="00496F92"/>
    <w:pPr>
      <w:widowControl w:val="0"/>
      <w:autoSpaceDE w:val="0"/>
      <w:autoSpaceDN w:val="0"/>
      <w:spacing w:after="0" w:line="240" w:lineRule="auto"/>
      <w:ind w:left="110"/>
    </w:pPr>
    <w:rPr>
      <w:rFonts w:ascii="Times New Roman" w:eastAsia="Times New Roman" w:hAnsi="Times New Roman" w:cs="Times New Roman"/>
      <w:lang w:val="en-US"/>
    </w:rPr>
  </w:style>
  <w:style w:type="character" w:styleId="a3">
    <w:name w:val="Hyperlink"/>
    <w:basedOn w:val="a0"/>
    <w:uiPriority w:val="99"/>
    <w:unhideWhenUsed/>
    <w:rsid w:val="00496F92"/>
    <w:rPr>
      <w:color w:val="0000FF"/>
      <w:u w:val="single"/>
    </w:rPr>
  </w:style>
  <w:style w:type="paragraph" w:styleId="a4">
    <w:name w:val="header"/>
    <w:basedOn w:val="a"/>
    <w:link w:val="a5"/>
    <w:uiPriority w:val="99"/>
    <w:unhideWhenUsed/>
    <w:rsid w:val="00496F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96F92"/>
  </w:style>
  <w:style w:type="paragraph" w:styleId="a6">
    <w:name w:val="footer"/>
    <w:basedOn w:val="a"/>
    <w:link w:val="a7"/>
    <w:uiPriority w:val="99"/>
    <w:unhideWhenUsed/>
    <w:rsid w:val="00496F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96F92"/>
  </w:style>
  <w:style w:type="paragraph" w:styleId="a8">
    <w:name w:val="Normal (Web)"/>
    <w:basedOn w:val="a"/>
    <w:uiPriority w:val="99"/>
    <w:unhideWhenUsed/>
    <w:rsid w:val="00496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96F92"/>
    <w:rPr>
      <w:b/>
      <w:bCs/>
    </w:rPr>
  </w:style>
  <w:style w:type="character" w:styleId="aa">
    <w:name w:val="Emphasis"/>
    <w:basedOn w:val="a0"/>
    <w:uiPriority w:val="20"/>
    <w:qFormat/>
    <w:rsid w:val="00496F92"/>
    <w:rPr>
      <w:i/>
      <w:iCs/>
    </w:rPr>
  </w:style>
  <w:style w:type="character" w:customStyle="1" w:styleId="go">
    <w:name w:val="go"/>
    <w:basedOn w:val="a0"/>
    <w:rsid w:val="00496F92"/>
  </w:style>
  <w:style w:type="character" w:customStyle="1" w:styleId="11">
    <w:name w:val="Неразрешенное упоминание1"/>
    <w:basedOn w:val="a0"/>
    <w:uiPriority w:val="99"/>
    <w:semiHidden/>
    <w:unhideWhenUsed/>
    <w:rsid w:val="00496F92"/>
    <w:rPr>
      <w:color w:val="605E5C"/>
      <w:shd w:val="clear" w:color="auto" w:fill="E1DFDD"/>
    </w:rPr>
  </w:style>
  <w:style w:type="character" w:customStyle="1" w:styleId="c0">
    <w:name w:val="c0"/>
    <w:basedOn w:val="a0"/>
    <w:rsid w:val="00496F92"/>
  </w:style>
  <w:style w:type="character" w:customStyle="1" w:styleId="c8">
    <w:name w:val="c8"/>
    <w:basedOn w:val="a0"/>
    <w:rsid w:val="00496F92"/>
  </w:style>
  <w:style w:type="paragraph" w:customStyle="1" w:styleId="c11">
    <w:name w:val="c11"/>
    <w:basedOn w:val="a"/>
    <w:rsid w:val="00496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96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62187">
      <w:bodyDiv w:val="1"/>
      <w:marLeft w:val="0"/>
      <w:marRight w:val="0"/>
      <w:marTop w:val="0"/>
      <w:marBottom w:val="0"/>
      <w:divBdr>
        <w:top w:val="none" w:sz="0" w:space="0" w:color="auto"/>
        <w:left w:val="none" w:sz="0" w:space="0" w:color="auto"/>
        <w:bottom w:val="none" w:sz="0" w:space="0" w:color="auto"/>
        <w:right w:val="none" w:sz="0" w:space="0" w:color="auto"/>
      </w:divBdr>
    </w:div>
    <w:div w:id="512720627">
      <w:bodyDiv w:val="1"/>
      <w:marLeft w:val="0"/>
      <w:marRight w:val="0"/>
      <w:marTop w:val="0"/>
      <w:marBottom w:val="0"/>
      <w:divBdr>
        <w:top w:val="none" w:sz="0" w:space="0" w:color="auto"/>
        <w:left w:val="none" w:sz="0" w:space="0" w:color="auto"/>
        <w:bottom w:val="none" w:sz="0" w:space="0" w:color="auto"/>
        <w:right w:val="none" w:sz="0" w:space="0" w:color="auto"/>
      </w:divBdr>
    </w:div>
    <w:div w:id="1631786074">
      <w:bodyDiv w:val="1"/>
      <w:marLeft w:val="0"/>
      <w:marRight w:val="0"/>
      <w:marTop w:val="0"/>
      <w:marBottom w:val="0"/>
      <w:divBdr>
        <w:top w:val="none" w:sz="0" w:space="0" w:color="auto"/>
        <w:left w:val="none" w:sz="0" w:space="0" w:color="auto"/>
        <w:bottom w:val="none" w:sz="0" w:space="0" w:color="auto"/>
        <w:right w:val="none" w:sz="0" w:space="0" w:color="auto"/>
      </w:divBdr>
    </w:div>
    <w:div w:id="168080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3.png"/><Relationship Id="rId34" Type="http://schemas.openxmlformats.org/officeDocument/2006/relationships/hyperlink" Target="https://www.rinscom.com/upload/medialibrary/df6/05_Konstruktsiya-poverochnykh-lineek-dvutavrovogo-secheniya.jpg" TargetMode="External"/><Relationship Id="rId42" Type="http://schemas.openxmlformats.org/officeDocument/2006/relationships/hyperlink" Target="https://www.rinscom.com/katalog/izmeritelnyy-instrument/prizmy-poverochnye/" TargetMode="External"/><Relationship Id="rId47" Type="http://schemas.openxmlformats.org/officeDocument/2006/relationships/image" Target="media/image24.jpeg"/><Relationship Id="rId50" Type="http://schemas.openxmlformats.org/officeDocument/2006/relationships/image" Target="media/image25.jpeg"/><Relationship Id="rId55" Type="http://schemas.openxmlformats.org/officeDocument/2006/relationships/hyperlink" Target="https://www.rinscom.com/upload/medialibrary/827/13_Mikrometr.jpg" TargetMode="External"/><Relationship Id="rId63" Type="http://schemas.openxmlformats.org/officeDocument/2006/relationships/image" Target="media/image30.jpeg"/><Relationship Id="rId68" Type="http://schemas.openxmlformats.org/officeDocument/2006/relationships/hyperlink" Target="https://www.rinscom.com/upload/medialibrary/dc0/18_Radiusnyy-shablon.jpg" TargetMode="External"/><Relationship Id="rId76" Type="http://schemas.openxmlformats.org/officeDocument/2006/relationships/hyperlink" Target="https://www.rinscom.com/upload/medialibrary/ca1/21_Konstruktsiya-shtangenreysmasa.jpg" TargetMode="External"/><Relationship Id="rId84" Type="http://schemas.openxmlformats.org/officeDocument/2006/relationships/image" Target="media/image38.jpeg"/><Relationship Id="rId89" Type="http://schemas.openxmlformats.org/officeDocument/2006/relationships/hyperlink" Target="https://www.rinscom.com/upload/medialibrary/b73/26_Nabor-obraztsov-sherokhovatosti.jpeg" TargetMode="External"/><Relationship Id="rId97" Type="http://schemas.openxmlformats.org/officeDocument/2006/relationships/hyperlink" Target="mailto:venglou47@gmail.com" TargetMode="Externa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hyperlink" Target="https://www.rinscom.com/katalog/izmeritelnyy-instrument/kontsevye-mery-dliny/"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6.jpeg"/><Relationship Id="rId11" Type="http://schemas.openxmlformats.org/officeDocument/2006/relationships/image" Target="media/image5.png"/><Relationship Id="rId24" Type="http://schemas.openxmlformats.org/officeDocument/2006/relationships/hyperlink" Target="mailto:venglou47@gmail.com" TargetMode="External"/><Relationship Id="rId32" Type="http://schemas.openxmlformats.org/officeDocument/2006/relationships/hyperlink" Target="https://www.rinscom.com/upload/medialibrary/470/04_Lekalnaya-chetyrekhgrannaya-poverochnaya-lineyka.jpg" TargetMode="External"/><Relationship Id="rId37" Type="http://schemas.openxmlformats.org/officeDocument/2006/relationships/image" Target="media/image20.jpeg"/><Relationship Id="rId40" Type="http://schemas.openxmlformats.org/officeDocument/2006/relationships/hyperlink" Target="https://www.rinscom.com/upload/medialibrary/12a/08_Uglovaya-trekhgrannaya-poverochnaya-lineyka.jpg" TargetMode="External"/><Relationship Id="rId45" Type="http://schemas.openxmlformats.org/officeDocument/2006/relationships/hyperlink" Target="https://www.rinscom.com/katalog/izmeritelnyy-instrument/shtangenglubinomer/" TargetMode="External"/><Relationship Id="rId53" Type="http://schemas.openxmlformats.org/officeDocument/2006/relationships/image" Target="media/image26.jpeg"/><Relationship Id="rId58" Type="http://schemas.openxmlformats.org/officeDocument/2006/relationships/hyperlink" Target="https://www.rinscom.com/upload/medialibrary/9ff/14_Nutromer.jpg" TargetMode="External"/><Relationship Id="rId66" Type="http://schemas.openxmlformats.org/officeDocument/2006/relationships/image" Target="media/image31.jpeg"/><Relationship Id="rId74" Type="http://schemas.openxmlformats.org/officeDocument/2006/relationships/image" Target="media/image34.jpeg"/><Relationship Id="rId79" Type="http://schemas.openxmlformats.org/officeDocument/2006/relationships/image" Target="media/image36.jpeg"/><Relationship Id="rId87" Type="http://schemas.openxmlformats.org/officeDocument/2006/relationships/image" Target="media/image39.jpeg"/><Relationship Id="rId5" Type="http://schemas.openxmlformats.org/officeDocument/2006/relationships/hyperlink" Target="mailto:venglou47@gmail.com" TargetMode="External"/><Relationship Id="rId61" Type="http://schemas.openxmlformats.org/officeDocument/2006/relationships/image" Target="media/image29.jpeg"/><Relationship Id="rId82" Type="http://schemas.openxmlformats.org/officeDocument/2006/relationships/image" Target="media/image37.jpeg"/><Relationship Id="rId90" Type="http://schemas.openxmlformats.org/officeDocument/2006/relationships/image" Target="media/image40.jpeg"/><Relationship Id="rId95" Type="http://schemas.openxmlformats.org/officeDocument/2006/relationships/hyperlink" Target="mailto:venglou47@gmail.com" TargetMode="Externa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www.rinscom.com/katalog/izmeritelnyy-instrument/lineyki/" TargetMode="External"/><Relationship Id="rId30" Type="http://schemas.openxmlformats.org/officeDocument/2006/relationships/hyperlink" Target="https://www.rinscom.com/upload/medialibrary/9b2/03_Lekalnaya-poverochnaya-lineyka-s-dvukhstoronnim-skosom.jpg" TargetMode="External"/><Relationship Id="rId35" Type="http://schemas.openxmlformats.org/officeDocument/2006/relationships/image" Target="media/image19.jpeg"/><Relationship Id="rId43" Type="http://schemas.openxmlformats.org/officeDocument/2006/relationships/hyperlink" Target="https://www.rinscom.com/upload/medialibrary/746/09_Poverochnye-prizmy.jpg" TargetMode="External"/><Relationship Id="rId48" Type="http://schemas.openxmlformats.org/officeDocument/2006/relationships/hyperlink" Target="https://www.rinscom.com/katalog/izmeritelnyy-instrument/shtangenzubomer/" TargetMode="External"/><Relationship Id="rId56" Type="http://schemas.openxmlformats.org/officeDocument/2006/relationships/image" Target="media/image27.jpeg"/><Relationship Id="rId64" Type="http://schemas.openxmlformats.org/officeDocument/2006/relationships/hyperlink" Target="https://www.rinscom.com/katalog/izmeritelnyy-instrument/uglomer/" TargetMode="External"/><Relationship Id="rId69" Type="http://schemas.openxmlformats.org/officeDocument/2006/relationships/image" Target="media/image32.jpeg"/><Relationship Id="rId77" Type="http://schemas.openxmlformats.org/officeDocument/2006/relationships/image" Target="media/image35.jpeg"/><Relationship Id="rId8" Type="http://schemas.openxmlformats.org/officeDocument/2006/relationships/image" Target="media/image2.png"/><Relationship Id="rId51" Type="http://schemas.openxmlformats.org/officeDocument/2006/relationships/hyperlink" Target="https://www.rinscom.com/katalog/izmeritelnyy-instrument/shtangentsirkul/" TargetMode="External"/><Relationship Id="rId72" Type="http://schemas.openxmlformats.org/officeDocument/2006/relationships/hyperlink" Target="https://www.rinscom.com/katalog/izmeritelnyy-instrument/krontsirkuli/" TargetMode="External"/><Relationship Id="rId80" Type="http://schemas.openxmlformats.org/officeDocument/2006/relationships/hyperlink" Target="https://www.rinscom.com/katalog/izmeritelnyy-instrument/shchupy/" TargetMode="External"/><Relationship Id="rId85" Type="http://schemas.openxmlformats.org/officeDocument/2006/relationships/hyperlink" Target="https://www.rinscom.com/katalog/izmeritelnyy-instrument/kontsevye-mery-dliny/" TargetMode="External"/><Relationship Id="rId93" Type="http://schemas.openxmlformats.org/officeDocument/2006/relationships/hyperlink" Target="https://www.rinscom.com/katalog/izmeritelnyy-instrument/shtangenreysmas/"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venglou47@gmail.com" TargetMode="External"/><Relationship Id="rId17" Type="http://schemas.openxmlformats.org/officeDocument/2006/relationships/hyperlink" Target="mailto:venglou47@gmail.com" TargetMode="External"/><Relationship Id="rId25" Type="http://schemas.openxmlformats.org/officeDocument/2006/relationships/hyperlink" Target="https://www.rinscom.com/upload/medialibrary/62d/01_Izmeritelnye-instrumenty_-primenyaemye-pri-metalloobrabotke.jpg" TargetMode="External"/><Relationship Id="rId33" Type="http://schemas.openxmlformats.org/officeDocument/2006/relationships/image" Target="media/image18.jpeg"/><Relationship Id="rId38" Type="http://schemas.openxmlformats.org/officeDocument/2006/relationships/hyperlink" Target="https://www.rinscom.com/upload/medialibrary/312/07_Poverochnaya-lineyka-tipa-mostik.jpg" TargetMode="External"/><Relationship Id="rId46" Type="http://schemas.openxmlformats.org/officeDocument/2006/relationships/hyperlink" Target="https://www.rinscom.com/upload/medialibrary/22e/10_TSifrovoy-shtangenglubinomer.jpg" TargetMode="External"/><Relationship Id="rId59" Type="http://schemas.openxmlformats.org/officeDocument/2006/relationships/image" Target="media/image28.jpeg"/><Relationship Id="rId67" Type="http://schemas.openxmlformats.org/officeDocument/2006/relationships/hyperlink" Target="https://www.rinscom.com/katalog/izmeritelnyy-instrument/shablony-rezbovye-i-radiusnye/" TargetMode="External"/><Relationship Id="rId20" Type="http://schemas.openxmlformats.org/officeDocument/2006/relationships/image" Target="media/image12.png"/><Relationship Id="rId41" Type="http://schemas.openxmlformats.org/officeDocument/2006/relationships/image" Target="media/image22.jpeg"/><Relationship Id="rId54" Type="http://schemas.openxmlformats.org/officeDocument/2006/relationships/hyperlink" Target="https://www.rinscom.com/katalog/izmeritelnyy-instrument/mikrometry/" TargetMode="External"/><Relationship Id="rId62" Type="http://schemas.openxmlformats.org/officeDocument/2006/relationships/hyperlink" Target="https://www.rinscom.com/upload/medialibrary/dc7/16_Ustroystvo-indikatornogo-nutromera.jpg" TargetMode="External"/><Relationship Id="rId70" Type="http://schemas.openxmlformats.org/officeDocument/2006/relationships/hyperlink" Target="https://www.rinscom.com/upload/medialibrary/7e4/19_Rezbovye-shablony.png" TargetMode="External"/><Relationship Id="rId75" Type="http://schemas.openxmlformats.org/officeDocument/2006/relationships/hyperlink" Target="https://www.rinscom.com/katalog/izmeritelnyy-instrument/shtangenreysmas/" TargetMode="External"/><Relationship Id="rId83" Type="http://schemas.openxmlformats.org/officeDocument/2006/relationships/hyperlink" Target="https://www.rinscom.com/upload/medialibrary/b3f/24_Izmerenie-zazorov-shchupami.jpg" TargetMode="External"/><Relationship Id="rId88" Type="http://schemas.openxmlformats.org/officeDocument/2006/relationships/hyperlink" Target="https://www.rinscom.com/katalog/izmeritelnyy-instrument/nabory_obraztsov_sherokhovatosti/" TargetMode="External"/><Relationship Id="rId91" Type="http://schemas.openxmlformats.org/officeDocument/2006/relationships/hyperlink" Target="https://www.rinscom.com/katalog/izmeritelnyy-instrument/uglomer/" TargetMode="External"/><Relationship Id="rId96" Type="http://schemas.openxmlformats.org/officeDocument/2006/relationships/hyperlink" Target="mailto:venglou47@gmail.com" TargetMode="External"/><Relationship Id="rId1" Type="http://schemas.openxmlformats.org/officeDocument/2006/relationships/numbering" Target="numbering.xml"/><Relationship Id="rId6" Type="http://schemas.openxmlformats.org/officeDocument/2006/relationships/hyperlink" Target="mailto:venglou47@gmail.com" TargetMode="External"/><Relationship Id="rId15" Type="http://schemas.openxmlformats.org/officeDocument/2006/relationships/image" Target="media/image8.png"/><Relationship Id="rId23" Type="http://schemas.openxmlformats.org/officeDocument/2006/relationships/hyperlink" Target="mailto:venglou47@gmail.com" TargetMode="External"/><Relationship Id="rId28" Type="http://schemas.openxmlformats.org/officeDocument/2006/relationships/hyperlink" Target="https://www.rinscom.com/upload/medialibrary/5f9/02_Lekalnaya-trekhgrannaya-poverochnaya-lineyka.jpg" TargetMode="External"/><Relationship Id="rId36" Type="http://schemas.openxmlformats.org/officeDocument/2006/relationships/hyperlink" Target="https://www.rinscom.com/upload/medialibrary/ac9/06_Poverochnaya-lineyka-pryamougolnogo-secheniya.jpg" TargetMode="External"/><Relationship Id="rId49" Type="http://schemas.openxmlformats.org/officeDocument/2006/relationships/hyperlink" Target="https://www.rinscom.com/upload/medialibrary/e17/11_SHtangenzubomer.jpeg" TargetMode="External"/><Relationship Id="rId57" Type="http://schemas.openxmlformats.org/officeDocument/2006/relationships/hyperlink" Target="https://www.rinscom.com/katalog/izmeritelnyy-instrument/nutromery/" TargetMode="External"/><Relationship Id="rId10" Type="http://schemas.openxmlformats.org/officeDocument/2006/relationships/image" Target="media/image4.png"/><Relationship Id="rId31" Type="http://schemas.openxmlformats.org/officeDocument/2006/relationships/image" Target="media/image17.jpeg"/><Relationship Id="rId44" Type="http://schemas.openxmlformats.org/officeDocument/2006/relationships/image" Target="media/image23.jpeg"/><Relationship Id="rId52" Type="http://schemas.openxmlformats.org/officeDocument/2006/relationships/hyperlink" Target="https://www.rinscom.com/upload/medialibrary/23d/12_Elektronnyy-shtangentsirkul.jpg" TargetMode="External"/><Relationship Id="rId60" Type="http://schemas.openxmlformats.org/officeDocument/2006/relationships/hyperlink" Target="https://www.rinscom.com/upload/medialibrary/698/15_Konstruktsiya-mikrometricheskogo-nutromera.jpg" TargetMode="External"/><Relationship Id="rId65" Type="http://schemas.openxmlformats.org/officeDocument/2006/relationships/hyperlink" Target="https://www.rinscom.com/upload/medialibrary/26e/17_Slesarnyy-uglomer.jpg" TargetMode="External"/><Relationship Id="rId73" Type="http://schemas.openxmlformats.org/officeDocument/2006/relationships/hyperlink" Target="https://www.rinscom.com/upload/medialibrary/5eb/20_Krontsirkul.jpg" TargetMode="External"/><Relationship Id="rId78" Type="http://schemas.openxmlformats.org/officeDocument/2006/relationships/hyperlink" Target="https://www.rinscom.com/upload/medialibrary/43b/22_TSifrovoy-shtangenreysmas.jpg" TargetMode="External"/><Relationship Id="rId81" Type="http://schemas.openxmlformats.org/officeDocument/2006/relationships/hyperlink" Target="https://www.rinscom.com/upload/medialibrary/31b/23_Izmeritelnye-shchupy.jpg" TargetMode="External"/><Relationship Id="rId86" Type="http://schemas.openxmlformats.org/officeDocument/2006/relationships/hyperlink" Target="https://www.rinscom.com/upload/medialibrary/21d/25_Stalnye-kontsevye-mery-dliny.jpg" TargetMode="External"/><Relationship Id="rId94" Type="http://schemas.openxmlformats.org/officeDocument/2006/relationships/hyperlink" Target="mailto:venglou47@gmail.com"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49</Pages>
  <Words>13218</Words>
  <Characters>75349</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magomed magomedov</dc:creator>
  <cp:keywords/>
  <dc:description/>
  <cp:lastModifiedBy>magomed magomedov</cp:lastModifiedBy>
  <cp:revision>2</cp:revision>
  <dcterms:created xsi:type="dcterms:W3CDTF">2020-04-19T08:44:00Z</dcterms:created>
  <dcterms:modified xsi:type="dcterms:W3CDTF">2020-04-19T10:39:00Z</dcterms:modified>
</cp:coreProperties>
</file>