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                                                   План урока 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Предмед :ОП 09 Страховое дело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Преподаватель : Абакарова С.Д.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color w:val="444444"/>
          <w:lang w:eastAsia="ru-RU"/>
        </w:rPr>
        <w:t>Тема урока :Риск как источник возникновения страховых отношений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          ПЛАН </w:t>
      </w:r>
    </w:p>
    <w:p w:rsidR="00A85321" w:rsidRPr="00A85321" w:rsidRDefault="00A85321" w:rsidP="00A8532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Понятие и характеристика риска</w:t>
      </w:r>
    </w:p>
    <w:p w:rsidR="00A85321" w:rsidRPr="00A85321" w:rsidRDefault="00A85321" w:rsidP="00A8532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2. Классификация рисков и их оценка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 Риск – это то явление, которое может произойти, а может и не произойти.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В пункте 1 ст. 9 Закона РФ «Об организации страхового дела в РФ» говорится о том, что «событие, рассматриваемое в качестве страхового риска, должно обладать признаками вероятности и случайности его наступления». Риск является неотъемлемой частью любой человеческой деятельности и проявляется как множество отдельных обособленных рисков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           Риск очень тесно переплетается с таким понятием как «ущерб». Если риск представляет собой только возможное негативное отклонение, то </w:t>
      </w: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ущерб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 – это действительное фактическое отрицательное отклонение. Именно через ущерб находит свою реализацию риск, который с помощью ущерба приобретает реальные и измеримые очертания. 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В процессе познания природы человек в своей преобразующей деятельности неизбежно сталкивается с риском и ущербом. Там, где есть риски, сущность которых непонятна человеку, возникает наибольший ущерб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Риск, являясь неотъемлемой частью страховой деятельности, характеризуется несколькими основными признаками: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1) это конкретное явление или совокупность явлений, в случае наступления которых производятся выплаты из образованного ранее соответствующего страхового фонда в натурально-вещественной или денежной форме;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2) это непосредственная связь с тем объектом, который был застрахован. Поэтому отдельное событие или совокупность событий не могут рассматриваться самостоятельно, они должны соотноситься с тем объектом, который является страховым и где реализуется риск. 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Каждый риск обладает определенным конкретным объектом проявления. В сознании человека риск связывается с этим объектом. Впоследствии по отношению к данному объекту проявляются и изучаются факторы риска.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Выбор одного из перечисленных приемов зависит от размера риска.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Правильная оценка размера риска имеет большое значение в практической работе страховщика, так как связана с имеющимися ресурсами страхового фонда и возмещением материального ущерба страхователю в денежной форме. Правильность такой оценки и сделанных из нее выводов позволяет создавать страховой фонд, достаточный для выплаты страховых сумм и страхового возмещения как в обычные, так и в особо неблагоприятные годы (связанные с массовыми или чрезвычайными стихийными бедствиями).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color w:val="444444"/>
          <w:lang w:eastAsia="ru-RU"/>
        </w:rPr>
        <w:t>Цена риска в денежном выражении составляет тарифную ставку, обычно рассчитываемую на 100 руб. страховой суммы или в процентах (промилле) к ее абсолютной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 величине. 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Страховой риск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 – это только случайный риск.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2. Классификация рисков и их оценка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     Страховым риском признается только то событие, которое обладает признаками вероятности и случайности его наступления. Поэтому риск не постоянная величина, а изменчивая. Страховщик в силу специфики своей работы должен постоянно следить за развитием риска, и поэтому им постоянно ведется соответствующий статистический учет, анализ и обработка собранной информации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В страховании выделяют группы риска, которые служат мерой и критерием оценки. В каждой группе страхования содержатся соответствующие объекты, которые обладают схожими признаками. Такую группу называют </w:t>
      </w: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гамогенной группой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В страховой практике, для того чтобы произвести оценку того или иного риска, используются, как правило, различные методы.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Самыми распространенными методами являются: метод индивидуальных оценок, метод средних величин и метод процентов.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Метод индивидуальных оценок страховщиком применяется в том случае и по отношению к тем рискам, сопоставление которых со средним типом риска невозможно. В данном случае страховщик совершает произвольную оценку, в которой отражается его профессиональный опыт и субъективный взгляд. Использование данного метода при заключении договора страхования в последнее время становится просто необходимостью, поскольку происходит все большее внедрение достижений научно-технической революции в различные отрасли промышленности и сельского хозяйства, создание крупномасштабных объектов, которые имеют высокую стоимость и уникальность технологий и др.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Метод процентов представляет собой совокупность скидок и надбавок к уже имеющейся аналитической базе в зависимости от возможных положительных либо отрицательных отклонений от среднего рискового типа. Данные скидки и надбавки выражаются в процентах от установленного среднего рискового типа.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Проводя оценку страхового риска, как правило, выделяют </w:t>
      </w: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следующие его виды: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1) риски, застраховать которые возможно;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2) риски, застраховать которые невозможно;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3) благоприятные риски;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4) неблагоприятные риски, а также специфический вид риска – технический риск страховщика.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Самую большую группу составляют риски, которые застраховать возможно.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Критерии возможности страхования таких рисков сводятся к следующим: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1) риск, включаемый в объем ответственности страховщика, должен быть возможен;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2) риск должен носить случайный характер. Это значит, что объект, по которому возникает страховое правоотношение, не должен подвергаться опасности, которая изначально известна страховщику или страхователю (выгодоприобретателю);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3) наступление страхового случая, который выражается в реализации риска, не должно быть связано с волеизъявлением страхователя (выгодоприобретателя);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4) момент наступления страхового случая никому не известен;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5) страховое событие не должно иметь размеры катастрофического бедствия.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Проводя классификацию страховых рисков, необходимо отметить, что существует несколько оснований, по которым и происходит деление.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В зависимости от источника опасности риски делятся на непосредственно связанные с проявлением стихийных сил природы; связанные с целенаправленным воздействием человека в процессе произведения материальных благ.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В зависимости от объема ответственности страховщика, риски подразделяются на универсальные и индивидуальные. Например, универсальный риск – это кража, включается в объем ответственности страховщика по большинству договоров имущественного страхования. 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Выделяют страховые риски аномальные и катастрофические. К </w:t>
      </w: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аномальным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 xml:space="preserve"> рискам относят те, величина которых не позволяет отнести соответствующие объекты к тем или иным страховым группам. Нужно отметить, что аномальные риски бывают выше и ниже нормального. 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Катастрофические</w:t>
      </w: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 риски составляют большую группу, которая включает в себя большое число застрахованных объектов или страхователей. Примером катастрофических рисков являются землетрясение, цунами, ураганы и др</w:t>
      </w:r>
    </w:p>
    <w:p w:rsidR="00A85321" w:rsidRPr="00A85321" w:rsidRDefault="00A85321" w:rsidP="00A85321">
      <w:pPr>
        <w:spacing w:after="0" w:line="240" w:lineRule="auto"/>
        <w:rPr>
          <w:rFonts w:ascii="Times New Roman" w:eastAsia="Times New Roman" w:hAnsi="Times New Roman" w:cs="Times New Roman"/>
          <w:color w:val="444444"/>
          <w:lang w:eastAsia="ru-RU"/>
        </w:rPr>
      </w:pPr>
      <w:r w:rsidRPr="00A85321">
        <w:rPr>
          <w:rFonts w:ascii="Times New Roman" w:eastAsia="Times New Roman" w:hAnsi="Times New Roman" w:cs="Times New Roman"/>
          <w:color w:val="444444"/>
          <w:lang w:eastAsia="ru-RU"/>
        </w:rPr>
        <w:t>Основной задачей страховщика является быть готовым в течение всего времени действия договора страхования возместить страхователю ущерб при наступлении страхового случая (реализация риска).</w:t>
      </w: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   </w:t>
      </w: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Default="00A85321" w:rsidP="00A85321">
      <w:pPr>
        <w:spacing w:after="0"/>
        <w:rPr>
          <w:rFonts w:ascii="Times New Roman" w:hAnsi="Times New Roman" w:cs="Times New Roman"/>
        </w:rPr>
      </w:pPr>
    </w:p>
    <w:p w:rsidR="00A85321" w:rsidRPr="00A85321" w:rsidRDefault="00DE38C2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A85321" w:rsidRPr="00A85321">
        <w:rPr>
          <w:rFonts w:ascii="Times New Roman" w:hAnsi="Times New Roman" w:cs="Times New Roman"/>
        </w:rPr>
        <w:t xml:space="preserve">  Закрепление пройденного материала</w:t>
      </w:r>
    </w:p>
    <w:p w:rsidR="00A85321" w:rsidRPr="00A85321" w:rsidRDefault="009E58C9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85321" w:rsidRPr="00A85321">
        <w:rPr>
          <w:rFonts w:ascii="Times New Roman" w:hAnsi="Times New Roman" w:cs="Times New Roman"/>
        </w:rPr>
        <w:t>1. Насколько я разбираюсь в страховании?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Что-то слышал, но не представляю себе, что это такое и зачем нужно.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В общих чертах понимаю, но лично мне это не нужно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lastRenderedPageBreak/>
        <w:sym w:font="Symbol" w:char="F0B7"/>
      </w:r>
      <w:r w:rsidRPr="00A85321">
        <w:rPr>
          <w:rFonts w:ascii="Times New Roman" w:hAnsi="Times New Roman" w:cs="Times New Roman"/>
        </w:rPr>
        <w:t>Хорошо понимаю и считаю, что мне эти знания пригодятся на практике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58C9">
        <w:rPr>
          <w:rFonts w:ascii="Times New Roman" w:hAnsi="Times New Roman" w:cs="Times New Roman"/>
        </w:rPr>
        <w:t xml:space="preserve">         </w:t>
      </w:r>
      <w:r w:rsidRPr="00A85321">
        <w:rPr>
          <w:rFonts w:ascii="Times New Roman" w:hAnsi="Times New Roman" w:cs="Times New Roman"/>
        </w:rPr>
        <w:t xml:space="preserve"> 2. Для чего необходимо страхование жизни: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На случай возникновения вреда жизни и здоровью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Для открытия счета в банке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Для покупки подарка маме</w:t>
      </w:r>
    </w:p>
    <w:p w:rsidR="00A85321" w:rsidRPr="00A85321" w:rsidRDefault="009E58C9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85321" w:rsidRPr="00A85321">
        <w:rPr>
          <w:rFonts w:ascii="Times New Roman" w:hAnsi="Times New Roman" w:cs="Times New Roman"/>
        </w:rPr>
        <w:t xml:space="preserve"> 3. Что можно застраховать: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Жизнь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Проигрыш в лотерее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Отношение к учебе </w:t>
      </w:r>
    </w:p>
    <w:p w:rsidR="00A85321" w:rsidRPr="00A85321" w:rsidRDefault="009E58C9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85321">
        <w:rPr>
          <w:rFonts w:ascii="Times New Roman" w:hAnsi="Times New Roman" w:cs="Times New Roman"/>
        </w:rPr>
        <w:t xml:space="preserve"> </w:t>
      </w:r>
      <w:r w:rsidR="00A85321" w:rsidRPr="00A85321">
        <w:rPr>
          <w:rFonts w:ascii="Times New Roman" w:hAnsi="Times New Roman" w:cs="Times New Roman"/>
        </w:rPr>
        <w:t>4. Что для вас является наиболее ценным?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Квартира  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Жизнь и здоровье   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Домашние питомцы</w:t>
      </w:r>
    </w:p>
    <w:p w:rsidR="00A85321" w:rsidRPr="009E58C9" w:rsidRDefault="00A85321" w:rsidP="009E58C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E58C9">
        <w:rPr>
          <w:rFonts w:ascii="Times New Roman" w:hAnsi="Times New Roman" w:cs="Times New Roman"/>
        </w:rPr>
        <w:t xml:space="preserve">  Где можно оформить страхование жизни: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В школе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В страховой компании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В поликлинике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A85321">
        <w:rPr>
          <w:rFonts w:ascii="Times New Roman" w:hAnsi="Times New Roman" w:cs="Times New Roman"/>
        </w:rPr>
        <w:t xml:space="preserve">6. Если вы застрахованы, в каких случаях обратитесь в страховую компанию: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Заболел гриппом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Сломал ногу </w:t>
      </w:r>
      <w:r w:rsidRPr="00A85321">
        <w:rPr>
          <w:rFonts w:ascii="Times New Roman" w:hAnsi="Times New Roman" w:cs="Times New Roman"/>
        </w:rPr>
        <w:sym w:font="Symbol" w:char="F0B7"/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>Проиграл спор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85321">
        <w:rPr>
          <w:rFonts w:ascii="Times New Roman" w:hAnsi="Times New Roman" w:cs="Times New Roman"/>
        </w:rPr>
        <w:t xml:space="preserve"> 7. Известно ли тебе, кто из членов твоей семьи застрахован: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Я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Родители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Не знаю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85321">
        <w:rPr>
          <w:rFonts w:ascii="Times New Roman" w:hAnsi="Times New Roman" w:cs="Times New Roman"/>
        </w:rPr>
        <w:t>8. Если ты едешь отдыхать в летний лагерь или санаторий: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Родители внимательно прочитают договор о страховании твоей жизни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Родители не уточняют вопросы страхования твоей жизни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Наша семья об этом ничего не знает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A85321">
        <w:rPr>
          <w:rFonts w:ascii="Times New Roman" w:hAnsi="Times New Roman" w:cs="Times New Roman"/>
        </w:rPr>
        <w:t>9. При участии в спортивных соревнованиях: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Спортсмен должен быть обязательно застрахован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t xml:space="preserve"> </w:t>
      </w: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 xml:space="preserve">Вопрос о страховании решается самим спортсменом </w:t>
      </w:r>
    </w:p>
    <w:p w:rsidR="00A85321" w:rsidRPr="00A85321" w:rsidRDefault="00A85321" w:rsidP="00A85321">
      <w:pPr>
        <w:spacing w:after="0"/>
        <w:rPr>
          <w:rFonts w:ascii="Times New Roman" w:hAnsi="Times New Roman" w:cs="Times New Roman"/>
        </w:rPr>
      </w:pPr>
      <w:r w:rsidRPr="00A85321">
        <w:rPr>
          <w:rFonts w:ascii="Times New Roman" w:hAnsi="Times New Roman" w:cs="Times New Roman"/>
        </w:rPr>
        <w:sym w:font="Symbol" w:char="F0B7"/>
      </w:r>
      <w:r w:rsidRPr="00A85321">
        <w:rPr>
          <w:rFonts w:ascii="Times New Roman" w:hAnsi="Times New Roman" w:cs="Times New Roman"/>
        </w:rPr>
        <w:t>Это необязательно</w:t>
      </w:r>
    </w:p>
    <w:p w:rsidR="0095477C" w:rsidRDefault="00DA5F6B"/>
    <w:p w:rsidR="009E58C9" w:rsidRDefault="009E58C9">
      <w:r>
        <w:t>Все ваши  фото с мини-конспектами рабочей тетради присылайте мне на почту :</w:t>
      </w:r>
    </w:p>
    <w:p w:rsidR="00DA5F6B" w:rsidRDefault="009E58C9" w:rsidP="00DA5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lang w:val="en-US"/>
        </w:rPr>
        <w:t>Saidk</w:t>
      </w:r>
      <w:r w:rsidR="00DA5F6B">
        <w:tab/>
        <w:t xml:space="preserve">                                              </w:t>
      </w:r>
      <w:r w:rsidR="00DA5F6B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DA5F6B" w:rsidRDefault="00DA5F6B" w:rsidP="00DA5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Преподаватель : Абакарова С.Д.</w:t>
      </w:r>
    </w:p>
    <w:p w:rsidR="00DA5F6B" w:rsidRDefault="00DA5F6B" w:rsidP="00DA5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:2 ОЗО</w:t>
      </w: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5F6B" w:rsidRDefault="00DA5F6B" w:rsidP="00DA5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 : </w:t>
      </w:r>
      <w:r w:rsidRPr="00E236D1">
        <w:rPr>
          <w:rFonts w:ascii="Times New Roman" w:hAnsi="Times New Roman" w:cs="Times New Roman"/>
          <w:b/>
          <w:sz w:val="28"/>
          <w:szCs w:val="28"/>
        </w:rPr>
        <w:t>Страхование: понятие, сущность, функции</w:t>
      </w:r>
    </w:p>
    <w:p w:rsidR="00DA5F6B" w:rsidRDefault="00DA5F6B" w:rsidP="00DA5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 : Ознакомление с особенностями страхового дела .</w:t>
      </w:r>
    </w:p>
    <w:p w:rsidR="00DA5F6B" w:rsidRPr="00E236D1" w:rsidRDefault="00DA5F6B" w:rsidP="00DA5F6B"/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Страхование представляет собой отношения по защите интересов юридических и  физических лиц РФ, субъектов РФ и муниципальных образований  при наступлении определённых страховых  случаев за счёт денежных фондов, формируемых страховщиками из уплаченных страховых премий.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Страховой случай – это совершившееся событие, предусмотренное договором страхования  или законом, с наступлением которого возникает обязанность страховщика  произвести страховую выплату страхователю или застрахованному лицу (выгода приобретателю) или иным третьим лицам.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страховании обязательно наличие 2-ух сторон: страховщика и страхователя. Страховщики обеспечивают аккумуляцию  страховых взносов и выплаты  страхователям в случае нанесения  ущерба застрахованной собственности. При этом страховые взносы не могут быть рассмотрены как прибыль страховых компаний, т.к. за счёт взносов формируются страховые резервы, из которых выплачиваются страховые возмещения.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Для страхового фонда характерно возвратность средств, поскольку число взносов за каждый отрезок времени больше числа выплат. В современной экономической практике развитых стран резервные фонды страховых компаний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являются вторым по значимости кредитным ресурсом экономики после банковских депозитов.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Страхование служит также и стимулом деловой  активности, обеспечивая фирмам возможность  вкладывать в производство те средства, которые пришлось бы направлять на образование собственного резервного фонда для покрытия возможных  убытков.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Страхование охватывает финансовые риски (потеря определённой суммы средств), а также чистые риски, возникающие в случае, когда возможны только неблагоприятный и нейтральный варианты событий.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В условиях рыночной экономики страхование  выступает как средство зашиты имущественных интересов юридических и физических лиц – с одной стороны, и как коммерческая деятельность, приносящая доход – с другой стороны.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По  своему экономическому содержанию страхование  принципиально отличается от финансов и кредитов. Экономическая категория  «страхование» включает в себя образование за счёт взносов юридических и физических лиц специального фонда, его использование для возмещения ущерба и оказания помощи гражданам при наступлении страховых случаев.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</w:t>
      </w:r>
      <w:r w:rsidRPr="00E236D1">
        <w:rPr>
          <w:rFonts w:ascii="Times New Roman" w:hAnsi="Times New Roman" w:cs="Times New Roman"/>
          <w:b/>
          <w:sz w:val="24"/>
          <w:szCs w:val="24"/>
        </w:rPr>
        <w:t>Страхование как экономическая  категория характеризуется следующими признаками: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замкнутые  перераспределительные отношения  между участниками страхования,  связанные с раскладкой суммы  ущерба между всеми участниками;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формирование  целевого страхового фонда за  счёт платежей страхователей  и последующих страховых выплат страхователям при наступлении страховых случаев;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зависимость  размера страхового взноса от  количества участников создания  страхового фонда;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получение  прибыли как от самой страховой  деятельности, так и от инвестиционной  деятельности.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   Особенность страхования, приближающая его к кредитованию состоит в возвратности средств страхового фонда. Как кредит обеспечивает возвратность средств, так и страхование жизни характеризуется возвратностью средств, т.к. бOльшая часть взносов возвращается. В отношении других видов страхования выплаты возмещения производятся только при наступлении страхового случая. Таким образом, страхование вступает в денежные отношения, закрепляет их юридическими документами и имеет свои характерные черты, обусловленные признаками (см. выше).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Специфичность страхования как экономической  категории выражается в: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случайном характере  наступления определённого события  и величины причинённого ущерба  от этого события;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вероятностной  оценке возможного ущерба и  расчёте страховых тарифов, с помощью которых формируются страховые фонды;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неравномерной  раскладке величины страховых  взносов между заинтересованными  лицами.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Основополагающий  принцип организации  страхового дела – это тяготение страхования к концентрации средств страхового фонда.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К основным функциям, присущим страхованию  относятся: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рисковая (главная,  т.к. наличие риска способствует  возникновению страховых отношений);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предупредительная;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сберегательная;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контрольная.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рамках действия рисковой функции происходит перераспределение денежной формы стоимости среди участников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   Предупредительная функция направлена на финансирование за счёт части средств страхового фонда мероприятий по уменьшению страхового риска.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Сбережение  денежных сумм с помощью страхования на дожитие связано с потребностью в страховой защите, достигнутого семейного достатка. Тем самым страхование может выполнять и сберегательную функцию.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Контрольная функция страхования заключена  в строго целевом формировании и  использовании средств страхового фонда.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настоящее время широкое развитие получили социальное страхование и  пенсионное обеспечение, нацеленные на страховую защиту в случае болезни  и потери трудоспособности.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</w:t>
      </w:r>
      <w:r w:rsidRPr="00E236D1">
        <w:rPr>
          <w:rFonts w:ascii="Times New Roman" w:hAnsi="Times New Roman" w:cs="Times New Roman"/>
          <w:b/>
          <w:sz w:val="32"/>
          <w:szCs w:val="32"/>
          <w:u w:val="single"/>
        </w:rPr>
        <w:t>Классификация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Страхование классифицируется по объектам страхования и по роду опасности. Страхование по объектам общепринято и делится на страхование по отраслям, подотраслям и по видам.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Страхование по роду опасностей применяется только в имущественном страховании. Вид  страхования представляет собой  страхование однородных объектов от характерных для них опасностей.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384E">
        <w:rPr>
          <w:rFonts w:ascii="Times New Roman" w:hAnsi="Times New Roman" w:cs="Times New Roman"/>
          <w:b/>
          <w:sz w:val="24"/>
          <w:szCs w:val="24"/>
        </w:rPr>
        <w:t xml:space="preserve">      Виды  страхования</w:t>
      </w:r>
      <w:r w:rsidRPr="00E236D1">
        <w:rPr>
          <w:rFonts w:ascii="Times New Roman" w:hAnsi="Times New Roman" w:cs="Times New Roman"/>
          <w:sz w:val="24"/>
          <w:szCs w:val="24"/>
        </w:rPr>
        <w:t>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медицинское;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государственного  имущества, имущества граждан  и юридических лиц;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сельскохозяйственное  страхование;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ответственности  заёмщиков за непогашение кредитов;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предпринимательских  рисков,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6. финансовых  рисков,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7. гражданской  ответственности,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8. средств транспорта  и грузов;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9. от несчастных  случаев и болезней;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10. жизни и  пенсий.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По  форме собственности  страховые организации  подразделяются: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государственные;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негосударственные;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реализующие  свои услуги на внутреннем  рынке, внешнем рынке и смешанном  рынке в сфере обязательного  и добровольного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236D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По  формам организации  страхование бывает: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государственным,  когда в качестве страховщика  выступает государство;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акционерным,  где страховщиком выступает частный  капитал в виде различных обществ  с Уставным капиталом;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взаимным (общество  взаимного страхования), когда негосударственные  организационные формы создаются  физическими или юридическими  лицами на долевой основе и не с коммерческой целью, а с целью социальной защиты своих имущественных интересов;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медицинским  (данная организационная форма  страховой деятельности предназначена  для социальной защиты населения).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Основополагающим  на рынке страхования выступает объект страхования, разделяющийся на категории: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а. имеющий стоимость;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б. не имеющий  стоимость.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В зависимости от объектов страхования различают  отрасли страхования: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236D1">
        <w:rPr>
          <w:rFonts w:ascii="Times New Roman" w:hAnsi="Times New Roman" w:cs="Times New Roman"/>
          <w:sz w:val="24"/>
          <w:szCs w:val="24"/>
        </w:rPr>
        <w:t>личное страхование: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страхование  жизни (смешанное или связанное  страхование жизни; страхование дополнительной пенсии; страхование «на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дожитие» ; страхование «аннуитет»; страхование на случай утраты трудоспособности и на случай смерти; страхование детей и престарелых родителей; страхование к бракосочетанию; страхование женщин на случай родов; репродуктивное страхование жизни [страховая защита женщин при осложнении органов, обеспечивающих выполнение детородных функций]; страхование капитализации пенсий; страхование на случай заболевания СПИДом и венерическими болезнями; страхование беременности; страхование от алкоголизма и разводов; страхование от непредвиденных обстоятельств; страхование от преступных действий третьих лиц; страхование инвестиционных вложений; страхование воспитанников детских интернатов от 1 года до 16 лет).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36D1">
        <w:rPr>
          <w:rFonts w:ascii="Times New Roman" w:hAnsi="Times New Roman" w:cs="Times New Roman"/>
          <w:sz w:val="24"/>
          <w:szCs w:val="24"/>
        </w:rPr>
        <w:t>Договоры страхования жизни заключаются на срок не менее 1 года;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</w:t>
      </w:r>
      <w:r w:rsidRPr="00E236D1">
        <w:rPr>
          <w:rFonts w:ascii="Times New Roman" w:hAnsi="Times New Roman" w:cs="Times New Roman"/>
          <w:b/>
          <w:sz w:val="24"/>
          <w:szCs w:val="24"/>
        </w:rPr>
        <w:t>- страхование  от несчастных случаев и болезней</w:t>
      </w:r>
      <w:r w:rsidRPr="00E236D1">
        <w:rPr>
          <w:rFonts w:ascii="Times New Roman" w:hAnsi="Times New Roman" w:cs="Times New Roman"/>
          <w:sz w:val="24"/>
          <w:szCs w:val="24"/>
        </w:rPr>
        <w:t xml:space="preserve"> (страхование туристов и путешественников; страхование спортсменов; страхование  детей и школьников; страхование  на случай болезни до 4 месяцев; групповое страхование туристов от несчастных случаев; страхование от несчастных случаев на охоте; групповое страхование от болезней; страхование расходов на случай определённого заболевания или заражения; страхование потери дохода при болезни). Страхование от несчастных случаев и болезней представляет собой совокупность видов личного страхования, предусматривающих обязанности страховщика по страховым выплатам в фиксированной сумме, либо полной компенсации, либо частичной компенсации, дополнительных расходов застрахованного, вызванных наступлением страхового случая.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</w:t>
      </w:r>
      <w:r w:rsidRPr="00E236D1">
        <w:rPr>
          <w:rFonts w:ascii="Times New Roman" w:hAnsi="Times New Roman" w:cs="Times New Roman"/>
          <w:b/>
          <w:sz w:val="24"/>
          <w:szCs w:val="24"/>
        </w:rPr>
        <w:t>медицинское  страх</w:t>
      </w:r>
      <w:r w:rsidRPr="00E236D1">
        <w:rPr>
          <w:rFonts w:ascii="Times New Roman" w:hAnsi="Times New Roman" w:cs="Times New Roman"/>
          <w:sz w:val="24"/>
          <w:szCs w:val="24"/>
        </w:rPr>
        <w:t xml:space="preserve">ование (страхование общих  медицинских расходов; страхование  медицинских расходов при поездке  за границу (туристов); страхование  расходов на случай определённого  заболевания или хирургической операции; страхование расходов на случай медицинского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обследования; страхование стоматологических расходов; страхование суточных расходов при нахождении в стационаре; страхование амбулаторного обслуживания; страхование диагностирования болезней; страхование иных медицинских расходов за исключением обязательного медицинского страхования). Медицинское страхование представляет собой совокупность видов страхования, предусматривающих обязанности страховщика по осуществлению страховых выплат в размере частичной или полной компенсации дополнительных расходов застрахованного, вызванных обращением застрахованного в медицинские учреждения за медицинскими услугами, включёнными в программу медицинского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2. имущественное  страхование</w:t>
      </w:r>
      <w:r w:rsidRPr="00E236D1">
        <w:rPr>
          <w:rFonts w:ascii="Times New Roman" w:hAnsi="Times New Roman" w:cs="Times New Roman"/>
          <w:sz w:val="24"/>
          <w:szCs w:val="24"/>
        </w:rPr>
        <w:t xml:space="preserve"> (страхование средств наземного транспорта; страхование средств воздушного транспорта; страхование средств водного транспорта; страхование грузов; страхование других видов имущества, кроме перечисленных [страхование государственного жилого фонда; страхование имущества, сданного в аренду; страхование жилья и садовых участков; страхование электронного оборудования и т.д.]; страхование зданий различных религиозных организаций, переданных в пользование религиозным организациям, но принадлежащих государству). Объектом страхования имущества выступают имущественные интересы лица, с которым заключён договор, связанный с владением, распоряжением и пользованием имуществом;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3. страхование  финансовых рисков</w:t>
      </w:r>
      <w:r w:rsidRPr="00E236D1">
        <w:rPr>
          <w:rFonts w:ascii="Times New Roman" w:hAnsi="Times New Roman" w:cs="Times New Roman"/>
          <w:sz w:val="24"/>
          <w:szCs w:val="24"/>
        </w:rPr>
        <w:t xml:space="preserve"> (страхование  предпринимательских, коммерческих, биржевых и валютных рисков; страхование на случай возможной потери ожидаемой прибыли; страхование невыполнения контрактов со стороны поставщиков продукции или наоборот не востребования продукции со стороны потребителей; страхование риска непогашения кредита; страхование гарантий). Страхование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финансовых рисков представляет собой совокупность видов страхования, предусматривающих обязанности страховщика по страховым выплатам, вызванными такими событиями, как остановки производства или сокращение объемов производства, для физических лиц – потеря работы, банкротство и судебные расходы;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4. страхование  ответственности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ответственность  перед третьими физическими или  юридическими лицами (страхование  задолженности и страхование  на случай возмещения вреда).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</w:t>
      </w:r>
      <w:r w:rsidRPr="00E236D1">
        <w:rPr>
          <w:rFonts w:ascii="Times New Roman" w:hAnsi="Times New Roman" w:cs="Times New Roman"/>
          <w:b/>
          <w:sz w:val="32"/>
          <w:szCs w:val="32"/>
          <w:u w:val="single"/>
        </w:rPr>
        <w:t>Формы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Страховые услуги могут быть представлены на условиях обязательности или добровольности. Соответственно и формы страхования может быть 2: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обязательной;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добровольной.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Добровольное  страх</w:t>
      </w:r>
      <w:r w:rsidRPr="00E236D1">
        <w:rPr>
          <w:rFonts w:ascii="Times New Roman" w:hAnsi="Times New Roman" w:cs="Times New Roman"/>
          <w:sz w:val="24"/>
          <w:szCs w:val="24"/>
        </w:rPr>
        <w:t>ование проводится в силу закона и на добровольной основе, т.е. осуществляется на основе договора между страхователем и страховщиком. Правила добровольного страхования, определяющие общие условия и порядок его проведения устанавливаются страховщиком самостоятельно в соответствии с законодательством, регулирующим страховую деятельность. При этом закон определяет общие условия страхования, а конкретные условия его проведения определяются договором, заключаемым между страхователем и страховщиком. Добровольная форма страхования не носит принудительного характера и представляет страхователям возможность выбора услуг на страховом рынке. Добровольное страхование носит выборочный характер, так как не все потенциальные страхователи желают или могут в нём участвовать, а для отдельных категорий лиц законодательством устанавливаются ограничения.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Добровольное  страхование базируется на ряде принципов: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1. принцип добровольного  участия в страховании;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принцип выборочного  охвата добровольным страхованием  физических и юридических лиц;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принцип ограничения  срока добровольного страхования,  который определяется тем, что начало и окончание срока страхования отдельно оговариваются в договоре;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принцип уплаты  разового страхового взноса или  периодических страховых взносов.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236D1">
        <w:rPr>
          <w:rFonts w:ascii="Times New Roman" w:hAnsi="Times New Roman" w:cs="Times New Roman"/>
          <w:b/>
          <w:sz w:val="24"/>
          <w:szCs w:val="24"/>
        </w:rPr>
        <w:t>Обязательное  страхование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страхование, осуществляемое в силу законов с позиций общественной цели сообразности. Данная форма страхования отличается от добровольной наличием у потенциального страхователя установленной законом обязанности страховать. При проведении обязательного страхования действует неограниченная во времени страховая ответственность по установленным законодательством объектам, которая наступает автоматически при возникновении страхового случая.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Международное право связывает обязательное страхование  с необходимостью защиты интересов  третьих лиц.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36D1">
        <w:rPr>
          <w:rFonts w:ascii="Times New Roman" w:hAnsi="Times New Roman" w:cs="Times New Roman"/>
          <w:sz w:val="24"/>
          <w:szCs w:val="24"/>
        </w:rPr>
        <w:t xml:space="preserve"> </w:t>
      </w:r>
      <w:r w:rsidRPr="00E236D1">
        <w:rPr>
          <w:rFonts w:ascii="Times New Roman" w:hAnsi="Times New Roman" w:cs="Times New Roman"/>
          <w:b/>
          <w:sz w:val="24"/>
          <w:szCs w:val="24"/>
        </w:rPr>
        <w:t xml:space="preserve">Обязательное  страхование базируется на определённых принципах: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принцип  обязательности;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принцип  сплошного охвата (все объекты);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принцип  автоматичности (страхователь не  обязан заявлять в страховой  орган о приобретении в собственность  подлежащего страхованию объекта; данное имущество автоматически включается в сферу страхования);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4. принцип  действия обязательного страхования  независимо от внесённых страховых  платежей (если страхователь не 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оплатил страховой взнос своевременно, взнос будет взыскан с него  в судебном порядке);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принцип  бессрочности обязательного страхования  (объект обязательного страхования  страхуется в течение всего  срока службы);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6. принцип  нормирования страхового обеспечения  (в целях упрощения страховой  оценки и порядка выплаты страхового  возмещения устанавливаются нормы страхового обеспечения в процентах от страховой оценки или в рублях для данной местности на один объект).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236D1">
        <w:rPr>
          <w:rFonts w:ascii="Times New Roman" w:hAnsi="Times New Roman" w:cs="Times New Roman"/>
          <w:b/>
          <w:sz w:val="24"/>
          <w:szCs w:val="24"/>
        </w:rPr>
        <w:t>Классификация страхования по видам страхового возмещения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Выделяют 2 вида страхового возмещения: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страхование ущерба. Страхования компания обязана возмещать страхователю фактическую сумму ущерба в той мере, в какой он покрывается страховой суммой. Страховая сумма не должна превышать фактической стоимости застрахованного имущества. При страховании ущерба возмещению подлежат только доказанные суммы ущерба;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страхование суммы имеет место при страховании жизни, страховании от несчастных случаев и болезней и иногда в медицинском страховании. При наступлении страхового случая страхователь выплачивает страхователю заранее определё</w:t>
      </w:r>
      <w:r>
        <w:rPr>
          <w:rFonts w:ascii="Times New Roman" w:hAnsi="Times New Roman" w:cs="Times New Roman"/>
          <w:sz w:val="24"/>
          <w:szCs w:val="24"/>
        </w:rPr>
        <w:t xml:space="preserve">нную сумму – страховую премию.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236D1">
        <w:rPr>
          <w:rFonts w:ascii="Times New Roman" w:hAnsi="Times New Roman" w:cs="Times New Roman"/>
          <w:b/>
          <w:sz w:val="24"/>
          <w:szCs w:val="24"/>
        </w:rPr>
        <w:t>Балансовая  классификация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Балансовая  классификация страхования используется в основном для страхователей  в лице предпринимательских организаций, в частности страхованию подлежит страхование активов, пассивов и  доходов.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Основу  страхования активов составляет страхование материальных ценностей (основных средств, производственных запасов, незавершённого производства,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готово продукции и товаров и страхование  возможных потерь по долговым обязательствам).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страховании пассивов страхуется ущерб, который возникает из пассивных обязательств и в частности страхование кредита, страхование законодательно определённых обязательств предпринимательской организации и страхование ущерба, имеющего место </w:t>
      </w:r>
      <w:r>
        <w:rPr>
          <w:rFonts w:ascii="Times New Roman" w:hAnsi="Times New Roman" w:cs="Times New Roman"/>
          <w:sz w:val="24"/>
          <w:szCs w:val="24"/>
        </w:rPr>
        <w:t xml:space="preserve">в случае отклонения претензий.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                           Классификация страхования по роду опасностей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Классификация страхования по роду опасностей применяется  для разра</w:t>
      </w:r>
      <w:r w:rsidRPr="00E236D1">
        <w:rPr>
          <w:rFonts w:ascii="Times New Roman" w:hAnsi="Times New Roman" w:cs="Times New Roman"/>
          <w:sz w:val="24"/>
          <w:szCs w:val="24"/>
        </w:rPr>
        <w:t>ботки специальных методов  определения ущерба и страхового возмещения. Оно включает в себя 4 вида страхования: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«огневое»  страхование (всё, что можно подвергнуть огню) и страхование от других стихийных бедствий;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страхование  различных сельскохозяйственных  культур, кустарниковых насаждений  и плодовых деревьев от засухи, заморозков, града, ливней, пожара  и других стихийных бедствий;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страхование сельскохозяйственных животных на случай их падежа или вынужденного забоя.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4. страхование  средств транспорта от аварий, угона и других опасностей.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I. Риск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пожар, удар молнией, взрыв, падение на страховое имущество пилотируемых летательных аппаратов или их частей. «Огневое» страхование исключает ущербы, нанесённые военными действиями, внутренними беспорядками в стране, землетрясениями, преднамеренными действиями или небрежностью страхователя.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II. Охватывает растениеводство</w:t>
      </w:r>
      <w:r w:rsidRPr="00E236D1">
        <w:rPr>
          <w:rFonts w:ascii="Times New Roman" w:hAnsi="Times New Roman" w:cs="Times New Roman"/>
          <w:sz w:val="24"/>
          <w:szCs w:val="24"/>
        </w:rPr>
        <w:t xml:space="preserve">, т.к. эта отрасль больше всего подвержена стихийным бедствиям. Объектами страхования являются имущественные интересы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сельскохозяйственных товаропроизводителей, связанная с производственным процессом по выращиванию урожая (сельскохозяйственных культур) и многолетних насаждений, а также с владением и распоряжением многолетними насаждениями.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III. По договору страхованию сельскохозяйственных</w:t>
      </w:r>
      <w:r w:rsidRPr="00E236D1">
        <w:rPr>
          <w:rFonts w:ascii="Times New Roman" w:hAnsi="Times New Roman" w:cs="Times New Roman"/>
          <w:sz w:val="24"/>
          <w:szCs w:val="24"/>
        </w:rPr>
        <w:t xml:space="preserve"> животных обычно страхуются следующие животные, принадлежащие как предприятиям, так и физическим лицам: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крупный  рогатый скот и свиньи, возрастом до 6 месяцев;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пушные  звери в возрасте от 6 месяцев;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лошади  и олени в возрасте от 1 года  до 15 лет.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Риски: болезни и несчастные случаи.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IV. Страхование средств транспорта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автотранспортные средства, подлежащие регистрации в ГИБДД и объекты водного транспорта, регистрируемые в установленном порядке. Объектами страхования являются – всё, что передвигается, в т.ч. моторные, парусные и гребные лодки, яхты и катера. Риски: аварии, угон, пожары и т.д.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Перестрахование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Перестрахование –</w:t>
      </w:r>
      <w:r w:rsidRPr="00E236D1">
        <w:rPr>
          <w:rFonts w:ascii="Times New Roman" w:hAnsi="Times New Roman" w:cs="Times New Roman"/>
          <w:sz w:val="24"/>
          <w:szCs w:val="24"/>
        </w:rPr>
        <w:t xml:space="preserve"> это система экономических отношений, в соответствии с которой страховщик, принимая на страхование риски, часть ответственности по ним передают на согласованных условиях другим страховщикам. Целью перестрахования является создание сбалансированного страхового портфеля и обеспечения финансовой устойчивости страховых операций.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Отношения между перестрахователем и перестраховщиком возникают в силу договора перестрахования, в котором определены: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способ  перестрахования;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обязательства  сторон;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условия  возникновения обязанности перестраховщика участвовать в страховой выплате.</w:t>
      </w:r>
    </w:p>
    <w:p w:rsidR="00DA5F6B" w:rsidRPr="007F384E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F384E">
        <w:rPr>
          <w:rFonts w:ascii="Times New Roman" w:hAnsi="Times New Roman" w:cs="Times New Roman"/>
          <w:b/>
          <w:sz w:val="24"/>
          <w:szCs w:val="24"/>
        </w:rPr>
        <w:t>В договоре перестрахования участвуют 2 стороны: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страховая  организация, передающая риск;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страховая  организация, принимающая риск  на свою ответственность.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Передаваемый  риск называется</w:t>
      </w:r>
      <w:r w:rsidRPr="00E236D1">
        <w:rPr>
          <w:rFonts w:ascii="Times New Roman" w:hAnsi="Times New Roman" w:cs="Times New Roman"/>
          <w:sz w:val="24"/>
          <w:szCs w:val="24"/>
        </w:rPr>
        <w:t xml:space="preserve"> перестраховочным риском, а процесс, связанный с его передачей, называется перестраховочной цессией. Основной функцией перестрахования является вторичное распределение риска. Существуют факультативный и договорный метод перестрахования.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Факультативный  метод</w:t>
      </w:r>
      <w:r w:rsidRPr="00E236D1">
        <w:rPr>
          <w:rFonts w:ascii="Times New Roman" w:hAnsi="Times New Roman" w:cs="Times New Roman"/>
          <w:sz w:val="24"/>
          <w:szCs w:val="24"/>
        </w:rPr>
        <w:t xml:space="preserve"> перестрахования заключается в том, что перестрахователю и перестраховщику предоставляется возможность оценки рисков, которые могут быть переданы перестрахованием полностью или частично. Договор факультативного перестрахование – это индивидуальная сделка, касающаяся в основном одного риска.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</w:t>
      </w:r>
      <w:r w:rsidRPr="00E236D1">
        <w:rPr>
          <w:rFonts w:ascii="Times New Roman" w:hAnsi="Times New Roman" w:cs="Times New Roman"/>
          <w:b/>
          <w:sz w:val="24"/>
          <w:szCs w:val="24"/>
        </w:rPr>
        <w:t>Договорный  мето</w:t>
      </w:r>
      <w:r w:rsidRPr="00E236D1">
        <w:rPr>
          <w:rFonts w:ascii="Times New Roman" w:hAnsi="Times New Roman" w:cs="Times New Roman"/>
          <w:sz w:val="24"/>
          <w:szCs w:val="24"/>
        </w:rPr>
        <w:t>д перестрахования (облигаторное перестрахование) – это обязательная форма перестрахования, при которой  все страховщики, действующие в  данной стране, обязаны по закону передать в предписанной доле определённому  перестраховщику (обычно государственному) все принимаемые на страхование риски.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В зависимости от способа распределения  обязательств между страховщиком и  перестраховщиком выделяют пропорциональное и непропорциональное страхование.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Пропорциональное  страхование – в определённой пропорции. Непропорциональное – страховая сумма, страховые взносы и страховые возмещения распределяются между страховщиком и перестраховщиком не в одинаковой пропорции, что зависит от экономического потенциала той или иной страховой компании.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Страховой риск-  </w:t>
      </w:r>
      <w:r w:rsidRPr="00E236D1">
        <w:rPr>
          <w:rFonts w:ascii="Times New Roman" w:hAnsi="Times New Roman" w:cs="Times New Roman"/>
          <w:b/>
          <w:sz w:val="32"/>
          <w:szCs w:val="32"/>
          <w:u w:val="single"/>
        </w:rPr>
        <w:t>Понятие, сущность, характеристика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236D1">
        <w:rPr>
          <w:rFonts w:ascii="Times New Roman" w:hAnsi="Times New Roman" w:cs="Times New Roman"/>
          <w:b/>
          <w:sz w:val="24"/>
          <w:szCs w:val="24"/>
        </w:rPr>
        <w:t>Страховой риск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опасность или случайность, на случай наступления которой производится страхование. Страховой риск реализуется  через ущерб. Все риски, возникающие  в хозяйственной деятельности юридических и физических лиц, делятся на 2 группы: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риски,  которые можно застраховать;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не  страхуемые риски.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Страховым является риск, который характеризуется  вероятностью и случайностью наступления  события, а также которым может  быть оценен размер ущерба.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В зависимости от источника опасности выделяют: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страховые  риски, связанные с проявлением  стихийных сил природы;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страховые  риски, связанные с целенаправленными  противоправными действиями человека (кража, ограбление, вандализм, присвоение  материальных благ);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страховые  риски долгосрочного страхования  жизни и пенсионного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зависимости от объёма ответственности  страховщика выделяют: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 универсальные  риски, т.е. риски, включаемые  в стандартный объём ответственности  страховщика (например, имущество от огня);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индивидуальные  риски – характерно для уникальных  объектов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</w:t>
      </w:r>
      <w:r w:rsidRPr="00E236D1">
        <w:rPr>
          <w:rFonts w:ascii="Times New Roman" w:hAnsi="Times New Roman" w:cs="Times New Roman"/>
          <w:b/>
          <w:sz w:val="24"/>
          <w:szCs w:val="24"/>
        </w:rPr>
        <w:t>Особую  группу составляют специфические риски: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катастрофические  риски характеризуют потенциально  значительный ущерб в особо  крупных размерах;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аномальные  риски – риски, которые невозможно отнести к тем или иным видам риска.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Наиболее  распространёнными являются универсальные  риски.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</w:t>
      </w:r>
      <w:r w:rsidRPr="00E236D1">
        <w:rPr>
          <w:rFonts w:ascii="Times New Roman" w:hAnsi="Times New Roman" w:cs="Times New Roman"/>
          <w:b/>
          <w:sz w:val="24"/>
          <w:szCs w:val="24"/>
          <w:u w:val="single"/>
        </w:rPr>
        <w:t>Страховой рынок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Страховой рынок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составная часть  финансового рынка страны, где  предметом купли-продажи являются страховые услуги и продукты. Потребительские свойства страховых продуктов специфичны и отличны от других продуктов финансового рынка.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Страховой рынок имеет устойчивые финансовые отношения с рынком ценных бумаг, банковской системой и валютным рынком, где страховые организации размещают страховые резервы и другие инвестиционные ресурсы. Функционирование страхового рынка происходит в рамках финансовой системы страны: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на  партнёрской основе;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в  условиях конкуренции между различными  финансовыми институтами за свободные  денежные средства населения и хозяйствующих субъектов. Например, страховой рынок предлагает страховые продукты по страхованию жизни, банки предлагают услуги по размещению депозитов, фондовый рынок – услуги по операциям с ценными бумагами.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Сущность  страхового рынка проявляется в выполняемых им функциях. </w:t>
      </w:r>
    </w:p>
    <w:p w:rsidR="00DA5F6B" w:rsidRPr="007F384E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8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Функции страхового рынка разделяют на:</w:t>
      </w:r>
    </w:p>
    <w:p w:rsidR="00DA5F6B" w:rsidRPr="007F384E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84E">
        <w:rPr>
          <w:rFonts w:ascii="Times New Roman" w:hAnsi="Times New Roman" w:cs="Times New Roman"/>
          <w:b/>
          <w:sz w:val="24"/>
          <w:szCs w:val="24"/>
        </w:rPr>
        <w:t>1. общерыночные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специфические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Таким образом, под страховым рынком понимают совокупность экономических отношений  по поводу купли-продажи страхового продукта (страховой защиты), основу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которых составляют формирование спроса и предложения на него.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Объективной основой развития страхового рынка  является необходимость обеспечения  непрерывности воспроизводственного процесса путём создания целевых  фондов денежных средств, предназначенных для защиты имущественных интересов населения в частной и хозяйственной жизни от неожиданных, случайных, неблагоприятных обстоятельств, сопровождающихся ущербами.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В соответствии с законом РФ «об  организации страхового дела в РФ» участниками страхового рынка являются: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страхователи (застрахованные лица или выгодоприобретатели);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страховые  организации;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общества  взаимного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страховые  агенты;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страховые  брокеры;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страховые  актуарии (выписать определение);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федеральный  орган исполнительной власти, к  компетенции которого относится  осуществление функции по контролю  и надзору в сфере страхового  дела;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объединения  субъектов страхового дела, в  том числе саморегулируемые организации.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Таким образом, можно прийти к выводу, что страховой рынок – это экономическое пространство, в котором действуют страхователи, формирующие спрос на страховые услуги, страховые компании, удовлетворяющие этот спрос, и страховые посредники, которые продвигают страховые услуги от страховщика к страхователю.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Схема организации страхового рынка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А – прямое страхование  без</w:t>
      </w:r>
      <w:r>
        <w:rPr>
          <w:rFonts w:ascii="Times New Roman" w:hAnsi="Times New Roman" w:cs="Times New Roman"/>
          <w:sz w:val="24"/>
          <w:szCs w:val="24"/>
        </w:rPr>
        <w:t xml:space="preserve"> участия страхового посредника;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 –  прямое страхование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- перестраховани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Г –  сострахование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 позиции системного комплексного подхода  страховой рынок представляет собой систему, включающую различные относительно самостоятельные структурные элементы или подсистемы с множеством: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организационно-экономических  взаимосвязей;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информационных  взаимосвязей.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 этой позиции структура страхового рынка включает в себя: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рынок  страховщиков;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рынок  страхователей;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- рынок  страховых продуктов.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Системное представление о  структуре страхового рынка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(стрелки  обозначают наличие  взаимосвязей и  взаимовлияния основных  элемент</w:t>
      </w:r>
      <w:r>
        <w:rPr>
          <w:rFonts w:ascii="Times New Roman" w:hAnsi="Times New Roman" w:cs="Times New Roman"/>
          <w:sz w:val="24"/>
          <w:szCs w:val="24"/>
        </w:rPr>
        <w:t>ов структуры  страхового рынка)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Главным участником страхового рынка в РФ являются страховые организации, функционирующие  на российском страховом рынке, которые  могут быть классифицированы на основе различных признаков.</w:t>
      </w:r>
    </w:p>
    <w:p w:rsidR="00DA5F6B" w:rsidRPr="007F384E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F384E">
        <w:rPr>
          <w:rFonts w:ascii="Times New Roman" w:hAnsi="Times New Roman" w:cs="Times New Roman"/>
          <w:b/>
          <w:sz w:val="24"/>
          <w:szCs w:val="24"/>
        </w:rPr>
        <w:t>Классификация страховых компаний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по  характеру предоставляемых услуг: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прямые страховые компании;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перестраховщики;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по  форме собственности: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частные страховые компании;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государственные страховые компании;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- страховые компании с участием (на основе) иностранных инвестиций;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смешанные страховые компании;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по  организационно-правовой форме: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ОАО;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ЗАО;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ООО;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ОДО;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по  виду предоставляемых услуг: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специализированные страховые  компании;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уни</w:t>
      </w:r>
      <w:r>
        <w:rPr>
          <w:rFonts w:ascii="Times New Roman" w:hAnsi="Times New Roman" w:cs="Times New Roman"/>
          <w:sz w:val="24"/>
          <w:szCs w:val="24"/>
        </w:rPr>
        <w:t xml:space="preserve">версальные страховые компании.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О развитии страхового рынка в РФ можно судить, прежде всего, рассмотрев динамику поступлений страховой премии. Общий объём, собранный страховщиками в 2010 году страховой премии составил 171 млрд. рублей, что более чем в 8 раз превышает показатели 2006 года. Темпы роста объёма страховой премии в последние годы превышают и уровень инфляции в нашей стране. Одним из важных показателей, характеризующих уровень развития страхования, является соотношение между размерами страховой премии и ВВП. В развитых странах его величина колеблется в диапазоне от 8 до 12 %. В Венгрии Чехии превышает 2%. В РФ в первой половине 90-ых годов такое соотношение составляло ? 1,3%. в 2008 году оно повысилось до 1,6% ВВП. В 2009 году достигло уже 2,1%. В 2010 году 2,5%.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Анализ  текущего состояния рынка страховых  услуг в РФ позволяет сделать следующие выводы: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услугами  страховщиков, за исключением обязательного  страхования, пользуются от 5 до 15 % граждан;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2. юридические  лица страхуют имущество на  сумму, не превышающую в совокупности 5% его общей стоимости.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Недостаточный уровень развития страхования объясняется главным образом: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невысоким  уровнем жизни в стране;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2. недоверием  к страховым организациям, а порой  и отсутствием потребности иметь  договоры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Проводимые  социологические опросы потенциальных  страхователей свидетельствуют о том, что ?1/3 из числа опрошенных мотивируют свой отказ от страховых услуг отсутствием денежных средств. Около 1/4 - недоверием страховщикам. Более 1/5 – отсутствием смысла в страховании.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Что касается структуры страховых взносов, то более 80 % приходится на добровольное страхование, менее 20 % - на обязательное. Рост доли добровольного страхования является положительным моментом, так как именно уровень развития добровольного страхования характеризует, прежде всего, состояние страхового рынка в стране.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В последние годы чётко прослеживалась тенденция к сокращению числа  страховых организаций. На начало 1997 года их было зарегистрировано 2 504. На начало 2000 года – 1 532.</w:t>
      </w:r>
      <w:r>
        <w:rPr>
          <w:rFonts w:ascii="Times New Roman" w:hAnsi="Times New Roman" w:cs="Times New Roman"/>
          <w:sz w:val="24"/>
          <w:szCs w:val="24"/>
        </w:rPr>
        <w:t xml:space="preserve"> На начало 2011 года</w:t>
      </w:r>
      <w:r w:rsidRPr="00E236D1">
        <w:rPr>
          <w:rFonts w:ascii="Times New Roman" w:hAnsi="Times New Roman" w:cs="Times New Roman"/>
          <w:sz w:val="24"/>
          <w:szCs w:val="24"/>
        </w:rPr>
        <w:t>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Серьёзной проблемой, ограничивающей возможности российских страховщиков, является их невысокая капитализация. Невысокие размеры капитала отдельных страховых организаций ограничивают возможности страховщиков оставлять на ответственности обязательства по договорам страхования в крупных размерах. Это приводит к тому, что значительная часть страховых обязательств и, следовательно, страховой премии передаётся перестрахованием, в том числе и зарубежным перестраховщикам.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Таким образом, главной целью развития национальной системы страхования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6D1">
        <w:rPr>
          <w:rFonts w:ascii="Times New Roman" w:hAnsi="Times New Roman" w:cs="Times New Roman"/>
          <w:sz w:val="24"/>
          <w:szCs w:val="24"/>
        </w:rPr>
        <w:t>является создание такой страховой защиты имущественных интересов граждан и юридических лиц, которая обеспечивала бы им реальное возмещение убытков, а также позволяла бы формировать и эффективно использовать инвестиционные ресурсы для развития экономики.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Среди основных задач формирования эффективной системы страхования и, следовательно, развития страхового рынка следует выделить следующие: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создание  полноценной законодательной базы;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совершенствование  механизма государственного регулирования  и надзора за страховой деятельностью;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развитие  форм трансформации сбережений  населения в долгосрочные инвестиции  с использованием механизма долгосрочного  страхования жизни;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4. постепенная  интеграция отечественной страховой  системы в международный страховой  рынок.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236D1">
        <w:rPr>
          <w:rFonts w:ascii="Times New Roman" w:hAnsi="Times New Roman" w:cs="Times New Roman"/>
          <w:sz w:val="24"/>
          <w:szCs w:val="24"/>
        </w:rPr>
        <w:t>Задание к семинару: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рейтинг надёжности  ведущих страховых компаний РФ  по состоянию на 01.02.2011 года.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топ - 12-ти  по сельскохозяйственному страхованию  на 01.02.2011 года;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топ – 12-ти  по страхованию грузов на 01.02.2011 года;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топ – 10ти по страхованию ответственности;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топ – 10ти  по страхованию от несчастных  случаев и болезней;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6. топ – 10ти  по ДМС (добровольное медицинское  страхование);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7. топ – 10ти  по страхованию имущества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8. топ – 10ти  по ОСАГО;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9. рейтинг страховщиков  по основным выдам страхования по итогам 2010 года;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10. динамика страхового  рынка по основным выдам страхования  (1-ый период – на 01.01.2010 года, второй  период – на 01.01.2011 года);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11. результаты  деятельности ведущих страховых  компаний РФ (всего без ОМС).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C1">
        <w:rPr>
          <w:rFonts w:ascii="Times New Roman" w:hAnsi="Times New Roman" w:cs="Times New Roman"/>
          <w:b/>
          <w:sz w:val="28"/>
          <w:szCs w:val="28"/>
        </w:rPr>
        <w:t>Участники договора страхования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C1">
        <w:rPr>
          <w:rFonts w:ascii="Times New Roman" w:hAnsi="Times New Roman" w:cs="Times New Roman"/>
          <w:b/>
          <w:sz w:val="28"/>
          <w:szCs w:val="28"/>
        </w:rPr>
        <w:t xml:space="preserve">     Основными субъектами страхового рынка выступают: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страхователи  – покупатели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страховщики  – продавцы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в качестве  потребителей страховых услуг  могут принимать участие застрахованные  лица и выгодоприобретатели;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инфраструктуру  страхового рынка составляют  – страховые посредники, перестраховщики,  аварийные комиссары, аджастеры  и сюрвейеры.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Страховщиками являются организации, созданные для осуществления страховой деятельности, т.е. принимающие на себя обязательства произвести страховую выплату при наступлении события, оговорённого в договоре страхования. В целях защиты интересов клиентов установлены особые требования к учреждению и деятельности страховщиков, которые состоят в следующем: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страховщиками могут быть только юридические лица, которые должны быть учреждены в любой установленной законодательством организационно-правовой форме;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страховщики  должны получит лицензию, удостоверяющую  право страховой организации  проводить операции по указанным  в ней видам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3. Уставный  капитал страховщика оплаченный  исключительно в денежной форме  не может быть менее 25 тысяч,  установленных законодательством,  МРОТ, а если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страховая организация  занимается страхованием жизни  – не может быть менее 35 тысяч МРОТ;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предметом  непосредственной деятельности  страховщиков не могут быть  производственная, торгово-посредническая  и банковская деятельности.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Помимо  страховщиков на страховом рынке  функционируют и перестраховочные организации или перестраховщики. Особенность их деятельности состоит в том, что они заключают договоры перестрахования со страховщиками. Суть договора перестрахования состоит в принятии на себя перестраховщиком риска неисполнения страховщиком всех или части обязательств по договорам страхования.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Страхователями являются лица, заключившие со страховщиками договоры страхования, обязанные уплачивать страховые взносы и имеющие право требовать от страховщика при наступлении страхового случая страховую выплату себе или выгодоприоретателю.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36D1">
        <w:rPr>
          <w:rFonts w:ascii="Times New Roman" w:hAnsi="Times New Roman" w:cs="Times New Roman"/>
          <w:sz w:val="24"/>
          <w:szCs w:val="24"/>
        </w:rPr>
        <w:t xml:space="preserve"> Страхователями могут быть: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юридические  лица;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дееспособные  физические лица.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личном страховании страхователями могут быть: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граждане, застраховавшие себя или других  лиц, например, детей;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юридические  лица, заключившие договоры страхования  в отношении своих работников или других физических лиц.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страховании имущества страхователем  может выступать лицо, которому принадлежит  застрахованное имущество, а также  любое другое лицо.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 страховании предпринимательского риска страхователями могут быть юридические или физические лица, осуществляющие какую-либо предпринимательскую деятельность.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   В страховании ответственности страхователем  может выступать любое физическое или юридическое лицо, передающее страховщику обязанности по в</w:t>
      </w:r>
      <w:r>
        <w:rPr>
          <w:rFonts w:ascii="Times New Roman" w:hAnsi="Times New Roman" w:cs="Times New Roman"/>
          <w:sz w:val="24"/>
          <w:szCs w:val="24"/>
        </w:rPr>
        <w:t xml:space="preserve">озмещению ущерба другим лицам.  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 xml:space="preserve">      Застрахованное лицо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лицо, в отношении которого заключён договор страхования, т.е. с которым может произойти страховой случай, непосредственно связанный с его личностью, обстоятельствами его жизни или затрагивающий сохранность его имущественных прав и интересов. Застрахованное лицо обязательно должно быть указано в договорах личного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Выгодоприоретателем является лицо, в пользу которого заключён договор страхования. Основное право  выгодоприобретателя состоит в  том, что он получает страховую выплату при наступлении страхового случая.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b/>
          <w:sz w:val="24"/>
          <w:szCs w:val="24"/>
        </w:rPr>
        <w:t>Характеристика  страховых посредников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Страховыми  посредниками могут выступать страховые  агенты, страховые брокеры, аджастеры  и сюрвейеры. Они не являются участниками  договора страхования. И задачами являются: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продвижение  страховых услуг от страховщика  к страхователям;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помощь  в заключении договоров перестрахования;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содействие  исполнению договора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Страховыми  агентами являются лица, действующие от имени, за счёт и по поручению страховщика строго с предоставленными страховщиком функциями и указаниями. Функциями страховых агентов могут быть: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поиск страхователей;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консультирование страхователей;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оформление договоров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подписание договоров страхования  от имени страховщика;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- обслуживание страхователя по  договорам (в основном – это  сбор страховых взносов).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Страховыми  агентами могут быть как физические, так и юридические лица. Взаимоотношениями  между страховыми агентами – физическими  лицами, и страховой организацией могут строиться на основе заключения трудового соглашения. Страховые агенты подразделяются на: прямых, мономандатных и многомандатных.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К прямым страховым агентам относятся  страховые агенты, состоящие в  штате страховой компании, заключающие  договоры страхования только от имени данной компании и имеющие постоянную оплату труда (кроме комиссионных вознаграждений). Такие агенты обладают высоким уровнем профессиональной подготовки, но в то же время страховщик вынужден нести постоянные независящие от их производительности расходы по оплате труда. При этом система оплаты труда зачастую не стимулирует страховых агентов заключать большее число договоров.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Оплата  труда мономандатных страховых  агентов, в отличие от прямых, осуществляется только в виде комиссионного вознаграждения пропорционально собранной страховой премии. Однако, такой метод оплаты стимулируя увеличение объёма страховых операций приводит одновременно к тому, что агенты не особенно заботятся о степени страхового риска по договорам, т.е. они могут заключать договоры, по которым придётся осуществлять крупные страховые выплаты. Для того, чтобы избежать этого страховщики иногда стимулируют и качество заключаемых агентами договоров (например, повышая или снижая размеры комиссионного вознаграждения в зависимости от уровня убыточности по заключённым агентами договорам).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Многомандатные  агенты, в отличие от мономандатных, могут работать на несколько страховых  компаний. Они специализируются на одном или нескольких видах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страхования. Их услугами выгодно пользоваться новым или мелким страховым компаниям, не имеющим собственной агентской сети.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236D1">
        <w:rPr>
          <w:rFonts w:ascii="Times New Roman" w:hAnsi="Times New Roman" w:cs="Times New Roman"/>
          <w:b/>
          <w:sz w:val="24"/>
          <w:szCs w:val="24"/>
        </w:rPr>
        <w:t>Страховыми  агентами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юридическими лицами, могут  выступать туристические или  транспортные агентства, юридическая  консультация, нотариальные конторы  и другие организации, которые, наряду с оказанием услуг по основному профилю своей деятельности, предлагают клиенту оформить договор страхования. Однако, страховыми агентами – юридическими лицами могут быть и с</w:t>
      </w:r>
      <w:r>
        <w:rPr>
          <w:rFonts w:ascii="Times New Roman" w:hAnsi="Times New Roman" w:cs="Times New Roman"/>
          <w:sz w:val="24"/>
          <w:szCs w:val="24"/>
        </w:rPr>
        <w:t xml:space="preserve">пециализированные организации. 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</w:t>
      </w:r>
      <w:r w:rsidRPr="00E236D1">
        <w:rPr>
          <w:rFonts w:ascii="Times New Roman" w:hAnsi="Times New Roman" w:cs="Times New Roman"/>
          <w:b/>
          <w:sz w:val="32"/>
          <w:szCs w:val="32"/>
          <w:u w:val="single"/>
        </w:rPr>
        <w:t>Страховые брокеры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юридические или физические лица, зарегистрированные в установленном порядке в качестве предпринимателей, осуществляющие посредническую деятельность по страхованию от своего имени и на основании поручений страхователя и страховщика. Такой вид поручения носит название комиссионного и регулируется ГК РФ. Страховые брокеры могут предоставлять следующие виды услуг: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поиск  и привлечение клиентов к заключению  договоров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проведение  разъяснительной работы по интересующим  клиента видам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предоставление экспертных и консультационных услуг по оценке страховых рисков при заключении договора страхования и другим вопросам в области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сбор  интересующей клиента информации  для заключения договоров;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подготовка  или оформление документов, необходимых для заключения договоров;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6. сбор  страховых взносов;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7. помощь  в организации перестрахования  и сострахования, принятых на  страхование объектов;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8. организация  услуг аджастеров, сюрвейеров и  аварийных комиссаров;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9. подготовка  и оформление документов, связанных со страховыми случаями;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10. организация  страховых выплат по поручению  страховщика.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Главное отличие брокера от страхового агента заключается в том, что он выступает  на страховом рынке как независимый  посредник между клиентом и страховщиком, увязывая потребности страхователей с предложением услуг на страховом рынке.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36D1">
        <w:rPr>
          <w:rFonts w:ascii="Times New Roman" w:hAnsi="Times New Roman" w:cs="Times New Roman"/>
          <w:sz w:val="24"/>
          <w:szCs w:val="24"/>
        </w:rPr>
        <w:t>По своему статусу страховой брокер является представителем и защитником интересов страхователя, т.е. его консультантом. Поэтому он должен разработать для страхователя наиболее эффективную программу страховой защиты, предложить ему провести необходимые предупредительные мероприятия с целью сокращения вероятности наступления страхового случая.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К услугам страховых брокеров чаще всего прибегают при страховании  промышленных рисков, судов, самолётов, грузов.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36D1">
        <w:rPr>
          <w:rFonts w:ascii="Times New Roman" w:hAnsi="Times New Roman" w:cs="Times New Roman"/>
          <w:sz w:val="24"/>
          <w:szCs w:val="24"/>
        </w:rPr>
        <w:t>Страховой брокер обязан владеть информацией о деятельности страховых компаний, их финансовом состоянии, предлагаемых услугах и информировать об этом клиента. Страховые брокеры получают, обычно, от страховщиков комиссионное вознаграждение за заключение договоров страхования. Специфическим видом брокерской деятельности является размещение рисков, передаваемых клиентами – страховыми орга</w:t>
      </w:r>
      <w:r>
        <w:rPr>
          <w:rFonts w:ascii="Times New Roman" w:hAnsi="Times New Roman" w:cs="Times New Roman"/>
          <w:sz w:val="24"/>
          <w:szCs w:val="24"/>
        </w:rPr>
        <w:t xml:space="preserve">низациями, в перестрахование. 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44AC1">
        <w:rPr>
          <w:rFonts w:ascii="Times New Roman" w:hAnsi="Times New Roman" w:cs="Times New Roman"/>
          <w:b/>
          <w:sz w:val="24"/>
          <w:szCs w:val="24"/>
        </w:rPr>
        <w:t xml:space="preserve"> Сюрвейеры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эксперты, осуществляющие осмотр имущества, принимаемого на страхование, которые определяют его стоимость и приемлемую страховую сумму. На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основании заключения сюрвейера страховщик принимает решение: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о  возможности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о  размерах тарифной ставки.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В задачи сюрвейера</w:t>
      </w:r>
      <w:r w:rsidRPr="00E236D1">
        <w:rPr>
          <w:rFonts w:ascii="Times New Roman" w:hAnsi="Times New Roman" w:cs="Times New Roman"/>
          <w:sz w:val="24"/>
          <w:szCs w:val="24"/>
        </w:rPr>
        <w:t xml:space="preserve"> может входить  также осмотр имущества после наступления его повреждения.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Функции сюрвейеров выполняют, обычно, специализированные организации, занимающиеся управлениями рисков. Они взаимодействуют со страховщиками, страхователями на договорной основе. Чаще всего, сюрвейеры встречаются в морском страховании и страховании грузов. В частности, сюрвейеры осуществляют экспертизу суд</w:t>
      </w:r>
      <w:r>
        <w:rPr>
          <w:rFonts w:ascii="Times New Roman" w:hAnsi="Times New Roman" w:cs="Times New Roman"/>
          <w:sz w:val="24"/>
          <w:szCs w:val="24"/>
        </w:rPr>
        <w:t xml:space="preserve">ов и степени их мореходности.  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наступлении страховых случаев  в рассмотрении обстоятельств дела и определения размеров ущерба могут  принимать аварийные комиссары и аджастеры. Это физические или юридические лица, связанные с урегулированием заявленных страхователем требований по возмещению ущерба, возникшего в связи со страховым случаем по возмещению ущерба по страхованию имущества.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Аварийные комиссары и аджастеры действуют в соответствии с инструкциями, полученными от страховщиков: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проводят  осмотр повреждённого или пропавшего  имущества;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устанавливают  причины, характер и размеры  ущерба от страхового случая;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подготавливают  для страховщиков экспертное заключение о причинах и обстоятельствах наступления страхового случая;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ведут  от имени страховщиков переговоры  со страхователями о сумме  страховой выплаты и по поручению  страховщика и за его счёт  осуществляют такие выплаты.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Деятельность  аджастеров и аварийных комиссаров может осуществляться как в рамках структурного подразделения страховой организации, так и путём создания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специализированной организации, заключающей со страховщиками договор на оказание услуг по экспертизе и ликвидации убытка. 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>Принципы организации маркетинга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Маркетинг страхования представляет собой  систему деятельности страховой  компании, включающую изучение состояния  страхового рынка и перспектив спроса на страховые услуги, а также организацию  работы, направленной, во-первых, на реализацию страховых продуктов страховщика и, во-вторых, на разработку и внедрение новых видов страховых операций.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C1">
        <w:rPr>
          <w:rFonts w:ascii="Times New Roman" w:hAnsi="Times New Roman" w:cs="Times New Roman"/>
          <w:b/>
          <w:sz w:val="28"/>
          <w:szCs w:val="28"/>
        </w:rPr>
        <w:t xml:space="preserve">      Главными  задачами маркетинга являются: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изучение  спроса на страховые услуги;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удовлетворение  страховых интересов.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Страховой маркетинг существенно отличает от маркетинга в области товарного производства из-за специфики страховых услуг. Цикл маркетинга в страховании включает в себя 4 этапа: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исследование  страхового рынка;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разработка  востребованных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организация рекламы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4. распространение  страховых услуг.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Доля  различных каналов  распространения  страховых услуг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Каналы  распространения страховых услуг</w:t>
      </w:r>
      <w:r w:rsidRPr="00E236D1">
        <w:rPr>
          <w:rFonts w:ascii="Times New Roman" w:hAnsi="Times New Roman" w:cs="Times New Roman"/>
          <w:sz w:val="24"/>
          <w:szCs w:val="24"/>
        </w:rPr>
        <w:tab/>
        <w:t>Для частных  лиц</w:t>
      </w:r>
      <w:r w:rsidRPr="00E236D1">
        <w:rPr>
          <w:rFonts w:ascii="Times New Roman" w:hAnsi="Times New Roman" w:cs="Times New Roman"/>
          <w:sz w:val="24"/>
          <w:szCs w:val="24"/>
        </w:rPr>
        <w:tab/>
        <w:t>Для корпоративных  клиентов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непосредственно  страховщики</w:t>
      </w:r>
      <w:r w:rsidRPr="00E236D1">
        <w:rPr>
          <w:rFonts w:ascii="Times New Roman" w:hAnsi="Times New Roman" w:cs="Times New Roman"/>
          <w:sz w:val="24"/>
          <w:szCs w:val="24"/>
        </w:rPr>
        <w:tab/>
        <w:t>24,0 %</w:t>
      </w:r>
      <w:r w:rsidRPr="00E236D1">
        <w:rPr>
          <w:rFonts w:ascii="Times New Roman" w:hAnsi="Times New Roman" w:cs="Times New Roman"/>
          <w:sz w:val="24"/>
          <w:szCs w:val="24"/>
        </w:rPr>
        <w:tab/>
        <w:t>13,6 %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страховые агенты</w:t>
      </w:r>
      <w:r w:rsidRPr="00E236D1">
        <w:rPr>
          <w:rFonts w:ascii="Times New Roman" w:hAnsi="Times New Roman" w:cs="Times New Roman"/>
          <w:sz w:val="24"/>
          <w:szCs w:val="24"/>
        </w:rPr>
        <w:tab/>
        <w:t>22,0 %</w:t>
      </w:r>
      <w:r w:rsidRPr="00E236D1">
        <w:rPr>
          <w:rFonts w:ascii="Times New Roman" w:hAnsi="Times New Roman" w:cs="Times New Roman"/>
          <w:sz w:val="24"/>
          <w:szCs w:val="24"/>
        </w:rPr>
        <w:tab/>
        <w:t>33,0 %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страховые  брокеры</w:t>
      </w:r>
      <w:r w:rsidRPr="00E236D1">
        <w:rPr>
          <w:rFonts w:ascii="Times New Roman" w:hAnsi="Times New Roman" w:cs="Times New Roman"/>
          <w:sz w:val="24"/>
          <w:szCs w:val="24"/>
        </w:rPr>
        <w:tab/>
        <w:t>15,0 %</w:t>
      </w:r>
      <w:r w:rsidRPr="00E236D1">
        <w:rPr>
          <w:rFonts w:ascii="Times New Roman" w:hAnsi="Times New Roman" w:cs="Times New Roman"/>
          <w:sz w:val="24"/>
          <w:szCs w:val="24"/>
        </w:rPr>
        <w:tab/>
        <w:t>30,0 %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банки  и другие финансовые учреждения</w:t>
      </w:r>
      <w:r w:rsidRPr="00E236D1">
        <w:rPr>
          <w:rFonts w:ascii="Times New Roman" w:hAnsi="Times New Roman" w:cs="Times New Roman"/>
          <w:sz w:val="24"/>
          <w:szCs w:val="24"/>
        </w:rPr>
        <w:tab/>
        <w:t>30,2 %</w:t>
      </w:r>
      <w:r w:rsidRPr="00E236D1">
        <w:rPr>
          <w:rFonts w:ascii="Times New Roman" w:hAnsi="Times New Roman" w:cs="Times New Roman"/>
          <w:sz w:val="24"/>
          <w:szCs w:val="24"/>
        </w:rPr>
        <w:tab/>
        <w:t>18,6 %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прочие</w:t>
      </w:r>
      <w:r w:rsidRPr="00E236D1">
        <w:rPr>
          <w:rFonts w:ascii="Times New Roman" w:hAnsi="Times New Roman" w:cs="Times New Roman"/>
          <w:sz w:val="24"/>
          <w:szCs w:val="24"/>
        </w:rPr>
        <w:tab/>
        <w:t>8,8 %</w:t>
      </w:r>
      <w:r w:rsidRPr="00E236D1">
        <w:rPr>
          <w:rFonts w:ascii="Times New Roman" w:hAnsi="Times New Roman" w:cs="Times New Roman"/>
          <w:sz w:val="24"/>
          <w:szCs w:val="24"/>
        </w:rPr>
        <w:tab/>
        <w:t>4,8 %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Задачами  исследования страхового рынка являются: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1. выявление  видов страховых услуг, на которые  имеет спрос в настоящее время;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оценка  степени насыщения рыночного  спроса на страховые услуги;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расчёт  неудовлетворённого спроса по  видам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прогнозирование  спроса на страховые услуги  в будущем.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Для решения указанных  задач проводятся: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анализ  политической, социально-экономической и демографической ситуации в регионе;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осуществляется  оценка состояния страхового  рынка, степени его монополизации  и конкуренции на нём;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анализируется  деятельность других страховщиков;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изучаются  потенциальные страхователи;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оценивается  платёжеспособный спрос на рынке;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6. прогнозируется  конъюнктура рынка страховых  услуг и потенциальные возможности  других страховщиков.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4AC1">
        <w:rPr>
          <w:rFonts w:ascii="Times New Roman" w:hAnsi="Times New Roman" w:cs="Times New Roman"/>
          <w:b/>
          <w:sz w:val="32"/>
          <w:szCs w:val="32"/>
        </w:rPr>
        <w:t>Общие принципы государственного регулирования в  страховании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Государственное регулирование страховой деятельности представляет собой создание государством рамочных условий для функционирования страхового рынка, в пределах которых его субъекты свободны в принятии решений. Целями государственного регулирования являются: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обеспечение  надёжного и стабильного функционирования страхового рынка в стране;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обеспечение  соблюдения субъектами страхового  рынка требований законодательства;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повышение  с помощью страхования социальной  и экономической стабильности  в обществе;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обеспечение  выполнения обязательств сторонами договоров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5. защита  внутреннего страхового рынка  от деятельности зарубежных компаний;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6. получение  государством налогов и сборов  от осуществления страховой деятельности.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Методы  государственного регулирования состоят в следующем: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принятие  законов и других нормативных  актов в области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контроль  уполномоченными государственными  органами за соблюдением участниками  страхового рынка законов и  других нормативных актов;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регулирование  финансовой устойчивости страховщиков и обеспечение выполнения ими обязательств перед потребителями страховых услуг;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контроль  за уплатой субъектами страхового  рынка налогов и сборов;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наложение  санкций на участников страхового  рынка, не выполняющих установленные  требования.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               Государственному регулированию в страховании подлежат: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1. деятельность  продавцов страховых услуг (страховщиков  и перестраховщиков);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деятельность страховых посредников;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деятельность  потребителей страховых услуг  (страхователей, застрахованных  лиц и выгодоприобретателей).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Государственное регулирование страховой деятельности осуществляется с помощью органов  Государственного Страхового Надзора. В РФ функции данного органа выполняет  ФССН, которая является структурным  подразделением Министерства Финансов.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ФССН: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выдаёт  страховщикам лицензии на осуществление  страховой деятельности на территории  РФ и ведёт их единый государственный  реестр;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>2. осуществляет  регистрацию страховых брокеров  и ведёт их реестр;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обобщает  практику страховой деятельности, разрабатывает и представляет предложения по развитию и совершенствованию законодательства РФ о страховании;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осуществляет  контроль за исполнением требований  законов и иных правовых актов,  связанных с проведением страховой  деятельности;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5. разрабатывает  нормативные и методические документы по вопросам страховой деятельности и контролирует их соблюдение;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6. получает  от страховщиков бухгалтерскую  и статистическую отчётность  о страховой деятельности, а также  информацию об их финансовом  положении, рассматривает и анализирует её;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7. при  выявлении нарушений страховщиками  требования законодательства даёт  им предписания по устранению  нарушений или ограничивает действия  лицензий до устранения выявленных  нарушений, либо принимает решения  об отзыве лицензий;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8. обращается  в арбитражный суд с исками о ликвидации страховщиков, а также о ликвидации предприятий и организаций, осуществляющих страхование без лицензий;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9. рассматривает  заявления, предложения и жалобы  граждан, предприятий и учреждений  по вопросам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Кроме органа страхового надзора (ФССН) государственный контроль на страховом рынке в пределах представленной им компетенции осуществляют: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налоговые  органы;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ЦБ  РФ (контролирует проведение страховых  операций в иностранной валюте);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орган  по антимонопольной политике (предупреждение недобросовестной конкуренции на страховом рынке).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Выделяют 2 стадии контроля за деятельностью  страховщиков – предварительный  и текущий контроль.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E236D1">
        <w:rPr>
          <w:rFonts w:ascii="Times New Roman" w:hAnsi="Times New Roman" w:cs="Times New Roman"/>
          <w:sz w:val="24"/>
          <w:szCs w:val="24"/>
        </w:rPr>
        <w:t xml:space="preserve"> На стадии предварительного контроля осуществляется отбор организаций которые получают право заниматься страховой деятельностью.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36D1">
        <w:rPr>
          <w:rFonts w:ascii="Times New Roman" w:hAnsi="Times New Roman" w:cs="Times New Roman"/>
          <w:sz w:val="24"/>
          <w:szCs w:val="24"/>
        </w:rPr>
        <w:t>Задача этой стадии – не допустить на страховой рынок компании, не соответствующие установленным критериям (наличие лицензии). Для получения лицензии следует представить предусмотренные законодательством документы, располагать необходимыми финансовыми средствами и выполнить другие установленные требования. При осуществлении текущего контроля органы страхового надзора рассматривают и анализируют представленную страховщиками бухгалтерскую и статистическую отчётность. На данной стадии задача состоит главным образом в том, чтобы составить представление о положении дел в страховых организациях, проконтролировать соблюдение ими норм законодательства, оценить способность и готовность выполнить принятые ими обязательства. При этом основное внимание уделяется оценке финансового состояния страховых организаций. В частности, контролируется: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соответствие  имеющихся у страховщиков собственных  средств;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 правильность  формирования страховых резервов;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соблюден</w:t>
      </w:r>
      <w:r>
        <w:rPr>
          <w:rFonts w:ascii="Times New Roman" w:hAnsi="Times New Roman" w:cs="Times New Roman"/>
          <w:sz w:val="24"/>
          <w:szCs w:val="24"/>
        </w:rPr>
        <w:t xml:space="preserve">ие  требований по инвестициям.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236D1">
        <w:rPr>
          <w:rFonts w:ascii="Times New Roman" w:hAnsi="Times New Roman" w:cs="Times New Roman"/>
          <w:sz w:val="24"/>
          <w:szCs w:val="24"/>
        </w:rPr>
        <w:t>Порядок заключения и оформления договора страхования. Условия договора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Договор страхования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выгодоприобретателю в пределах, определённой договором страховой суммы, а страхователь обязуется уплачивать обусловленные договором страховые суммы в установленные сроки. Для заключения договора страхователь должен заявить страховщику о своём намерении в письменной форме. Страховщик может предложить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страхователю заполнить разработанную им форму. Страхователь обязан также сообщить страховщику все известные ему обстоятельства, имеющие значение для определения вероятности наступления страхового случая. Ещё одна обязанность страхователя при заключении договора состоит в том, что он должен сообщить страховщику о всех других договорах страхования, заключённых им в отношении данного объекта.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В обязанности страховщика  входят: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>1. ознакомление  страхователя с правилами</w:t>
      </w:r>
      <w:r w:rsidRPr="00E236D1">
        <w:rPr>
          <w:rFonts w:ascii="Times New Roman" w:hAnsi="Times New Roman" w:cs="Times New Roman"/>
          <w:sz w:val="24"/>
          <w:szCs w:val="24"/>
        </w:rPr>
        <w:t xml:space="preserve"> страхования;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приём от  страхователя заявления о желании  заключить договор;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принятие решения  о возможности или невозможности  заключения договора.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Страховщик  также имеет право  произвести оценку степени  риска: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произвести  осмотр подлежащего страхованию имущества;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провести обследование  фактического состояние здоровья  застрахованного лица.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Для того, чтобы договор страхования  был признан действительным, он должен быть заключён в письменной форме. Его можно оформить двумя способами: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путём составления одного документа, подписанного двумя сторонами;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путём вручения  страховщиком страхователю страхового  полиса.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заключении договора страхования стороны  должны договориться между собой о  его условиях.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Объектами страхования могут  быть: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а. в личном страховании: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жизнь;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здоровье;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трудоспособность;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- пенсионное  обеспечение страхователя или  застрахованного лица;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б. в страховании  имущества: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владение;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пользование;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- распоряжение  имуществом;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в. в страховании  ответственности – возмещение причинённого вреда личности или имуществу;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г. в страховании  предпринимательского риска – возмещение убытка от предпринимательской деятельности и за нарушения обязательств контрагента.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Также в условиях договора страхования указывается  страховая стоимость, страховая сумма, страховой риск, срок страхования, страховой тариф, страховая премия и страховой взнос.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Страховой стоимостью при страховании имущества является действительная стоимость застрахованного имущества в месте нахождения в день заключения договора страхования (действительная стоимость – рыночная стоимость).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Страховая сумма – это сумма, на которую заключается договор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Страховой риск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предполагаемое событие, на случай наступления которого заключается договор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Срок  страхования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период времени, в течение которого действует договор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Страховой тариф</w:t>
      </w:r>
      <w:r w:rsidRPr="00E236D1">
        <w:rPr>
          <w:rFonts w:ascii="Times New Roman" w:hAnsi="Times New Roman" w:cs="Times New Roman"/>
          <w:sz w:val="24"/>
          <w:szCs w:val="24"/>
        </w:rPr>
        <w:t xml:space="preserve"> (тарифная ставка) – это величина, с помощью которой определяются размеры платы за страхование. Чаще всего страховой тариф устанавливается в процентах от страховой суммы.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Страховая премия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плата за страхование, вносимая страхователем страховщику. Ей размер определяется путём умножения величины страхового тарифа на страховую сумму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или другой параметр риска. Практикуется предоставление скидок: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за заключение договоров страхования в течение нескольких лет подряд;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за отсутствие  страховых случаев по договорам  страхования в течение ряда  лет;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за заключение  договоров с франшизой.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Страховой взнос</w:t>
      </w:r>
      <w:r w:rsidRPr="00E236D1">
        <w:rPr>
          <w:rFonts w:ascii="Times New Roman" w:hAnsi="Times New Roman" w:cs="Times New Roman"/>
          <w:sz w:val="24"/>
          <w:szCs w:val="24"/>
        </w:rPr>
        <w:t xml:space="preserve"> – это часть страховой премии или её полная сумма, уплачиваемая страхователем в сроки, установленные договором страхования. рассчитанная страховая премия подлежит уплате единовременно или в рассрочку – в виде страховых взносов. 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4AC1">
        <w:rPr>
          <w:rFonts w:ascii="Times New Roman" w:hAnsi="Times New Roman" w:cs="Times New Roman"/>
          <w:b/>
          <w:sz w:val="32"/>
          <w:szCs w:val="32"/>
          <w:u w:val="single"/>
        </w:rPr>
        <w:t>Взаимоотношения сторон при наступлении страхового случая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Обязанности страхователя при страховом случае.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Действия  страховщика при страховом случае.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Обязанности страхователя при  страховом случае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наступлении страхового случая по договору имущественного страхования страхователь или выгодоприобретатель обязаны  незамедлительно или в сроки и способам, оговорёнными в договоре страхования уведомить страховщика о нём.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Такая же обязанность лежит на этих лицах и в договорах личного страхования, если страховым случаем явились смерть или причинение вреда здоровью застрахованного лица. Но в таких случаях срок уведомления страховой организации не может быть менее 30 дней.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Ещё одной законодательно установленной  обязанностью страхователя или выгодоприобретателя  при наступлении страхового случая является принятие им разумных и доступных в сложившихся обстоятельствах мер для уменьшения возможных убытков.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lastRenderedPageBreak/>
        <w:t xml:space="preserve">      Если  договор страхования заключён в  пользу лица, иного чем страхователь, страховщик в праве требовать  от выгодоприобретателя при предъявлении им требования о страховой выплате  выполнения тех обязанностей по договору страхования, которые лежали на страхователе, но не были им выполнены.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>Действия  страховщика при  страховом случае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Страховщик  осуществляет ряд действий, имеющих  своей конечной целью выполнение основной его обязанности – осуществление страховой выплаты. Такие действия в практике страхования называются ликвидацией последствий страхового случая. Они включают ряд этапов: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установление  факта страхового случая;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расчёт  размеров ущерба и страховой  выплаты;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3. осуществление  страховой выплаты;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4. принятие  мер по возврату сумм, выплаченных,  в связи со страховым случаем.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Для установления факта  страхового случая страховщик должен выяснить следующее: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по  какой причине был нанесён  ущерб и входит ли он в  перечень страховых рисков;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не явились ли причиной наступления страхового случая обстоятельства, за последствия которых страховщик не несёт обязательств по договорам;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- произошло  ли событие, повлекшее за собой  причинение ущерба в период  действия ответственности страховщика  по договору;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- нанесён  ли ущерб именно имущественным  интересам, являющимся объектом  данного договора страхования;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- произошло ли данной событие в тех помещениях или в том регионе, которые являются местом страхования.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Личное  страхование---</w:t>
      </w:r>
      <w:r w:rsidRPr="00644AC1">
        <w:rPr>
          <w:rFonts w:ascii="Times New Roman" w:hAnsi="Times New Roman" w:cs="Times New Roman"/>
          <w:b/>
          <w:sz w:val="32"/>
          <w:szCs w:val="32"/>
          <w:u w:val="single"/>
        </w:rPr>
        <w:t>Роль  личного страхования  в обществе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При наступлении в жизни граждан  неблагоприятных событий (болезнь, нетрудоспособность, инвалидность, смерть), заботу по поддержанию определённого  уровня жизни пострадавших или их близких берёт на себя государство  по линии социального страхования  и обеспечения, выплачивая соответствующие пособия и пенсии. Однако, государство не может полностью удовлетворить социальные потребности людей только за счёт общественных средств ввиду ограниченности имеющихся финансовых ресурсов. Поэтому по линии государственного социального страхования и обеспечения выплачиваются пособия, размер которых не в полной мере покрывает существующие потребности. По мере роста финансовых возможностей государства эти выплаты увеличиваются, однако их величина всё-таки далека от потребностей получателей выплат. Такая ситуация создаёт объективные условия для организации дополнительной страховой защиты населения. Для трудящихся эта защита осуществляется за счёт работодателей и собственных средств работников. Для незанятых граждан – только за счёт их собственных ресурсов.</w:t>
      </w: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C1">
        <w:rPr>
          <w:rFonts w:ascii="Times New Roman" w:hAnsi="Times New Roman" w:cs="Times New Roman"/>
          <w:b/>
          <w:sz w:val="24"/>
          <w:szCs w:val="24"/>
        </w:rPr>
        <w:t>Дополнительная  страховая защита населения может  быть организована: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в  индивидуальном порядке – в  виде вкладов и депозитов в  банках;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в  коллективной форме – посредством  заключения договоров личного  страхования.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Первый  метод доступен для достаточного ограниченного числа граждан, имеющих либо достаточно высокий уровень доходов, либо имеющих мотивацию к сбережениям. Второй метод может охватить миллионы людей со средними и даже низкими доходами, тем самым, личное страхование выступает </w:t>
      </w:r>
      <w:r w:rsidRPr="00E236D1">
        <w:rPr>
          <w:rFonts w:ascii="Times New Roman" w:hAnsi="Times New Roman" w:cs="Times New Roman"/>
          <w:sz w:val="24"/>
          <w:szCs w:val="24"/>
        </w:rPr>
        <w:lastRenderedPageBreak/>
        <w:t>как дополнение к социальному страхованию и обеспечению, повышая степень страховой защиты граждан при наступлении в их жизни неблагоприятных событий.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Через личное страхование могут быть реализованы  сберегательные интересы населения. Сочетание  сберегательного и рискового начала в личном страховании даёт определённые преимущества страховщикам перед банками в привлечении денежных средств граждан.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Аккумулированные  ресурсы страховые организации  инвестируют в развитие экономики  и получают от этого большие доходы, существенная часть которых выплачивается страхователям и другим выгодоприобретателям.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644AC1" w:rsidRDefault="00DA5F6B" w:rsidP="00DA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>Классификация личного страхования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      Личное  страхование: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I. страхование жизни: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страхование  на случай смерти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2. страхование  на дожитие;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II. страхование здоровья: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>1. страхование  от несчастных случаев и болезней;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D1">
        <w:rPr>
          <w:rFonts w:ascii="Times New Roman" w:hAnsi="Times New Roman" w:cs="Times New Roman"/>
          <w:sz w:val="24"/>
          <w:szCs w:val="24"/>
        </w:rPr>
        <w:t xml:space="preserve">2. медицинское  страхование. </w:t>
      </w: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E236D1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C1">
        <w:rPr>
          <w:rFonts w:ascii="Times New Roman" w:hAnsi="Times New Roman" w:cs="Times New Roman"/>
          <w:b/>
          <w:sz w:val="24"/>
          <w:szCs w:val="24"/>
        </w:rPr>
        <w:t xml:space="preserve">      Личное  страхование</w:t>
      </w:r>
      <w:r w:rsidRPr="00E236D1">
        <w:rPr>
          <w:rFonts w:ascii="Times New Roman" w:hAnsi="Times New Roman" w:cs="Times New Roman"/>
          <w:sz w:val="24"/>
          <w:szCs w:val="24"/>
        </w:rPr>
        <w:t xml:space="preserve"> объединяет большое  число видов, объектами которых  являются имущественные интересы, связанные  с жизнью и здоровьем застрахованных. Как отрасль страхования оно подразделено на 2 подотрасли:</w:t>
      </w:r>
    </w:p>
    <w:p w:rsidR="00DA5F6B" w:rsidRDefault="00DA5F6B" w:rsidP="00DA5F6B">
      <w:pPr>
        <w:spacing w:after="0"/>
      </w:pPr>
      <w:r w:rsidRPr="00E236D1">
        <w:rPr>
          <w:rFonts w:ascii="Times New Roman" w:hAnsi="Times New Roman" w:cs="Times New Roman"/>
          <w:sz w:val="24"/>
          <w:szCs w:val="24"/>
        </w:rPr>
        <w:t>и т.д</w:t>
      </w:r>
      <w:r>
        <w:t>.</w:t>
      </w:r>
    </w:p>
    <w:p w:rsidR="009E58C9" w:rsidRDefault="00DA5F6B">
      <w:hyperlink r:id="rId5" w:history="1">
        <w:r w:rsidRPr="00B15831">
          <w:rPr>
            <w:rStyle w:val="a4"/>
            <w:lang w:val="en-US"/>
          </w:rPr>
          <w:t>a18.87@mail.ru</w:t>
        </w:r>
      </w:hyperlink>
      <w:r w:rsidR="009E58C9">
        <w:t xml:space="preserve"> </w:t>
      </w:r>
    </w:p>
    <w:p w:rsidR="00DA5F6B" w:rsidRDefault="00DA5F6B"/>
    <w:p w:rsidR="00DA5F6B" w:rsidRDefault="00DA5F6B"/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 xml:space="preserve">                                          План урока</w:t>
      </w:r>
    </w:p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Тема урока :  Нормативно-правовые акты страхового дела.</w:t>
      </w:r>
    </w:p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Преподаватель :  Абакарова С.Д.</w:t>
      </w:r>
    </w:p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Цель урока : Изучение нормативно-правовой базы страх дела.</w:t>
      </w:r>
    </w:p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w w:val="101"/>
        </w:rPr>
      </w:pPr>
    </w:p>
    <w:p w:rsidR="00DA5F6B" w:rsidRPr="00655242" w:rsidRDefault="00DA5F6B" w:rsidP="00DA5F6B">
      <w:pPr>
        <w:widowControl w:val="0"/>
        <w:spacing w:line="287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мы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о-да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ют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форм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спец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ального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но-дат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ных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тов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различ-ных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влас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и.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ряде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общих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акон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ржа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тся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ьи,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рег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ющие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ществление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о-вых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опера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ий.</w:t>
      </w:r>
    </w:p>
    <w:p w:rsidR="00DA5F6B" w:rsidRPr="00655242" w:rsidRDefault="00DA5F6B" w:rsidP="00DA5F6B">
      <w:pPr>
        <w:widowControl w:val="0"/>
        <w:spacing w:line="287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Спец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льное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вое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онода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рег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ющее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е-цифи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ошени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Важ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ей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явл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тся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де-ральн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кон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рган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ции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изна-чально</w:t>
      </w:r>
      <w:r w:rsidRPr="00655242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вш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го,</w:t>
      </w:r>
      <w:r w:rsidRPr="00655242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ют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законы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ль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ым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DA5F6B" w:rsidRPr="00655242" w:rsidRDefault="00DA5F6B" w:rsidP="00DA5F6B">
      <w:pPr>
        <w:widowControl w:val="0"/>
        <w:spacing w:line="282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цин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ком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вании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ждан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2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язат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ном</w:t>
      </w:r>
      <w:r w:rsidRPr="0065524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вании</w:t>
      </w:r>
      <w:r w:rsidRPr="0065524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т-ст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льц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транспорт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5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обяза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льн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нии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тветст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ладе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ьца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опасно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бъ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кта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арии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ном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ъ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екте»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–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т.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н.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он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ном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ии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2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 xml:space="preserve">      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ивные</w:t>
      </w:r>
      <w:r w:rsidRPr="00655242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ы,</w:t>
      </w:r>
      <w:r w:rsidRPr="00655242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рег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55242">
        <w:rPr>
          <w:rFonts w:ascii="Times New Roman" w:eastAsia="Times New Roman" w:hAnsi="Times New Roman" w:cs="Times New Roman"/>
          <w:w w:val="101"/>
        </w:rPr>
        <w:t xml:space="preserve">                </w:t>
      </w:r>
      <w:r w:rsidRPr="00655242">
        <w:rPr>
          <w:rFonts w:ascii="Times New Roman" w:eastAsia="Times New Roman" w:hAnsi="Times New Roman" w:cs="Times New Roman"/>
          <w:color w:val="000000"/>
          <w:spacing w:val="12"/>
          <w:position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55242">
        <w:rPr>
          <w:rFonts w:ascii="Times New Roman" w:eastAsia="Times New Roman" w:hAnsi="Times New Roman" w:cs="Times New Roman"/>
          <w:color w:val="000000"/>
        </w:rPr>
        <w:t>едует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655242">
        <w:rPr>
          <w:rFonts w:ascii="Times New Roman" w:eastAsia="Times New Roman" w:hAnsi="Times New Roman" w:cs="Times New Roman"/>
          <w:color w:val="000000"/>
        </w:rPr>
        <w:t>читывать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</w:rPr>
        <w:t>акт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655242">
        <w:rPr>
          <w:rFonts w:ascii="Times New Roman" w:eastAsia="Times New Roman" w:hAnsi="Times New Roman" w:cs="Times New Roman"/>
          <w:color w:val="000000"/>
        </w:rPr>
        <w:t>ал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>ь</w:t>
      </w:r>
      <w:r w:rsidRPr="00655242">
        <w:rPr>
          <w:rFonts w:ascii="Times New Roman" w:eastAsia="Times New Roman" w:hAnsi="Times New Roman" w:cs="Times New Roman"/>
          <w:color w:val="000000"/>
        </w:rPr>
        <w:t>ность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55242">
        <w:rPr>
          <w:rFonts w:ascii="Times New Roman" w:eastAsia="Times New Roman" w:hAnsi="Times New Roman" w:cs="Times New Roman"/>
          <w:color w:val="000000"/>
        </w:rPr>
        <w:t>ормативных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</w:rPr>
        <w:t>актов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</w:rPr>
        <w:t>дату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рове-дения 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Pr="00655242">
        <w:rPr>
          <w:rFonts w:ascii="Times New Roman" w:eastAsia="Times New Roman" w:hAnsi="Times New Roman" w:cs="Times New Roman"/>
          <w:color w:val="000000"/>
        </w:rPr>
        <w:t>ледований.</w:t>
      </w:r>
    </w:p>
    <w:p w:rsidR="00DA5F6B" w:rsidRPr="00655242" w:rsidRDefault="00DA5F6B" w:rsidP="00DA5F6B">
      <w:pPr>
        <w:spacing w:line="180" w:lineRule="exact"/>
        <w:rPr>
          <w:rFonts w:ascii="Times New Roman" w:eastAsia="Times New Roman" w:hAnsi="Times New Roman" w:cs="Times New Roman"/>
        </w:rPr>
      </w:pP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  <w:sectPr w:rsidR="00DA5F6B" w:rsidRPr="00655242" w:rsidSect="00655242">
          <w:pgSz w:w="8419" w:h="11906"/>
          <w:pgMar w:top="1126" w:right="850" w:bottom="652" w:left="991" w:header="0" w:footer="0" w:gutter="0"/>
          <w:cols w:space="708"/>
        </w:sectPr>
      </w:pPr>
      <w:r w:rsidRPr="00655242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Pr="00655242">
        <w:rPr>
          <w:rFonts w:ascii="Times New Roman" w:eastAsia="Times New Roman" w:hAnsi="Times New Roman" w:cs="Times New Roman"/>
          <w:color w:val="000000"/>
        </w:rPr>
        <w:t>8</w:t>
      </w:r>
    </w:p>
    <w:p w:rsidR="00DA5F6B" w:rsidRPr="00655242" w:rsidRDefault="00DA5F6B" w:rsidP="00DA5F6B">
      <w:pPr>
        <w:widowControl w:val="0"/>
        <w:spacing w:line="284" w:lineRule="auto"/>
        <w:ind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lastRenderedPageBreak/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Усло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енз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страховой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терри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о-рии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РФ;</w:t>
      </w:r>
    </w:p>
    <w:p w:rsidR="00DA5F6B" w:rsidRPr="00655242" w:rsidRDefault="00DA5F6B" w:rsidP="00DA5F6B">
      <w:pPr>
        <w:widowControl w:val="0"/>
        <w:spacing w:line="284" w:lineRule="auto"/>
        <w:ind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ож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ние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рядке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ничени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вле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ий</w:t>
      </w:r>
      <w:r w:rsidRPr="0065524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</w:t>
      </w:r>
      <w:r w:rsidRPr="00655242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РФ;</w:t>
      </w:r>
    </w:p>
    <w:p w:rsidR="00DA5F6B" w:rsidRPr="00655242" w:rsidRDefault="00DA5F6B" w:rsidP="00DA5F6B">
      <w:pPr>
        <w:widowControl w:val="0"/>
        <w:spacing w:line="282" w:lineRule="auto"/>
        <w:ind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вых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вов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нию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ином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изни;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овых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ов.</w:t>
      </w:r>
    </w:p>
    <w:p w:rsidR="00DA5F6B" w:rsidRPr="00655242" w:rsidRDefault="00DA5F6B" w:rsidP="00DA5F6B">
      <w:pPr>
        <w:widowControl w:val="0"/>
        <w:spacing w:line="287" w:lineRule="auto"/>
        <w:ind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го,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ют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кции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дац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диче-ские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разли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ным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ельнос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ованные,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так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спол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ки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рас-че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арифн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хован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).</w:t>
      </w:r>
    </w:p>
    <w:p w:rsidR="00DA5F6B" w:rsidRPr="00655242" w:rsidRDefault="00DA5F6B" w:rsidP="00DA5F6B">
      <w:pPr>
        <w:widowControl w:val="0"/>
        <w:spacing w:line="287" w:lineRule="auto"/>
        <w:ind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</w:t>
      </w:r>
      <w:r w:rsidRPr="00655242">
        <w:rPr>
          <w:rFonts w:ascii="Times New Roman" w:eastAsia="Times New Roman" w:hAnsi="Times New Roman" w:cs="Times New Roman"/>
          <w:color w:val="000000"/>
          <w:spacing w:val="36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4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сил</w:t>
      </w:r>
      <w:r w:rsidRPr="00655242">
        <w:rPr>
          <w:rFonts w:ascii="Times New Roman" w:eastAsia="Times New Roman" w:hAnsi="Times New Roman" w:cs="Times New Roman"/>
          <w:color w:val="000000"/>
          <w:spacing w:val="3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 ово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нск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России</w:t>
      </w:r>
      <w:r w:rsidRPr="00655242">
        <w:rPr>
          <w:rFonts w:ascii="Times New Roman" w:eastAsia="Times New Roman" w:hAnsi="Times New Roman" w:cs="Times New Roman"/>
          <w:color w:val="000000"/>
          <w:spacing w:val="-15"/>
        </w:rPr>
        <w:t xml:space="preserve"> 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опросы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лнения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-ют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гл.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48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РФ.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собой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пис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мен-ный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подписан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ый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сторонами: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вщик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стра-хова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лем.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ательно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жен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лючен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письм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нной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ме.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Несо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ение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этого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словия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ь.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вых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мер,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меди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инс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ое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36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прочих,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пре-обл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тных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словий,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чение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стра-хова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са,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подпи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анно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анов-ленн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дке.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ием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полиса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письм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оват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7" w:lineRule="auto"/>
        <w:ind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ю,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емом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ом,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тнося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акие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ы,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обязат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льное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вание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жизни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вья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опреде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дарс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жащих,</w:t>
      </w:r>
      <w:r w:rsidRPr="0065524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дарс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ное</w:t>
      </w:r>
      <w:r w:rsidRPr="00655242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соц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альн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е,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твля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мое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лу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закона,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кже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вза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о-вани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чле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вах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аимно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рахо-вани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всех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зателе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8" w:lineRule="auto"/>
        <w:jc w:val="right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вору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ожет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быть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как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физи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е-ское,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диче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кое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ицо.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вора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вания</w:t>
      </w:r>
    </w:p>
    <w:p w:rsidR="00DA5F6B" w:rsidRPr="00655242" w:rsidRDefault="00DA5F6B" w:rsidP="00DA5F6B">
      <w:pPr>
        <w:widowControl w:val="0"/>
        <w:spacing w:line="288" w:lineRule="auto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необ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мо,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(ф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зиче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кое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цо)</w:t>
      </w:r>
      <w:r w:rsidRPr="0065524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был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еспо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об-ным.</w:t>
      </w:r>
    </w:p>
    <w:p w:rsidR="00DA5F6B" w:rsidRPr="00655242" w:rsidRDefault="00DA5F6B" w:rsidP="00DA5F6B">
      <w:pPr>
        <w:widowControl w:val="0"/>
        <w:spacing w:line="287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ней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ей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дпос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</w:t>
      </w:r>
      <w:r w:rsidRPr="00655242">
        <w:rPr>
          <w:rFonts w:ascii="Times New Roman" w:eastAsia="Times New Roman" w:hAnsi="Times New Roman" w:cs="Times New Roman"/>
          <w:color w:val="000000"/>
          <w:spacing w:val="36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любого</w:t>
      </w:r>
      <w:r w:rsidRPr="00655242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ра-хов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лич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ереса.</w:t>
      </w:r>
    </w:p>
    <w:p w:rsidR="00DA5F6B" w:rsidRPr="00655242" w:rsidRDefault="00DA5F6B" w:rsidP="00DA5F6B">
      <w:pPr>
        <w:widowControl w:val="0"/>
        <w:spacing w:line="287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вой</w:t>
      </w:r>
      <w:r w:rsidRPr="0065524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ес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–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это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э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реб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ресо-ванн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рахов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–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чении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)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8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Согл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сно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ГК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РФ,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ъ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ект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вля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опред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ица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ые,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ы,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зан-ные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</w:p>
    <w:p w:rsidR="00DA5F6B" w:rsidRPr="00655242" w:rsidRDefault="00DA5F6B" w:rsidP="00DA5F6B">
      <w:pPr>
        <w:widowControl w:val="0"/>
        <w:spacing w:line="286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жизн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ю,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здор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м,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доспосо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ым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бес-пе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ванног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лица;</w:t>
      </w:r>
    </w:p>
    <w:p w:rsidR="00DA5F6B" w:rsidRPr="00655242" w:rsidRDefault="00DA5F6B" w:rsidP="00DA5F6B">
      <w:pPr>
        <w:widowControl w:val="0"/>
        <w:spacing w:line="288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жнос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или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-щест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DA5F6B" w:rsidRPr="00655242" w:rsidRDefault="00DA5F6B" w:rsidP="00DA5F6B">
      <w:pPr>
        <w:widowControl w:val="0"/>
        <w:spacing w:line="286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кой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стью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ние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лич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/или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ву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ьих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лиц;</w:t>
      </w:r>
    </w:p>
    <w:p w:rsidR="00DA5F6B" w:rsidRPr="00655242" w:rsidRDefault="00DA5F6B" w:rsidP="00DA5F6B">
      <w:pPr>
        <w:widowControl w:val="0"/>
        <w:spacing w:line="288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риск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инима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ьно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и.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ерес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диче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ки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знан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</w:t>
      </w:r>
    </w:p>
    <w:p w:rsidR="00DA5F6B" w:rsidRPr="00655242" w:rsidRDefault="00DA5F6B" w:rsidP="00DA5F6B">
      <w:pPr>
        <w:widowControl w:val="0"/>
        <w:spacing w:line="286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ъект</w:t>
      </w:r>
      <w:r w:rsidRPr="00655242">
        <w:rPr>
          <w:rFonts w:ascii="Times New Roman" w:eastAsia="Times New Roman" w:hAnsi="Times New Roman" w:cs="Times New Roman"/>
          <w:color w:val="000000"/>
          <w:spacing w:val="3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Это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нош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може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-па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лед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ющих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мах:</w:t>
      </w:r>
    </w:p>
    <w:p w:rsidR="00DA5F6B" w:rsidRPr="00655242" w:rsidRDefault="00DA5F6B" w:rsidP="00DA5F6B">
      <w:pPr>
        <w:widowControl w:val="0"/>
        <w:spacing w:line="288" w:lineRule="auto"/>
        <w:ind w:firstLine="396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бственности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ъект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ина,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ю);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аре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ды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ва;</w:t>
      </w:r>
    </w:p>
    <w:p w:rsidR="00DA5F6B" w:rsidRPr="00655242" w:rsidRDefault="00DA5F6B" w:rsidP="00DA5F6B">
      <w:pPr>
        <w:widowControl w:val="0"/>
        <w:spacing w:line="288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нност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жое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тво,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инят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ое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реме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хране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ремонт.</w:t>
      </w:r>
    </w:p>
    <w:p w:rsidR="00DA5F6B" w:rsidRPr="00655242" w:rsidRDefault="00DA5F6B" w:rsidP="00DA5F6B">
      <w:pPr>
        <w:widowControl w:val="0"/>
        <w:spacing w:line="287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  <w:sectPr w:rsidR="00DA5F6B" w:rsidRPr="00655242" w:rsidSect="00655242">
          <w:pgSz w:w="8419" w:h="11906"/>
          <w:pgMar w:top="1126" w:right="850" w:bottom="652" w:left="991" w:header="0" w:footer="0" w:gutter="0"/>
          <w:cols w:space="708"/>
        </w:sect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егда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ни-чен</w:t>
      </w:r>
      <w:r w:rsidRPr="00655242"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емого</w:t>
      </w:r>
      <w:r w:rsidRPr="00655242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ва,</w:t>
      </w:r>
      <w:r w:rsidRPr="00655242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поэ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му</w:t>
      </w:r>
      <w:r w:rsidRPr="00655242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твенное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вание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азир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ипе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зан-ном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мере,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ммой.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инцип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от-носи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раж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ти,</w:t>
      </w:r>
      <w:r w:rsidRPr="0065524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занной</w:t>
      </w:r>
      <w:r w:rsidRPr="0065524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риаль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нанес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нног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ьим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мо-ральн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ый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ед,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ещае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  <w:highlight w:val="yellow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ред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ленн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дом</w:t>
      </w:r>
    </w:p>
    <w:p w:rsidR="00DA5F6B" w:rsidRPr="00655242" w:rsidRDefault="00DA5F6B" w:rsidP="00DA5F6B">
      <w:pPr>
        <w:widowControl w:val="0"/>
        <w:spacing w:line="287" w:lineRule="auto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В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нии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жизни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ховой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н.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Чел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е-ская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знь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жет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ана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юб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котор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может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воли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ть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ебе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ль,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дя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своей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плате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раховых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ремий.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Поэт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му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ании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изни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кон-цепция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испо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ечь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ожет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выпла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о-ванн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ммы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пления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определе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ных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обы-т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ий</w:t>
      </w:r>
      <w:r w:rsidRPr="00655242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срока</w:t>
      </w:r>
      <w:r w:rsidRPr="00655242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ора</w:t>
      </w:r>
      <w:r w:rsidRPr="00655242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(накопи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е).</w:t>
      </w:r>
    </w:p>
    <w:p w:rsidR="00DA5F6B" w:rsidRPr="00655242" w:rsidRDefault="00DA5F6B" w:rsidP="00DA5F6B">
      <w:pPr>
        <w:widowControl w:val="0"/>
        <w:spacing w:line="287" w:lineRule="auto"/>
        <w:ind w:firstLine="395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ют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иды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раниче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ным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е-ресом: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мер,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вля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пн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мму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денег,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при-обре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м,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ограни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ный</w:t>
      </w:r>
      <w:r w:rsidRPr="0065524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ерес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изни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свое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лжн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ка.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факте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торые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формы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ахо-вания</w:t>
      </w:r>
      <w:r w:rsidRPr="00655242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ни,</w:t>
      </w:r>
      <w:r w:rsidRPr="00655242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соп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щие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оше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м.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сло-ви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ления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ожет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собст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венно</w:t>
      </w:r>
      <w:r w:rsidRPr="00655242">
        <w:rPr>
          <w:rFonts w:ascii="Times New Roman" w:eastAsia="Times New Roman" w:hAnsi="Times New Roman" w:cs="Times New Roman"/>
          <w:color w:val="000000"/>
          <w:spacing w:val="35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4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мм</w:t>
      </w:r>
      <w:r w:rsidRPr="00655242">
        <w:rPr>
          <w:rFonts w:ascii="Times New Roman" w:eastAsia="Times New Roman" w:hAnsi="Times New Roman" w:cs="Times New Roman"/>
          <w:color w:val="000000"/>
          <w:spacing w:val="3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гашени</w:t>
      </w:r>
      <w:r w:rsidRPr="00655242">
        <w:rPr>
          <w:rFonts w:ascii="Times New Roman" w:eastAsia="Times New Roman" w:hAnsi="Times New Roman" w:cs="Times New Roman"/>
          <w:color w:val="000000"/>
          <w:spacing w:val="35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казани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дитора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я.</w:t>
      </w:r>
    </w:p>
    <w:p w:rsidR="00DA5F6B" w:rsidRPr="00655242" w:rsidRDefault="00DA5F6B" w:rsidP="00DA5F6B">
      <w:pPr>
        <w:widowControl w:val="0"/>
        <w:spacing w:line="288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ере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ы,</w:t>
      </w:r>
      <w:r w:rsidRPr="006552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ра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ание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ко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орых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запр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щено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кон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да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м: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вны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бытки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играх,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ари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х;</w:t>
      </w:r>
    </w:p>
    <w:p w:rsidR="00DA5F6B" w:rsidRPr="00655242" w:rsidRDefault="00DA5F6B" w:rsidP="00DA5F6B">
      <w:pPr>
        <w:widowControl w:val="0"/>
        <w:spacing w:line="287" w:lineRule="auto"/>
        <w:ind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ды,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кото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ждено,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апри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ков,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па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краден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щества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ее.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бенн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чения</w:t>
      </w:r>
      <w:r w:rsidRPr="00655242">
        <w:rPr>
          <w:rFonts w:ascii="Times New Roman" w:eastAsia="Times New Roman" w:hAnsi="Times New Roman" w:cs="Times New Roman"/>
          <w:b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ора</w:t>
      </w:r>
      <w:r w:rsidRPr="006552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b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b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b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b/>
          <w:color w:val="000000"/>
          <w:w w:val="101"/>
        </w:rPr>
        <w:t>:</w:t>
      </w:r>
    </w:p>
    <w:p w:rsidR="00DA5F6B" w:rsidRPr="00655242" w:rsidRDefault="00DA5F6B" w:rsidP="00DA5F6B">
      <w:pPr>
        <w:widowControl w:val="0"/>
        <w:spacing w:line="287" w:lineRule="auto"/>
        <w:ind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тся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ьменн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явления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я.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согл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ше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жениям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вора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вание</w:t>
      </w:r>
      <w:r w:rsidRPr="00655242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оро-нами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лед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ющих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DA5F6B" w:rsidRPr="00655242" w:rsidRDefault="00DA5F6B" w:rsidP="00DA5F6B">
      <w:pPr>
        <w:widowControl w:val="0"/>
        <w:spacing w:line="284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мере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ммы;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DA5F6B" w:rsidRPr="00655242" w:rsidRDefault="00DA5F6B" w:rsidP="00DA5F6B">
      <w:pPr>
        <w:widowControl w:val="0"/>
        <w:spacing w:line="282" w:lineRule="auto"/>
        <w:ind w:firstLine="395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lastRenderedPageBreak/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харак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ай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пления</w:t>
      </w:r>
      <w:r w:rsidRPr="00655242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которого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-щест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яет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е;</w:t>
      </w:r>
    </w:p>
    <w:p w:rsidR="00DA5F6B" w:rsidRPr="00655242" w:rsidRDefault="00DA5F6B" w:rsidP="00DA5F6B">
      <w:pPr>
        <w:widowControl w:val="0"/>
        <w:spacing w:line="282" w:lineRule="auto"/>
        <w:ind w:firstLine="395"/>
        <w:rPr>
          <w:rFonts w:ascii="Times New Roman" w:eastAsia="Times New Roman" w:hAnsi="Times New Roman" w:cs="Times New Roman"/>
          <w:color w:val="000000"/>
          <w:w w:val="101"/>
        </w:rPr>
        <w:sectPr w:rsidR="00DA5F6B" w:rsidRPr="00655242" w:rsidSect="00655242">
          <w:pgSz w:w="8419" w:h="11906"/>
          <w:pgMar w:top="1126" w:right="850" w:bottom="652" w:left="1133" w:header="0" w:footer="0" w:gutter="0"/>
          <w:cols w:space="708"/>
        </w:sect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лице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–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личн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и;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реде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ен-ном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–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щест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</w:p>
    <w:p w:rsidR="00DA5F6B" w:rsidRPr="00655242" w:rsidRDefault="00DA5F6B" w:rsidP="00DA5F6B">
      <w:pPr>
        <w:widowControl w:val="0"/>
        <w:spacing w:line="287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язан</w:t>
      </w:r>
      <w:r w:rsidRPr="00655242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щит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ку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всю</w:t>
      </w:r>
      <w:r w:rsidRPr="00655242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ему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информац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ю,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торая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имеет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зна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ение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оцен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вых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в.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сли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клю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чен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т-с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вии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авлен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вопр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сы,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может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впосл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вии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еб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торжения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ого-вора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знания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действ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нова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ии,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данны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4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ыл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общ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spacing w:val="36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м.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щил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ку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жные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ые,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ик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впр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бо-ва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ть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рж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вора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нания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тельн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м.</w:t>
      </w:r>
    </w:p>
    <w:p w:rsidR="00DA5F6B" w:rsidRPr="00655242" w:rsidRDefault="00DA5F6B" w:rsidP="00DA5F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вщик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имеет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оце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ку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риска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</w:p>
    <w:p w:rsidR="00DA5F6B" w:rsidRPr="00655242" w:rsidRDefault="00DA5F6B" w:rsidP="00DA5F6B">
      <w:pPr>
        <w:widowControl w:val="0"/>
        <w:spacing w:line="284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вании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ва.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Он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смо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-емого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щества,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бход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назна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изу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цел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ановления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ной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ъек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6" w:lineRule="auto"/>
        <w:ind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Symbol" w:hAnsi="Times New Roman" w:cs="Times New Roman"/>
          <w:color w:val="000000"/>
          <w:w w:val="101"/>
        </w:rPr>
        <w:t></w:t>
      </w:r>
      <w:r w:rsidRPr="00655242">
        <w:rPr>
          <w:rFonts w:ascii="Times New Roman" w:eastAsia="Symbol" w:hAnsi="Times New Roman" w:cs="Times New Roman"/>
          <w:color w:val="000000"/>
          <w:spacing w:val="1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ии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ного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вания.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вщ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о-жет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бова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цин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экспер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зу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(осв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во-вание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)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емого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ля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оценки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ктиче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здо-ровь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7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чае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если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овая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сро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о-гов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люч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тся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кц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еред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взн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са.</w:t>
      </w:r>
    </w:p>
    <w:p w:rsidR="00DA5F6B" w:rsidRPr="00655242" w:rsidRDefault="00DA5F6B" w:rsidP="00DA5F6B">
      <w:pPr>
        <w:widowControl w:val="0"/>
        <w:spacing w:line="287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5.</w:t>
      </w:r>
      <w:r w:rsidRPr="00655242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мер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ска,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ый</w:t>
      </w:r>
      <w:r w:rsidRPr="00655242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м,</w:t>
      </w:r>
      <w:r w:rsidRPr="0065524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огран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чивае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кры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с-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мажорн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тоят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ми,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ные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оор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женные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ы;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дерн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чений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акже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дна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твия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ленн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пол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чение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ще-ни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8" w:lineRule="auto"/>
        <w:ind w:firstLine="396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пает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силу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мента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сани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-ве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ннос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воз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икает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платы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и,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ее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ча-с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носа,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если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ред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смотре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м.</w:t>
      </w:r>
    </w:p>
    <w:p w:rsidR="00DA5F6B" w:rsidRPr="00001872" w:rsidRDefault="00DA5F6B" w:rsidP="00DA5F6B">
      <w:pPr>
        <w:widowControl w:val="0"/>
        <w:spacing w:line="287" w:lineRule="auto"/>
        <w:ind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  <w:sectPr w:rsidR="00DA5F6B" w:rsidRPr="00001872" w:rsidSect="00655242">
          <w:pgSz w:w="8419" w:h="11906"/>
          <w:pgMar w:top="1126" w:right="850" w:bottom="652" w:left="991" w:header="0" w:footer="0" w:gutter="0"/>
          <w:cols w:space="708"/>
        </w:sect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быть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ючен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вели-чения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твит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льной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имости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или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из-менен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иве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аховщ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ка,</w:t>
      </w:r>
      <w:r w:rsidRPr="0065524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ии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в,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лек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щих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величени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DA5F6B" w:rsidRPr="00655242" w:rsidRDefault="00DA5F6B" w:rsidP="00DA5F6B">
      <w:pPr>
        <w:widowControl w:val="0"/>
        <w:spacing w:line="287" w:lineRule="auto"/>
        <w:ind w:right="12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ейс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го-вора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мог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измене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ена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олни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преми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Если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тель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(выго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бре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тат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ль)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озраж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ает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словий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или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вой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и,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в-щи</w:t>
      </w:r>
      <w:r w:rsidRPr="00655242">
        <w:rPr>
          <w:rFonts w:ascii="Times New Roman" w:eastAsia="Times New Roman" w:hAnsi="Times New Roman" w:cs="Times New Roman"/>
          <w:color w:val="000000"/>
          <w:spacing w:val="4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рав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оржени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лачен-ные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этом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жат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7" w:lineRule="auto"/>
        <w:ind w:right="92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венн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шения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словий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вора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дной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сто-рон,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бра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тит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ься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д.</w:t>
      </w:r>
    </w:p>
    <w:p w:rsidR="00DA5F6B" w:rsidRPr="00655242" w:rsidRDefault="00DA5F6B" w:rsidP="00DA5F6B">
      <w:pPr>
        <w:widowControl w:val="0"/>
        <w:spacing w:line="288" w:lineRule="auto"/>
        <w:ind w:right="91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ащае</w:t>
      </w:r>
      <w:r w:rsidRPr="00655242">
        <w:rPr>
          <w:rFonts w:ascii="Times New Roman" w:eastAsia="Times New Roman" w:hAnsi="Times New Roman" w:cs="Times New Roman"/>
          <w:color w:val="000000"/>
          <w:spacing w:val="38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вое</w:t>
      </w:r>
      <w:r w:rsidRPr="00655242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действ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ед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ющих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-ча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х: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ока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я;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прекр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зательс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испо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м;</w:t>
      </w:r>
    </w:p>
    <w:p w:rsidR="00DA5F6B" w:rsidRPr="00655242" w:rsidRDefault="00DA5F6B" w:rsidP="00DA5F6B">
      <w:pPr>
        <w:widowControl w:val="0"/>
        <w:spacing w:line="288" w:lineRule="auto"/>
        <w:ind w:right="92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вых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взн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ановле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ные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сроки;</w:t>
      </w:r>
    </w:p>
    <w:p w:rsidR="00DA5F6B" w:rsidRPr="00655242" w:rsidRDefault="00DA5F6B" w:rsidP="00DA5F6B">
      <w:pPr>
        <w:widowControl w:val="0"/>
        <w:spacing w:line="287" w:lineRule="auto"/>
        <w:ind w:right="92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ция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еля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вщ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ка),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чаев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е-хода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иным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м;</w:t>
      </w:r>
    </w:p>
    <w:p w:rsidR="00DA5F6B" w:rsidRPr="00655242" w:rsidRDefault="00DA5F6B" w:rsidP="00DA5F6B">
      <w:pPr>
        <w:widowControl w:val="0"/>
        <w:spacing w:line="288" w:lineRule="auto"/>
        <w:ind w:right="86" w:firstLine="395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5)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дом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шения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ора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ахов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ым.</w:t>
      </w:r>
    </w:p>
    <w:p w:rsidR="00DA5F6B" w:rsidRPr="00655242" w:rsidRDefault="00DA5F6B" w:rsidP="00DA5F6B">
      <w:pPr>
        <w:widowControl w:val="0"/>
        <w:spacing w:line="287" w:lineRule="auto"/>
        <w:ind w:right="124"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нии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имеет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ть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мии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опор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ально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оку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7" w:lineRule="auto"/>
        <w:ind w:right="119"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быть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оргн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также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ных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-ча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х: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еб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он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рочих.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доб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ваю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тся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воре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дельно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фо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мляю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дополн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87" w:lineRule="auto"/>
        <w:ind w:left="396" w:right="906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ает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недейс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ным,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я;</w:t>
      </w:r>
    </w:p>
    <w:p w:rsidR="00DA5F6B" w:rsidRPr="00655242" w:rsidRDefault="00DA5F6B" w:rsidP="00DA5F6B">
      <w:pPr>
        <w:widowControl w:val="0"/>
        <w:spacing w:line="288" w:lineRule="auto"/>
        <w:ind w:right="91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объек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во,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щее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н-фиска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ии;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словия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ат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тельс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;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дее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ом;</w:t>
      </w:r>
    </w:p>
    <w:p w:rsidR="00DA5F6B" w:rsidRPr="00655242" w:rsidRDefault="00DA5F6B" w:rsidP="00DA5F6B">
      <w:pPr>
        <w:spacing w:line="240" w:lineRule="exact"/>
        <w:rPr>
          <w:rFonts w:ascii="Times New Roman" w:eastAsia="Times New Roman" w:hAnsi="Times New Roman" w:cs="Times New Roman"/>
          <w:w w:val="101"/>
        </w:rPr>
      </w:pPr>
    </w:p>
    <w:p w:rsidR="00DA5F6B" w:rsidRPr="00655242" w:rsidRDefault="00DA5F6B" w:rsidP="00DA5F6B">
      <w:pPr>
        <w:spacing w:line="240" w:lineRule="exact"/>
        <w:rPr>
          <w:rFonts w:ascii="Times New Roman" w:eastAsia="Times New Roman" w:hAnsi="Times New Roman" w:cs="Times New Roman"/>
          <w:w w:val="101"/>
        </w:rPr>
      </w:pPr>
    </w:p>
    <w:p w:rsidR="00DA5F6B" w:rsidRPr="00655242" w:rsidRDefault="00DA5F6B" w:rsidP="00DA5F6B">
      <w:pPr>
        <w:widowControl w:val="0"/>
        <w:spacing w:line="288" w:lineRule="auto"/>
        <w:ind w:right="262" w:firstLine="396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5)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ючен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под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янием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рин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ждени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ана,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сили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грозы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т.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п.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кое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жно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каз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де).</w:t>
      </w:r>
    </w:p>
    <w:p w:rsidR="00DA5F6B" w:rsidRPr="00655242" w:rsidRDefault="00DA5F6B" w:rsidP="00DA5F6B">
      <w:pPr>
        <w:widowControl w:val="0"/>
        <w:spacing w:line="286" w:lineRule="auto"/>
        <w:ind w:right="231"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ейств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ания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ает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ва-ние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вных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вий,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тков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играх,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терея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пари,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рым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лицо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жет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рин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ждено.</w:t>
      </w:r>
    </w:p>
    <w:p w:rsidR="00DA5F6B" w:rsidRPr="00655242" w:rsidRDefault="00DA5F6B" w:rsidP="00DA5F6B">
      <w:pPr>
        <w:widowControl w:val="0"/>
        <w:spacing w:line="287" w:lineRule="auto"/>
        <w:ind w:right="230" w:firstLine="396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Обя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ка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гов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</w:t>
      </w:r>
      <w:r w:rsidRPr="00655242">
        <w:rPr>
          <w:rFonts w:ascii="Times New Roman" w:eastAsia="Times New Roman" w:hAnsi="Times New Roman" w:cs="Times New Roman"/>
          <w:color w:val="000000"/>
          <w:spacing w:val="3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раховани</w:t>
      </w:r>
      <w:r w:rsidRPr="00655242">
        <w:rPr>
          <w:rFonts w:ascii="Times New Roman" w:eastAsia="Times New Roman" w:hAnsi="Times New Roman" w:cs="Times New Roman"/>
          <w:color w:val="000000"/>
          <w:spacing w:val="37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ле-д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ющем:</w:t>
      </w:r>
    </w:p>
    <w:p w:rsidR="00DA5F6B" w:rsidRPr="00655242" w:rsidRDefault="00DA5F6B" w:rsidP="00DA5F6B">
      <w:pPr>
        <w:widowControl w:val="0"/>
        <w:spacing w:line="288" w:lineRule="auto"/>
        <w:ind w:right="233"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озна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ление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правил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ми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за-клю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а;</w:t>
      </w:r>
    </w:p>
    <w:p w:rsidR="00DA5F6B" w:rsidRPr="00655242" w:rsidRDefault="00DA5F6B" w:rsidP="00DA5F6B">
      <w:pPr>
        <w:widowControl w:val="0"/>
        <w:spacing w:line="287" w:lineRule="auto"/>
        <w:ind w:right="262"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вление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ных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плат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лю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до-прио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ю,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ванному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наслед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икам)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ю-щиеся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му</w:t>
      </w:r>
      <w:r w:rsidRPr="00655242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(им)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раховые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плении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чая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или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онч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ании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ока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ова-ния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ном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ном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вании)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6" w:lineRule="auto"/>
        <w:ind w:right="230" w:firstLine="396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перез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ючение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ае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величения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дейс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твит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мост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;</w:t>
      </w:r>
    </w:p>
    <w:p w:rsidR="00DA5F6B" w:rsidRPr="00655242" w:rsidRDefault="00DA5F6B" w:rsidP="00DA5F6B">
      <w:pPr>
        <w:widowControl w:val="0"/>
        <w:spacing w:line="287" w:lineRule="auto"/>
        <w:ind w:right="260"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есенных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лем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-вр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щения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/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ьше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ера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щерба,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кото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ый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ожет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-чить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тель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либо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во;</w:t>
      </w:r>
    </w:p>
    <w:p w:rsidR="00DA5F6B" w:rsidRPr="00655242" w:rsidRDefault="00DA5F6B" w:rsidP="00DA5F6B">
      <w:pPr>
        <w:widowControl w:val="0"/>
        <w:spacing w:line="287" w:lineRule="auto"/>
        <w:ind w:right="262"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5)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ение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оде</w:t>
      </w:r>
      <w:r w:rsidRPr="00655242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роф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ссион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ной</w:t>
      </w:r>
      <w:r w:rsidRPr="00655242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тельност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ений</w:t>
      </w:r>
      <w:r w:rsidRPr="00655242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хова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ыго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опри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бре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еле,</w:t>
      </w:r>
      <w:r w:rsidRPr="00655242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ахо-ванн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ице,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едн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ках),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об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(их)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вья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у-ществ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Обя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анно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ору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раховани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DA5F6B" w:rsidRPr="00655242" w:rsidRDefault="00DA5F6B" w:rsidP="00DA5F6B">
      <w:pPr>
        <w:widowControl w:val="0"/>
        <w:spacing w:line="287" w:lineRule="auto"/>
        <w:ind w:right="228" w:firstLine="396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ая</w:t>
      </w:r>
      <w:r w:rsidRPr="0065524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ку</w:t>
      </w:r>
      <w:r w:rsidRPr="00655242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страховых</w:t>
      </w:r>
      <w:r w:rsidRPr="00655242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взн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сов,</w:t>
      </w:r>
      <w:r w:rsidRPr="00655242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пре-мий;</w:t>
      </w:r>
    </w:p>
    <w:p w:rsidR="00DA5F6B" w:rsidRPr="00655242" w:rsidRDefault="00DA5F6B" w:rsidP="00DA5F6B">
      <w:pPr>
        <w:widowControl w:val="0"/>
        <w:spacing w:line="287" w:lineRule="auto"/>
        <w:ind w:right="262" w:firstLine="396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ключ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нии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ение</w:t>
      </w:r>
      <w:r w:rsidRPr="0065524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в-щику</w:t>
      </w:r>
      <w:r w:rsidRPr="00655242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обо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ех</w:t>
      </w:r>
      <w:r w:rsidRPr="00655242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ых</w:t>
      </w:r>
      <w:r w:rsidRPr="00655242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ему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ятельст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вах,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ществен-ное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значен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оце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еро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всех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ранее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юченн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ворах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хо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вани</w:t>
      </w:r>
      <w:r w:rsidRPr="00655242">
        <w:rPr>
          <w:rFonts w:ascii="Times New Roman" w:eastAsia="Times New Roman" w:hAnsi="Times New Roman" w:cs="Times New Roman"/>
          <w:color w:val="000000"/>
          <w:spacing w:val="39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оше-нии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емого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ъ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екта;</w:t>
      </w:r>
    </w:p>
    <w:p w:rsidR="00DA5F6B" w:rsidRPr="00655242" w:rsidRDefault="00DA5F6B" w:rsidP="00DA5F6B">
      <w:pPr>
        <w:spacing w:line="240" w:lineRule="exact"/>
        <w:rPr>
          <w:rFonts w:ascii="Times New Roman" w:eastAsia="Times New Roman" w:hAnsi="Times New Roman" w:cs="Times New Roman"/>
          <w:w w:val="101"/>
        </w:rPr>
      </w:pPr>
    </w:p>
    <w:p w:rsidR="00DA5F6B" w:rsidRDefault="00DA5F6B" w:rsidP="00DA5F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A5F6B" w:rsidRPr="00655242" w:rsidRDefault="00DA5F6B" w:rsidP="00DA5F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DA5F6B" w:rsidRPr="00655242">
          <w:pgSz w:w="8419" w:h="11906"/>
          <w:pgMar w:top="1126" w:right="850" w:bottom="652" w:left="991" w:header="0" w:footer="0" w:gutter="0"/>
          <w:cols w:space="708"/>
        </w:sectPr>
      </w:pPr>
    </w:p>
    <w:p w:rsidR="00DA5F6B" w:rsidRPr="00655242" w:rsidRDefault="00DA5F6B" w:rsidP="00DA5F6B">
      <w:pPr>
        <w:widowControl w:val="0"/>
        <w:spacing w:line="288" w:lineRule="auto"/>
        <w:ind w:right="86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lastRenderedPageBreak/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после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чения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ох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ранности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шении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кото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ван;</w:t>
      </w:r>
    </w:p>
    <w:p w:rsidR="00DA5F6B" w:rsidRPr="00655242" w:rsidRDefault="00DA5F6B" w:rsidP="00DA5F6B">
      <w:pPr>
        <w:widowControl w:val="0"/>
        <w:spacing w:line="287" w:lineRule="auto"/>
        <w:ind w:right="87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мых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цел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дот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или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ьшения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его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ра,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чае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пления</w:t>
      </w:r>
      <w:r w:rsidRPr="0065524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чая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(пожар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жно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шить,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смот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ь;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закрыв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ь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шин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елатель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не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ост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влять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расп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шк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же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«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за-с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вано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»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);</w:t>
      </w:r>
    </w:p>
    <w:p w:rsidR="00DA5F6B" w:rsidRPr="00655242" w:rsidRDefault="00DA5F6B" w:rsidP="00DA5F6B">
      <w:pPr>
        <w:widowControl w:val="0"/>
        <w:spacing w:line="286" w:lineRule="auto"/>
        <w:ind w:right="87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5)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сво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млен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вщика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плении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ра-хов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7" w:lineRule="auto"/>
        <w:ind w:right="119" w:firstLine="395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6)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щику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обо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всех,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тавших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ему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изве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тных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из-мене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бст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ельс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тв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ах,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ных</w:t>
      </w:r>
      <w:r w:rsidRPr="00655242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дог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(маш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крыт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рк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нге,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ей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час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ры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ой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была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сигн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лиза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ц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сей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ет;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были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ш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окон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он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мене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ия).</w:t>
      </w:r>
    </w:p>
    <w:p w:rsidR="00DA5F6B" w:rsidRPr="00655242" w:rsidRDefault="00DA5F6B" w:rsidP="00DA5F6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Осн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для</w:t>
      </w:r>
      <w:r w:rsidRPr="0065524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каза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звес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вые</w:t>
      </w:r>
      <w:r w:rsidRPr="0065524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ы:</w:t>
      </w:r>
    </w:p>
    <w:p w:rsidR="00DA5F6B" w:rsidRPr="00655242" w:rsidRDefault="00DA5F6B" w:rsidP="00DA5F6B">
      <w:pPr>
        <w:widowControl w:val="0"/>
        <w:spacing w:line="287" w:lineRule="auto"/>
        <w:ind w:right="122"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1)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мышленные</w:t>
      </w:r>
      <w:r w:rsidRPr="00655242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йс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вия</w:t>
      </w:r>
      <w:r w:rsidRPr="0065524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теля</w:t>
      </w:r>
      <w:r w:rsidRPr="0065524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(вы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ного</w:t>
      </w:r>
      <w:r w:rsidRPr="00655242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лица,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аслед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в),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влен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ны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6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пление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вого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Pr="00655242" w:rsidRDefault="00DA5F6B" w:rsidP="00DA5F6B">
      <w:pPr>
        <w:widowControl w:val="0"/>
        <w:spacing w:line="287" w:lineRule="auto"/>
        <w:ind w:right="118" w:firstLine="39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2)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сове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ше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ие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(вы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од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брет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м,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рахо-ванн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ы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м,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ле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ник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ми)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мышлен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ого</w:t>
      </w:r>
      <w:r w:rsidRPr="0065524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ст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плени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,</w:t>
      </w:r>
      <w:r w:rsidRPr="0065524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на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о-дящег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ся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пр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мой</w:t>
      </w:r>
      <w:r w:rsidRPr="0065524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нно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-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следс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нной</w:t>
      </w:r>
      <w:r w:rsidRPr="0065524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зи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вым</w:t>
      </w:r>
      <w:r w:rsidRPr="0065524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-чаем;</w:t>
      </w:r>
    </w:p>
    <w:p w:rsidR="00DA5F6B" w:rsidRPr="00655242" w:rsidRDefault="00DA5F6B" w:rsidP="00DA5F6B">
      <w:pPr>
        <w:widowControl w:val="0"/>
        <w:spacing w:line="287" w:lineRule="auto"/>
        <w:ind w:right="89" w:firstLine="395"/>
        <w:rPr>
          <w:rFonts w:ascii="Times New Roman" w:eastAsia="Times New Roman" w:hAnsi="Times New Roman" w:cs="Times New Roman"/>
          <w:color w:val="000000"/>
          <w:w w:val="10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3)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щение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х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рах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вщ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ку</w:t>
      </w:r>
      <w:r w:rsidRPr="00655242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зав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до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жной</w:t>
      </w:r>
      <w:r w:rsidRPr="00655242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ин-фор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аци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DA5F6B" w:rsidRDefault="00DA5F6B" w:rsidP="00DA5F6B">
      <w:pPr>
        <w:widowControl w:val="0"/>
        <w:spacing w:line="287" w:lineRule="auto"/>
        <w:ind w:right="121" w:firstLine="395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 w:rsidRPr="00655242">
        <w:rPr>
          <w:rFonts w:ascii="Times New Roman" w:eastAsia="Times New Roman" w:hAnsi="Times New Roman" w:cs="Times New Roman"/>
          <w:color w:val="000000"/>
          <w:w w:val="101"/>
        </w:rPr>
        <w:t>4)</w:t>
      </w:r>
      <w:r w:rsidRPr="00655242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пол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ение</w:t>
      </w:r>
      <w:r w:rsidRPr="00655242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страхова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ел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Pr="00655242"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соо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ве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ющего</w:t>
      </w:r>
      <w:r w:rsidRPr="00655242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во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з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щ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ения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им</w:t>
      </w:r>
      <w:r w:rsidRPr="00655242">
        <w:rPr>
          <w:rFonts w:ascii="Times New Roman" w:eastAsia="Times New Roman" w:hAnsi="Times New Roman" w:cs="Times New Roman"/>
          <w:color w:val="000000"/>
          <w:spacing w:val="-4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щественн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ом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трахован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ю</w:t>
      </w:r>
      <w:r w:rsidRPr="00655242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от</w:t>
      </w:r>
      <w:r w:rsidRPr="00655242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лица,</w:t>
      </w:r>
      <w:r w:rsidRPr="00655242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ви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н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овно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г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в</w:t>
      </w:r>
      <w:r w:rsidRPr="00655242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п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</w:t>
      </w:r>
      <w:r w:rsidRPr="0065524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и-нении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э</w:t>
      </w:r>
      <w:r w:rsidRPr="00655242">
        <w:rPr>
          <w:rFonts w:ascii="Times New Roman" w:eastAsia="Times New Roman" w:hAnsi="Times New Roman" w:cs="Times New Roman"/>
          <w:color w:val="000000"/>
          <w:spacing w:val="-1"/>
          <w:w w:val="101"/>
        </w:rPr>
        <w:t>т</w:t>
      </w:r>
      <w:r w:rsidRPr="00655242"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го</w:t>
      </w:r>
      <w:r w:rsidRPr="006552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55242">
        <w:rPr>
          <w:rFonts w:ascii="Times New Roman" w:eastAsia="Times New Roman" w:hAnsi="Times New Roman" w:cs="Times New Roman"/>
          <w:color w:val="000000"/>
          <w:spacing w:val="-5"/>
          <w:w w:val="101"/>
        </w:rPr>
        <w:t>у</w:t>
      </w:r>
      <w:r w:rsidRPr="00655242">
        <w:rPr>
          <w:rFonts w:ascii="Times New Roman" w:eastAsia="Times New Roman" w:hAnsi="Times New Roman" w:cs="Times New Roman"/>
          <w:color w:val="000000"/>
          <w:w w:val="101"/>
        </w:rPr>
        <w:t>щерба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DA5F6B" w:rsidRDefault="00DA5F6B" w:rsidP="00DA5F6B"/>
    <w:p w:rsidR="00DA5F6B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Тестовые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страховому дело</w:t>
      </w:r>
    </w:p>
    <w:p w:rsidR="00DA5F6B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Для Заочного отделения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a) денежные отношения между страхователем и страховщиком, обусловленные риском наступления заранее неоговоренных событий и определяющие процесс формирования и использования денежного фонда с целью совместной раскладки ущерба;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денежные отношения, обусловленные риском наступления за-ранее оговоренных событий и определяющие процесс формирования и использования денежного фонда с целью солидарной раскладки ущерба;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кредитные отношения между страхователем и страховщиком, обусловленные риском наступления заранее оговоренных событий и определяющие процесс формирования и использования денежного фонда с целью солидарной раскладки ущерба;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отношения между страхователем и страховщиком, обусловлен-ные риском наступления заранее оговоренных событий и определяю-щие процесс формирования и использования денежного фонда с це-лью солидарной раскладки ущерба;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денежные отношения между кредитором и заемщиком, обу-словленные риском наступления заранее оговоренных событий и определяющие процесс формирования и использования денежного фонда с целью солидарной раскладки ущерба.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классификации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зависимости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особенно-стей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страхового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фонда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различают: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накопительное; б) рисковое;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обобщенное; г) общее;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991" w:header="0" w:footer="0" w:gutter="0"/>
          <w:cols w:space="708"/>
        </w:sectPr>
      </w:pPr>
      <w:r w:rsidRPr="00BC4B3C">
        <w:rPr>
          <w:rFonts w:ascii="Times New Roman" w:hAnsi="Times New Roman" w:cs="Times New Roman"/>
          <w:sz w:val="24"/>
          <w:szCs w:val="24"/>
        </w:rPr>
        <w:t>д) среднее; е) затратное.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функцией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страховщика: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ликвидация последствий страхового случая; б) определение размера убытков;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осуществление страховые выплаты; г) оценка страхового риска;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получение страховых премий.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Закон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страховании»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был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принят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России…</w:t>
      </w:r>
      <w:r w:rsidRPr="00BC4B3C">
        <w:rPr>
          <w:rFonts w:ascii="Times New Roman" w:hAnsi="Times New Roman" w:cs="Times New Roman"/>
          <w:sz w:val="24"/>
          <w:szCs w:val="24"/>
        </w:rPr>
        <w:t xml:space="preserve"> а) 1 января 1991 года;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1 января 1993 года; в) 11 января 1993 года; г) 12 июня 1997 года; д) 7 ноября 1917 года.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классификации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историческому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признаку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различают: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морское;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сухопутное; в) воздушное; г) наземное;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имущественное;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е) страхование автотранспорта;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ж) страхование лошадей и экипажей.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Воздействие,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оказываемое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страхованием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воспроизвод-ственный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процесс: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не оказывает влияния на ход воспроизводственного процесса; б) не восполняет утраченных ценностей, но компенсирует их сто-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имость в денежной форме, что способствует непрерывности воспроиз-водственного процесса;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не обеспечивает непрерывность воспроизводственного процесса;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34" w:right="850" w:bottom="652" w:left="1133" w:header="0" w:footer="0" w:gutter="0"/>
          <w:cols w:space="708"/>
        </w:sect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г)затрудняет создание условий для расширенного воспроизвод-ства.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Обязательное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страхование, проводимое в силу конституции и независящее от волеизъявления сторон;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страхование, проводимое в силу закона «О страховании» и независящее от волеизъявления сторон;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страхование, проводимое в силу закона и независящее от воле-изъявления сторон;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страхование, проводимое в силу ГК РФ и независящее от воле-изъявления сторон.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Добровольное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страхование, проводимое на основе нормативных актов и регу-лируемоедоговоромстрахования, заключенныммеждустраховщиком и страхователем;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страхование, проводимое на основе свободного волеизъявле-ния сторон и регулируемое договором страхования;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страхование, проводимое на основе свободного волеизъявле-ния сторон и регулируемое ГК РФ;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страхование, проводимое в силу закона и регулируемое догово-ром страхования;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страхование, проводимое в соответствии с конституцией и ре-гулируемое договором страхования.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письменный документ, подписанный страховщиком и страхо-вателем, определяющий порядок правоотношений между ними по по-воду страхования имущества, ответственности или личности страхо-вателя;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991" w:header="0" w:footer="0" w:gutter="0"/>
          <w:cols w:space="708"/>
        </w:sect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б) устная договоренность между страховщиком и страхователем, определяющая порядок правоотношений между ними по поводу стра-хования имущества, ответственности или личности страхователя;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документ, подписанный страховщиком и страхователем в пись-менной форме, регулирующий вопросы страхования;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документ, подписанный страховщиком и страхователем в пись-менной форме, регулирующий вопросы страхованиякакдля массовых его видов, так и для индивидуальных; выдается на руки страхователю; д) документ, подписанный страховщиком и страхователем, регу-лирующий правоотношения между указанными сторонами по вопро-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сам страхования.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Существенными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имущественного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между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страхователем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страховщиком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со-глашения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размере страховой премии;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характере события, на случай наступления которого осуществ-ляется страхование;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застрахованном лице;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сроке действия договора;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размере страхового тарифа;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е) характере события, на случай наступлениякоторогов жизни за-страхованного лица осуществляется страхование;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ж) размере страховой суммы;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з) условиях прекращения действия договора; и) размере страховой выплаты;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к) определенном имуществе, либо ином имущественном инте-ресе, являющемся объектом страхования.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прекращается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следующих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случаях:</w:t>
      </w:r>
      <w:r w:rsidRPr="00BC4B3C">
        <w:rPr>
          <w:rFonts w:ascii="Times New Roman" w:hAnsi="Times New Roman" w:cs="Times New Roman"/>
          <w:sz w:val="24"/>
          <w:szCs w:val="24"/>
        </w:rPr>
        <w:t xml:space="preserve"> а) исполнение обязательства;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1133" w:header="0" w:footer="0" w:gutter="0"/>
          <w:cols w:space="708"/>
        </w:sect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б) изменение фамилии, имени страхователя; в) ликвидация страхователя (страховщика);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г) ошибки в договоре страхования;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изменение наименования страховщика;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е) неуплата страхователем страховых взносов.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страхованияпризнается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недействительнымв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сле-дующих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случаях: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заключение договора происходило вне страховой компании; б) заключение договора после страхового случая;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договор страхования заключен в пользу недееспособного лица; г) договор страхования противоречит законодательству;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договор страхования заключен с лицом пенсионного возраста; е) договор страхования заключен в отношении фьючерсного кон-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тракта на бирже.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Основанием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отказа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произвести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страховые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выплаты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может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являться: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совершенное страхователем противоправное действие;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возмещение страхователем выплат третьему лицу по другому страховому случаю;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получение страхователем возмещения от третьих лиц по дан-ному страховому случаю;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сообщение страхователем страховщику заведомо ложных све-дений.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Страховым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полисом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документ,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подписанный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страховщиком…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991" w:header="0" w:footer="0" w:gutter="0"/>
          <w:cols w:space="708"/>
        </w:sectPr>
      </w:pPr>
      <w:r w:rsidRPr="00BC4B3C">
        <w:rPr>
          <w:rFonts w:ascii="Times New Roman" w:hAnsi="Times New Roman" w:cs="Times New Roman"/>
          <w:sz w:val="24"/>
          <w:szCs w:val="24"/>
        </w:rPr>
        <w:t>а) и страхователем, в установленном законодательством порядке, основанием для вручения которого является письменное или устное заявление страхователя; выдается при массовых видах страхования, с преобладанием типовых стандартных условий;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б) в установленном законодательством порядке, основанием для вручения которого является письменное или устное заявление страхо-вателя; выдается при массовых видах страхования, с преобладанием типовых стандартных условий;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и страхователем, в установленном законодательством порядке, основанием для вручения которого является письменное заявление страхователя; выдается при массовых видах страхования, с преобла-данием типовых стандартных условий;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и страхователем, в установленном законодательством порядке, основанием для вручения которого является устное заявление страхо-вателя; выдается при массовых видах страхования, с преобладанием типовых стандартных условий.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Документ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установленного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образца,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подтверждающий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право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проведение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деятель-ности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указанием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формы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видов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страховых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операций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Лицензия;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Свидетельство о государственной регистрации; в) Патент;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Государственное разрешение; д) Уставные документы.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Субъектами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страхового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дела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являются:</w:t>
      </w:r>
      <w:r w:rsidRPr="00BC4B3C">
        <w:rPr>
          <w:rFonts w:ascii="Times New Roman" w:hAnsi="Times New Roman" w:cs="Times New Roman"/>
          <w:sz w:val="24"/>
          <w:szCs w:val="24"/>
        </w:rPr>
        <w:t xml:space="preserve"> а) страхователи;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застрахованные лица; в) выгодоприобретатели;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страховые организации, в том числе перестраховочные органи-зации;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общества взаимного страхования; е) страховые агенты;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ж) страховые брокеры; з) актуарии;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и) Банк России;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1133" w:header="0" w:footer="0" w:gutter="0"/>
          <w:cols w:space="708"/>
        </w:sect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к) специализированные депозитарии.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Государственный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надзор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деятельностью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страховщиков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осуществляет…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министерство социальной защиты; б) министерство финансов;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центральный банк; г) госстрахнадзор;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росстрахнадзор.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Лицензия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осуществление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явля-ется…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документом, удостоверяющим право ее владельца на проведе-ние страховой деятельности на территории РФ при соблюдении им условий и требований, оговоренных при выдаче лицензии;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обязательным для исполнения документом, дающим право ее владельцу на проведение страховой деятельности на территории РФ;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документом на осуществление какого-либо вида страхования на всей территории РФ;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г) документом, действительным на всей территории РФ, дающим право ее владельцу на осуществление страхования на территории РФ.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Лицензию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осуществление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вы-дает…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а) Министерство страхования и социального обеспечения; б) Министерство финансов;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органы госстрахнадзора; г) Центральный банк;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д) органы Росгосстрахнадзора.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B3C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Назначение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лицензирования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заключаются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C4B3C">
        <w:rPr>
          <w:rFonts w:ascii="Times New Roman" w:hAnsi="Times New Roman" w:cs="Times New Roman"/>
          <w:sz w:val="24"/>
          <w:szCs w:val="24"/>
        </w:rPr>
        <w:t xml:space="preserve"> </w:t>
      </w:r>
      <w:r w:rsidRPr="00BC4B3C">
        <w:rPr>
          <w:rFonts w:ascii="Times New Roman" w:hAnsi="Times New Roman" w:cs="Times New Roman"/>
          <w:b/>
          <w:bCs/>
          <w:sz w:val="24"/>
          <w:szCs w:val="24"/>
        </w:rPr>
        <w:t>следующем: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  <w:sectPr w:rsidR="00DA5F6B" w:rsidRPr="00BC4B3C">
          <w:pgSz w:w="8419" w:h="11906"/>
          <w:pgMar w:top="1126" w:right="850" w:bottom="652" w:left="991" w:header="0" w:footer="0" w:gutter="0"/>
          <w:cols w:space="708"/>
        </w:sectPr>
      </w:pP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lastRenderedPageBreak/>
        <w:t>а) организация учета количества страховых организаций и их ор-ганизационно-правовых форм;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б) развитие отдельных видов страхования;</w:t>
      </w:r>
    </w:p>
    <w:p w:rsidR="00DA5F6B" w:rsidRPr="00BC4B3C" w:rsidRDefault="00DA5F6B" w:rsidP="00DA5F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3C">
        <w:rPr>
          <w:rFonts w:ascii="Times New Roman" w:hAnsi="Times New Roman" w:cs="Times New Roman"/>
          <w:sz w:val="24"/>
          <w:szCs w:val="24"/>
        </w:rPr>
        <w:t>в) контроль за страховыми организациями и их деятельностью; г) отделение государственных страховых организаций от частных; д) взимание платы за осуществление страховой деятельности на</w:t>
      </w:r>
    </w:p>
    <w:p w:rsidR="00DA5F6B" w:rsidRPr="00BC4B3C" w:rsidRDefault="00DA5F6B" w:rsidP="00DA5F6B">
      <w:pPr>
        <w:spacing w:after="0"/>
      </w:pPr>
      <w:r w:rsidRPr="00BC4B3C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  <w:r w:rsidRPr="00BC4B3C">
        <w:t>.</w:t>
      </w:r>
    </w:p>
    <w:p w:rsidR="00DA5F6B" w:rsidRDefault="00DA5F6B" w:rsidP="00DA5F6B"/>
    <w:p w:rsidR="00DA5F6B" w:rsidRDefault="00DA5F6B">
      <w:bookmarkStart w:id="0" w:name="_GoBack"/>
      <w:bookmarkEnd w:id="0"/>
    </w:p>
    <w:sectPr w:rsidR="00DA5F6B" w:rsidSect="004C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673"/>
    <w:multiLevelType w:val="hybridMultilevel"/>
    <w:tmpl w:val="3586A9D2"/>
    <w:lvl w:ilvl="0" w:tplc="AAA631E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8558D"/>
    <w:multiLevelType w:val="hybridMultilevel"/>
    <w:tmpl w:val="10DAF3C4"/>
    <w:lvl w:ilvl="0" w:tplc="AD7AD4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73D5"/>
    <w:multiLevelType w:val="hybridMultilevel"/>
    <w:tmpl w:val="C4D8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7850"/>
    <w:rsid w:val="004C79A5"/>
    <w:rsid w:val="009E58C9"/>
    <w:rsid w:val="00A85321"/>
    <w:rsid w:val="00A95F48"/>
    <w:rsid w:val="00CA78AE"/>
    <w:rsid w:val="00D27850"/>
    <w:rsid w:val="00DA5F6B"/>
    <w:rsid w:val="00D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0A156-4C69-40DA-8338-2BA8DA24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18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12883</Words>
  <Characters>73434</Characters>
  <Application>Microsoft Office Word</Application>
  <DocSecurity>0</DocSecurity>
  <Lines>611</Lines>
  <Paragraphs>172</Paragraphs>
  <ScaleCrop>false</ScaleCrop>
  <Company/>
  <LinksUpToDate>false</LinksUpToDate>
  <CharactersWithSpaces>86145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ИЛЬЯСИК</cp:lastModifiedBy>
  <cp:revision>5</cp:revision>
  <cp:lastPrinted>2020-09-21T05:33:00Z</cp:lastPrinted>
  <dcterms:created xsi:type="dcterms:W3CDTF">2020-09-07T08:10:00Z</dcterms:created>
  <dcterms:modified xsi:type="dcterms:W3CDTF">2021-04-07T08:35:00Z</dcterms:modified>
</cp:coreProperties>
</file>