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D52D" w14:textId="3194F392" w:rsidR="0055151A" w:rsidRPr="008C0141" w:rsidRDefault="0055151A" w:rsidP="008C014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4415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  <w:r w:rsidR="008C0141" w:rsidRPr="008C01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bookmarkStart w:id="0" w:name="_GoBack"/>
      <w:proofErr w:type="spellStart"/>
      <w:r w:rsidR="008C0141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proofErr w:type="spellEnd"/>
      <w:r w:rsidR="008C0141" w:rsidRPr="008C01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0141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End w:id="0"/>
    </w:p>
    <w:p w14:paraId="0758198F" w14:textId="6E6D87B6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сновы б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 жизнедеятельности</w:t>
      </w:r>
    </w:p>
    <w:p w14:paraId="59D9403D" w14:textId="77777777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6E187482" w14:textId="77777777" w:rsidR="0055151A" w:rsidRPr="0055151A" w:rsidRDefault="0055151A" w:rsidP="0055151A">
      <w:pPr>
        <w:pStyle w:val="Default"/>
      </w:pPr>
      <w:r w:rsidRPr="0055151A">
        <w:t xml:space="preserve">Решение ситуационных задач. </w:t>
      </w:r>
    </w:p>
    <w:p w14:paraId="3B3A9191" w14:textId="77777777" w:rsidR="0055151A" w:rsidRPr="0055151A" w:rsidRDefault="0055151A" w:rsidP="0055151A">
      <w:pPr>
        <w:pStyle w:val="Default"/>
      </w:pPr>
      <w:r w:rsidRPr="0055151A">
        <w:rPr>
          <w:b/>
          <w:bCs/>
        </w:rPr>
        <w:t xml:space="preserve">Задача 1. </w:t>
      </w:r>
    </w:p>
    <w:p w14:paraId="50EF48B5" w14:textId="77777777" w:rsidR="0055151A" w:rsidRPr="0055151A" w:rsidRDefault="0055151A" w:rsidP="0055151A">
      <w:pPr>
        <w:pStyle w:val="Default"/>
      </w:pPr>
      <w:r w:rsidRPr="0055151A">
        <w:t xml:space="preserve">Во время отдыха на природе вас застала гроза. Ваши действия по сохранению личной безопасности в подобной ситуации? </w:t>
      </w:r>
    </w:p>
    <w:p w14:paraId="06C52A37" w14:textId="77777777" w:rsidR="0055151A" w:rsidRPr="0055151A" w:rsidRDefault="0055151A" w:rsidP="0055151A">
      <w:pPr>
        <w:pStyle w:val="Default"/>
      </w:pPr>
      <w:r w:rsidRPr="0055151A">
        <w:rPr>
          <w:b/>
          <w:bCs/>
        </w:rPr>
        <w:t xml:space="preserve">Задача 2. </w:t>
      </w:r>
    </w:p>
    <w:p w14:paraId="54F12704" w14:textId="5EA921DA" w:rsidR="0055151A" w:rsidRPr="0055151A" w:rsidRDefault="0055151A" w:rsidP="0055151A">
      <w:pPr>
        <w:pStyle w:val="Default"/>
      </w:pPr>
      <w:r w:rsidRPr="0055151A">
        <w:t xml:space="preserve">Вы находитесь в лесу с друзьями. Неожиданно вы видите дым и языки пламени, которые касаются стволов и крон деревьев. Ваши действия по сохранению личной безопасности и безопасности окружающих в подобной ситуации? </w:t>
      </w:r>
    </w:p>
    <w:p w14:paraId="4272B6A5" w14:textId="77777777" w:rsidR="0055151A" w:rsidRPr="0055151A" w:rsidRDefault="0055151A" w:rsidP="0055151A">
      <w:pPr>
        <w:pStyle w:val="Default"/>
      </w:pPr>
      <w:r w:rsidRPr="0055151A">
        <w:rPr>
          <w:b/>
          <w:bCs/>
        </w:rPr>
        <w:t xml:space="preserve">Задача 3. </w:t>
      </w:r>
    </w:p>
    <w:p w14:paraId="7ECD1ADB" w14:textId="479F67AB" w:rsidR="003A560A" w:rsidRDefault="0055151A" w:rsidP="0055151A">
      <w:pPr>
        <w:rPr>
          <w:rFonts w:ascii="Times New Roman" w:hAnsi="Times New Roman" w:cs="Times New Roman"/>
          <w:sz w:val="24"/>
          <w:szCs w:val="24"/>
        </w:rPr>
      </w:pPr>
      <w:r w:rsidRPr="0055151A">
        <w:rPr>
          <w:rFonts w:ascii="Times New Roman" w:hAnsi="Times New Roman" w:cs="Times New Roman"/>
          <w:sz w:val="24"/>
          <w:szCs w:val="24"/>
        </w:rPr>
        <w:t>Отдыхая летом в деревне, вы увидели, что горит хлебное поле. Ваши действия по сохранению личной безопасности и безопасности окружающих в подобной ситуации?</w:t>
      </w:r>
    </w:p>
    <w:p w14:paraId="4958F140" w14:textId="67EEADCD" w:rsidR="00B16C94" w:rsidRDefault="00B16C94" w:rsidP="0055151A">
      <w:pPr>
        <w:rPr>
          <w:rFonts w:ascii="Times New Roman" w:hAnsi="Times New Roman" w:cs="Times New Roman"/>
          <w:sz w:val="24"/>
          <w:szCs w:val="24"/>
        </w:rPr>
      </w:pPr>
      <w:r w:rsidRPr="00B16C94">
        <w:rPr>
          <w:rFonts w:ascii="Times New Roman" w:hAnsi="Times New Roman" w:cs="Times New Roman"/>
          <w:sz w:val="24"/>
          <w:szCs w:val="24"/>
        </w:rPr>
        <w:t>Найдите в Таблице 37. соответствие между графическим изображением, видом лесного пожара и его характеристиками.</w:t>
      </w:r>
    </w:p>
    <w:p w14:paraId="4A8E7E7E" w14:textId="704B55C4" w:rsidR="00B16C94" w:rsidRDefault="00B16C94" w:rsidP="00B16C94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07CED4" wp14:editId="51BA7597">
            <wp:extent cx="6510528" cy="47453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697" t="21075" r="31964" b="6387"/>
                    <a:stretch/>
                  </pic:blipFill>
                  <pic:spPr bwMode="auto">
                    <a:xfrm>
                      <a:off x="0" y="0"/>
                      <a:ext cx="6567566" cy="4786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62642" w14:textId="46D1800C" w:rsidR="00B16C94" w:rsidRDefault="00B16C94" w:rsidP="00B16C94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6E2A2167" w14:textId="61504C79" w:rsidR="00B16C94" w:rsidRDefault="00B16C94" w:rsidP="00B16C94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6092B910" w14:textId="77D2855C" w:rsidR="00B16C94" w:rsidRDefault="00B16C94" w:rsidP="00B16C94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2520ACB1" w14:textId="191E1AAA" w:rsidR="00B16C94" w:rsidRPr="003D4084" w:rsidRDefault="00B16C94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0</w:t>
      </w:r>
      <w:r w:rsidR="003441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718DB7F2" w14:textId="77777777" w:rsidR="00B16C94" w:rsidRPr="003D4084" w:rsidRDefault="00B16C94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сновы б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 жизнедеятельности</w:t>
      </w:r>
    </w:p>
    <w:p w14:paraId="64D6C136" w14:textId="7BD30AAE" w:rsidR="00B16C94" w:rsidRDefault="00B16C94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065A2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E7A33F5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тестового задания. </w:t>
      </w:r>
    </w:p>
    <w:p w14:paraId="31282DCC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Выберите один наиболее правильный ответ. </w:t>
      </w:r>
    </w:p>
    <w:p w14:paraId="6D71C53F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По классификации к социальным ЧС относится: </w:t>
      </w:r>
    </w:p>
    <w:p w14:paraId="40A8EF6F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Стихийное бедствие </w:t>
      </w:r>
    </w:p>
    <w:p w14:paraId="2BF63E61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Загрязнение природы </w:t>
      </w:r>
    </w:p>
    <w:p w14:paraId="20C3ECE7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Война </w:t>
      </w:r>
    </w:p>
    <w:p w14:paraId="17640F58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Буря </w:t>
      </w:r>
    </w:p>
    <w:p w14:paraId="74AD69FF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Д) Угроза взрыва </w:t>
      </w:r>
    </w:p>
    <w:p w14:paraId="3BC86355" w14:textId="7461A38C" w:rsidR="009F4248" w:rsidRDefault="009F4248" w:rsidP="009F4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 классификации к ЧС социального характера с физическим насилием над человека относится: </w:t>
      </w:r>
    </w:p>
    <w:p w14:paraId="11978BEC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Ситуация массовых беспорядков </w:t>
      </w:r>
    </w:p>
    <w:p w14:paraId="7DDFA09E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Половодье </w:t>
      </w:r>
    </w:p>
    <w:p w14:paraId="0721BCF8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Грабеж </w:t>
      </w:r>
    </w:p>
    <w:p w14:paraId="345B3B67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Авария на очистном сооружении </w:t>
      </w:r>
    </w:p>
    <w:p w14:paraId="2B02B8EF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Д) Подлог </w:t>
      </w:r>
    </w:p>
    <w:p w14:paraId="227D6C7D" w14:textId="60CC25FF" w:rsidR="009F4248" w:rsidRDefault="009F4248" w:rsidP="009F4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По классификации к ЧС социального характера с психическим воздействием на человека относится: </w:t>
      </w:r>
    </w:p>
    <w:p w14:paraId="40B7ABB6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Мошенничество </w:t>
      </w:r>
    </w:p>
    <w:p w14:paraId="614336B6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Разбой </w:t>
      </w:r>
    </w:p>
    <w:p w14:paraId="6A96DCE6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Терроризм </w:t>
      </w:r>
    </w:p>
    <w:p w14:paraId="38A55C44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Война </w:t>
      </w:r>
    </w:p>
    <w:p w14:paraId="3AD16815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Д) Угроза взрыва </w:t>
      </w:r>
    </w:p>
    <w:p w14:paraId="0E92BD22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По классификации социальных ЧС к общественным относится: </w:t>
      </w:r>
    </w:p>
    <w:p w14:paraId="2E6E6A1D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Землетрясение </w:t>
      </w:r>
    </w:p>
    <w:p w14:paraId="5CE9AD2E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Терроризм </w:t>
      </w:r>
    </w:p>
    <w:p w14:paraId="0BA5A4F7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Наркомания </w:t>
      </w:r>
    </w:p>
    <w:p w14:paraId="37D3E300" w14:textId="77777777" w:rsidR="009F4248" w:rsidRDefault="009F4248" w:rsidP="009F42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Торнадо 69 </w:t>
      </w:r>
    </w:p>
    <w:p w14:paraId="42626DA6" w14:textId="505DC1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Погром </w:t>
      </w:r>
    </w:p>
    <w:p w14:paraId="55155ADC" w14:textId="56B838A3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Скачкообразные изменения общества, возникающие в виде внезапного ответа социальной системы на плавное изменение </w:t>
      </w:r>
      <w:proofErr w:type="gramStart"/>
      <w:r>
        <w:rPr>
          <w:b/>
          <w:bCs/>
          <w:color w:val="auto"/>
          <w:sz w:val="23"/>
          <w:szCs w:val="23"/>
        </w:rPr>
        <w:t>внешних условий</w:t>
      </w:r>
      <w:proofErr w:type="gramEnd"/>
      <w:r>
        <w:rPr>
          <w:b/>
          <w:bCs/>
          <w:color w:val="auto"/>
          <w:sz w:val="23"/>
          <w:szCs w:val="23"/>
        </w:rPr>
        <w:t xml:space="preserve"> называется… </w:t>
      </w:r>
    </w:p>
    <w:p w14:paraId="2F4B96CB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Социальной опасностью </w:t>
      </w:r>
    </w:p>
    <w:p w14:paraId="01E4C0AB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Социальной ЧС </w:t>
      </w:r>
    </w:p>
    <w:p w14:paraId="3FC00835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Социальной катастрофой </w:t>
      </w:r>
    </w:p>
    <w:p w14:paraId="4507B9EA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Социальной революцией </w:t>
      </w:r>
    </w:p>
    <w:p w14:paraId="54741CA0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Социальным переворотом </w:t>
      </w:r>
    </w:p>
    <w:p w14:paraId="057AFF12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Процесс создания, подгонки или имитации объектов, статистики или документов с намерением ввести в заблуждение называется… </w:t>
      </w:r>
    </w:p>
    <w:p w14:paraId="5A97F9F4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Мошенничеством </w:t>
      </w:r>
    </w:p>
    <w:p w14:paraId="135CEA1F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Плагиатом </w:t>
      </w:r>
    </w:p>
    <w:p w14:paraId="6E8E70FD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Подлогом </w:t>
      </w:r>
    </w:p>
    <w:p w14:paraId="69918FEC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Хищением </w:t>
      </w:r>
    </w:p>
    <w:p w14:paraId="104B2DE0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Подкупом </w:t>
      </w:r>
    </w:p>
    <w:p w14:paraId="2F2B9563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Частичная уголовная ответственность за преступления в Российской Федерации наступает в: </w:t>
      </w:r>
    </w:p>
    <w:p w14:paraId="360EB47B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В 14 лет </w:t>
      </w:r>
    </w:p>
    <w:p w14:paraId="6D2EB164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В 16 лет </w:t>
      </w:r>
    </w:p>
    <w:p w14:paraId="335839F2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В 18 лет </w:t>
      </w:r>
    </w:p>
    <w:p w14:paraId="5AB3D30D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В 20 лет </w:t>
      </w:r>
    </w:p>
    <w:p w14:paraId="3FB48745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В 21 год </w:t>
      </w:r>
    </w:p>
    <w:p w14:paraId="0BB62AFA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8. К видам уголовного наказания несовершеннолетнего за преступления относится: </w:t>
      </w:r>
    </w:p>
    <w:p w14:paraId="669B622E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Штраф </w:t>
      </w:r>
    </w:p>
    <w:p w14:paraId="721262BD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Исправительные работы </w:t>
      </w:r>
    </w:p>
    <w:p w14:paraId="4662D94E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Ограничение свободы </w:t>
      </w:r>
    </w:p>
    <w:p w14:paraId="59376DDC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Телесные наказания </w:t>
      </w:r>
    </w:p>
    <w:p w14:paraId="3E7E79AC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Порицание </w:t>
      </w:r>
    </w:p>
    <w:p w14:paraId="150E92C7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К особенностям ЧС социального характера относится: </w:t>
      </w:r>
    </w:p>
    <w:p w14:paraId="6B21A738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Всегда связаны с социумом </w:t>
      </w:r>
    </w:p>
    <w:p w14:paraId="051901C3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Всегда предсказуемы </w:t>
      </w:r>
    </w:p>
    <w:p w14:paraId="2B655767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Всегда предотвратимы </w:t>
      </w:r>
    </w:p>
    <w:p w14:paraId="69D6E1C8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Всегда связаны с большими человеческими жертвами </w:t>
      </w:r>
    </w:p>
    <w:p w14:paraId="73A0ADEA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Д) Всегда связаны с трагическими событиями </w:t>
      </w:r>
    </w:p>
    <w:p w14:paraId="763CD84D" w14:textId="4D96EAC6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К разрешенным средствам самообороны, не требующим специальной лицензии, относится: </w:t>
      </w:r>
    </w:p>
    <w:p w14:paraId="1742EA33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А) Газовое оружие </w:t>
      </w:r>
    </w:p>
    <w:p w14:paraId="7D1F737A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Б) Огнестрельное оружие </w:t>
      </w:r>
    </w:p>
    <w:p w14:paraId="3A9DFE11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В) Шумовая сирена </w:t>
      </w:r>
    </w:p>
    <w:p w14:paraId="5A2897A2" w14:textId="77777777" w:rsidR="009F4248" w:rsidRDefault="009F4248" w:rsidP="009F424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Г) Обрез </w:t>
      </w:r>
    </w:p>
    <w:p w14:paraId="6A4DA633" w14:textId="55928086" w:rsidR="009F4248" w:rsidRPr="003D4084" w:rsidRDefault="009F4248" w:rsidP="009F4248">
      <w:pPr>
        <w:pStyle w:val="Default"/>
        <w:rPr>
          <w:b/>
          <w:bCs/>
        </w:rPr>
      </w:pPr>
      <w:r>
        <w:rPr>
          <w:color w:val="auto"/>
          <w:sz w:val="23"/>
          <w:szCs w:val="23"/>
        </w:rPr>
        <w:t xml:space="preserve">Д) Кастет </w:t>
      </w:r>
    </w:p>
    <w:p w14:paraId="6252FF80" w14:textId="12DA9675" w:rsidR="00B16C94" w:rsidRDefault="00B16C94" w:rsidP="00B16C94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190C897D" w14:textId="6F081A5C" w:rsidR="009F4248" w:rsidRPr="00C42A95" w:rsidRDefault="009F4248" w:rsidP="00C42A95">
      <w:pPr>
        <w:pStyle w:val="Default"/>
        <w:jc w:val="center"/>
        <w:rPr>
          <w:b/>
          <w:bCs/>
          <w:i/>
          <w:iCs/>
        </w:rPr>
      </w:pPr>
      <w:r w:rsidRPr="00C42A95">
        <w:rPr>
          <w:b/>
          <w:bCs/>
          <w:i/>
          <w:iCs/>
        </w:rPr>
        <w:t>Решите ситуационные задачи.</w:t>
      </w:r>
    </w:p>
    <w:p w14:paraId="11034D84" w14:textId="77777777" w:rsidR="009F4248" w:rsidRPr="009F4248" w:rsidRDefault="009F4248" w:rsidP="009F4248">
      <w:pPr>
        <w:pStyle w:val="Default"/>
      </w:pPr>
      <w:r w:rsidRPr="009F4248">
        <w:rPr>
          <w:b/>
          <w:bCs/>
        </w:rPr>
        <w:t xml:space="preserve">Задача 1. </w:t>
      </w:r>
    </w:p>
    <w:p w14:paraId="46C170E8" w14:textId="6B283D3E" w:rsidR="009F4248" w:rsidRPr="009F4248" w:rsidRDefault="009F4248" w:rsidP="009F4248">
      <w:pPr>
        <w:pStyle w:val="Default"/>
      </w:pPr>
      <w:r w:rsidRPr="009F4248">
        <w:t xml:space="preserve">Ребенок катался на горке зимой, придя домой, жалуется на боль в области голени. Выяснилось, что он сильно ушиб ногу во время катания. Нога сохранила свою подвижность, но ребенок испытывает боль. </w:t>
      </w:r>
    </w:p>
    <w:p w14:paraId="061557B7" w14:textId="77777777" w:rsidR="009F4248" w:rsidRPr="009F4248" w:rsidRDefault="009F4248" w:rsidP="009F4248">
      <w:pPr>
        <w:pStyle w:val="Default"/>
      </w:pPr>
      <w:r w:rsidRPr="009F4248">
        <w:t xml:space="preserve">Опишите ваши действия для облегчения симптомов ушиба у ребенка? </w:t>
      </w:r>
    </w:p>
    <w:p w14:paraId="7BD2BC60" w14:textId="77777777" w:rsidR="009F4248" w:rsidRPr="009F4248" w:rsidRDefault="009F4248" w:rsidP="009F4248">
      <w:pPr>
        <w:pStyle w:val="Default"/>
      </w:pPr>
      <w:r w:rsidRPr="009F4248">
        <w:rPr>
          <w:b/>
          <w:bCs/>
        </w:rPr>
        <w:t xml:space="preserve">Задача 2. </w:t>
      </w:r>
    </w:p>
    <w:p w14:paraId="66CAD2C7" w14:textId="0F7ABEB2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F4248">
        <w:rPr>
          <w:rFonts w:ascii="Times New Roman" w:hAnsi="Times New Roman" w:cs="Times New Roman"/>
          <w:sz w:val="24"/>
          <w:szCs w:val="24"/>
        </w:rPr>
        <w:t>Во время дорожно-транспортного происшествия у человека произошел вывих плечевого сустава. Пострадавший испытывает резкую боль, рука в суставе деформирована, возможно повреждены окружающие сустав связки и мышцы. Опишите ваши действия по первой помощи пострадавшим.</w:t>
      </w:r>
    </w:p>
    <w:p w14:paraId="52CA1C2F" w14:textId="17C5F205" w:rsidR="009F4248" w:rsidRPr="009F4248" w:rsidRDefault="009F4248" w:rsidP="009F4248">
      <w:pPr>
        <w:pStyle w:val="Default"/>
      </w:pPr>
      <w:r w:rsidRPr="009F4248">
        <w:rPr>
          <w:b/>
          <w:bCs/>
        </w:rPr>
        <w:t xml:space="preserve">Задача 3 </w:t>
      </w:r>
    </w:p>
    <w:p w14:paraId="72F27127" w14:textId="1FE257B6" w:rsidR="009F4248" w:rsidRP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  <w:r w:rsidRPr="009F4248">
        <w:rPr>
          <w:rFonts w:ascii="Times New Roman" w:hAnsi="Times New Roman" w:cs="Times New Roman"/>
          <w:sz w:val="24"/>
          <w:szCs w:val="24"/>
        </w:rPr>
        <w:t>Во время игры на улице ребенок нашел стеклянные пузырьки с неизвестной жидкостью. Часть жидкости попала на руки ребенка, он жалуется на боль, кожа в месте попадания покраснела и немного отекла. Опишите ваши действия по первой помощи пострадавшему ребенку.</w:t>
      </w:r>
    </w:p>
    <w:p w14:paraId="46DA2124" w14:textId="393647FB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72744338" w14:textId="7143AFC8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4CBB6FFC" w14:textId="4DC3F8C7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722BC926" w14:textId="14D0B55D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25CA5C52" w14:textId="5F447DB8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6197E411" w14:textId="1B15536B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1C2DF149" w14:textId="298E46F3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5244B26A" w14:textId="307D7A0E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58C033FD" w14:textId="609766FF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568CC7D7" w14:textId="7D0E9497" w:rsidR="009F4248" w:rsidRPr="003D4084" w:rsidRDefault="009F4248" w:rsidP="009F42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lastRenderedPageBreak/>
        <w:t>0</w:t>
      </w:r>
      <w:r w:rsidR="003441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</w:p>
    <w:p w14:paraId="71DB6E2D" w14:textId="77777777" w:rsidR="009F4248" w:rsidRPr="003D4084" w:rsidRDefault="009F4248" w:rsidP="009F42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сновы б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 жизнедеятельности</w:t>
      </w:r>
    </w:p>
    <w:p w14:paraId="0A1EA3D8" w14:textId="33676BBA" w:rsidR="009F4248" w:rsidRDefault="009F4248" w:rsidP="00C5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19C969D" w14:textId="77777777" w:rsidR="00344155" w:rsidRDefault="00344155" w:rsidP="00C5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D4638" w14:textId="7FD32292" w:rsidR="00C51DC0" w:rsidRDefault="00C51DC0" w:rsidP="00C51D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1</w:t>
      </w:r>
    </w:p>
    <w:p w14:paraId="0DB2D793" w14:textId="3A6FCBBB" w:rsidR="009F4248" w:rsidRPr="00C42A95" w:rsidRDefault="00C42A95" w:rsidP="00C51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95">
        <w:rPr>
          <w:rFonts w:ascii="Times New Roman" w:hAnsi="Times New Roman" w:cs="Times New Roman"/>
          <w:sz w:val="24"/>
          <w:szCs w:val="24"/>
        </w:rPr>
        <w:t>Используя учебную литературу, заполните схему.</w:t>
      </w:r>
    </w:p>
    <w:p w14:paraId="136B39D9" w14:textId="2017E181" w:rsidR="00C42A95" w:rsidRPr="00C42A95" w:rsidRDefault="00C42A95" w:rsidP="00C51D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95">
        <w:rPr>
          <w:rFonts w:ascii="Times New Roman" w:hAnsi="Times New Roman" w:cs="Times New Roman"/>
          <w:sz w:val="24"/>
          <w:szCs w:val="24"/>
        </w:rPr>
        <w:t>Причины производственного травматизма и аварийности</w:t>
      </w: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42"/>
      </w:tblGrid>
      <w:tr w:rsidR="00C42A95" w:rsidRPr="00C42A95" w14:paraId="60001F15" w14:textId="77777777" w:rsidTr="00C42A95">
        <w:trPr>
          <w:trHeight w:val="390"/>
        </w:trPr>
        <w:tc>
          <w:tcPr>
            <w:tcW w:w="9359" w:type="dxa"/>
            <w:gridSpan w:val="4"/>
          </w:tcPr>
          <w:p w14:paraId="4201F426" w14:textId="0D29EC6D" w:rsidR="00C42A95" w:rsidRPr="00C42A95" w:rsidRDefault="00C42A95" w:rsidP="00C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производственного травматизма и аварийности</w:t>
            </w:r>
          </w:p>
        </w:tc>
      </w:tr>
      <w:tr w:rsidR="00C42A95" w:rsidRPr="00C42A95" w14:paraId="27665A4F" w14:textId="77777777" w:rsidTr="00C51DC0">
        <w:trPr>
          <w:trHeight w:val="778"/>
        </w:trPr>
        <w:tc>
          <w:tcPr>
            <w:tcW w:w="2339" w:type="dxa"/>
          </w:tcPr>
          <w:p w14:paraId="7FB55B31" w14:textId="1F57CFC0" w:rsidR="00C42A95" w:rsidRP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95">
              <w:rPr>
                <w:rFonts w:ascii="Times New Roman" w:hAnsi="Times New Roman" w:cs="Times New Roman"/>
                <w:sz w:val="24"/>
                <w:szCs w:val="24"/>
              </w:rPr>
              <w:t>Организационные</w:t>
            </w:r>
          </w:p>
        </w:tc>
        <w:tc>
          <w:tcPr>
            <w:tcW w:w="2339" w:type="dxa"/>
          </w:tcPr>
          <w:p w14:paraId="6B785C96" w14:textId="062B0D58" w:rsidR="00C42A95" w:rsidRP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95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2339" w:type="dxa"/>
          </w:tcPr>
          <w:p w14:paraId="0384D504" w14:textId="1E589631" w:rsidR="00C42A95" w:rsidRP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95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</w:t>
            </w:r>
          </w:p>
        </w:tc>
        <w:tc>
          <w:tcPr>
            <w:tcW w:w="2342" w:type="dxa"/>
          </w:tcPr>
          <w:p w14:paraId="19ECAAEF" w14:textId="128ED4F7" w:rsidR="00C42A95" w:rsidRP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A9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42A95" w14:paraId="4AA95E50" w14:textId="77777777" w:rsidTr="00C51DC0">
        <w:trPr>
          <w:trHeight w:val="368"/>
        </w:trPr>
        <w:tc>
          <w:tcPr>
            <w:tcW w:w="2339" w:type="dxa"/>
          </w:tcPr>
          <w:p w14:paraId="59E51D9E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D25C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E57F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CE3E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92CCE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5FAD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CF71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A051B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3471E" w14:textId="1DE3ED0E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EEC0923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027693F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14:paraId="02FD4E16" w14:textId="77777777" w:rsidR="00C42A95" w:rsidRDefault="00C42A95" w:rsidP="009F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91A91" w14:textId="02A53627" w:rsidR="00C51DC0" w:rsidRDefault="00C51DC0" w:rsidP="00C51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2</w:t>
      </w:r>
    </w:p>
    <w:p w14:paraId="67657F5F" w14:textId="3BD3B046" w:rsidR="00C42A95" w:rsidRDefault="00C42A95" w:rsidP="00C42A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Заполните Таблицу 50, описав способы обеззараживания и очистки воды, добытой в природе. </w:t>
      </w:r>
    </w:p>
    <w:p w14:paraId="3BD45779" w14:textId="77777777" w:rsidR="00C42A95" w:rsidRDefault="00C42A95" w:rsidP="00C42A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Таблица 50. </w:t>
      </w:r>
    </w:p>
    <w:tbl>
      <w:tblPr>
        <w:tblW w:w="96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2418"/>
        <w:gridCol w:w="2418"/>
        <w:gridCol w:w="2419"/>
      </w:tblGrid>
      <w:tr w:rsidR="00C42A95" w14:paraId="20B435CB" w14:textId="77777777" w:rsidTr="00C42A95">
        <w:trPr>
          <w:trHeight w:val="354"/>
        </w:trPr>
        <w:tc>
          <w:tcPr>
            <w:tcW w:w="2418" w:type="dxa"/>
          </w:tcPr>
          <w:p w14:paraId="5C2C8F60" w14:textId="36318888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обеззараживания и очистки воды в природе Способ обеззараживания </w:t>
            </w:r>
          </w:p>
        </w:tc>
        <w:tc>
          <w:tcPr>
            <w:tcW w:w="2418" w:type="dxa"/>
          </w:tcPr>
          <w:p w14:paraId="34854E96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Описание способа </w:t>
            </w:r>
          </w:p>
        </w:tc>
        <w:tc>
          <w:tcPr>
            <w:tcW w:w="2418" w:type="dxa"/>
          </w:tcPr>
          <w:p w14:paraId="79249BDE" w14:textId="65CB3EA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Положительные стороны способа </w:t>
            </w:r>
          </w:p>
        </w:tc>
        <w:tc>
          <w:tcPr>
            <w:tcW w:w="2419" w:type="dxa"/>
          </w:tcPr>
          <w:p w14:paraId="0C7C8984" w14:textId="412F6BD4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Отрицательные стороны способа </w:t>
            </w:r>
          </w:p>
        </w:tc>
      </w:tr>
      <w:tr w:rsidR="00C42A95" w14:paraId="23EF9CC5" w14:textId="77777777" w:rsidTr="00C42A95">
        <w:trPr>
          <w:trHeight w:val="156"/>
        </w:trPr>
        <w:tc>
          <w:tcPr>
            <w:tcW w:w="2418" w:type="dxa"/>
          </w:tcPr>
          <w:p w14:paraId="0908F5EA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Кипячение </w:t>
            </w:r>
          </w:p>
        </w:tc>
        <w:tc>
          <w:tcPr>
            <w:tcW w:w="2418" w:type="dxa"/>
          </w:tcPr>
          <w:p w14:paraId="57C317B2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6EBEAC96" w14:textId="2CD33F2E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3F2B8CDF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37CEC09D" w14:textId="7270DC41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8" w:type="dxa"/>
          </w:tcPr>
          <w:p w14:paraId="11C02021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14:paraId="3C805FFF" w14:textId="483DE1B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</w:tr>
      <w:tr w:rsidR="00C42A95" w14:paraId="40F1B41B" w14:textId="77777777" w:rsidTr="00C42A95">
        <w:trPr>
          <w:trHeight w:val="552"/>
        </w:trPr>
        <w:tc>
          <w:tcPr>
            <w:tcW w:w="2418" w:type="dxa"/>
          </w:tcPr>
          <w:p w14:paraId="47DCBC93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активированного или древесного угля </w:t>
            </w:r>
          </w:p>
        </w:tc>
        <w:tc>
          <w:tcPr>
            <w:tcW w:w="2418" w:type="dxa"/>
          </w:tcPr>
          <w:p w14:paraId="0AA453C3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4BAABBF8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623A3462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7A3B3E8C" w14:textId="6FF9EE5C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8" w:type="dxa"/>
          </w:tcPr>
          <w:p w14:paraId="4DDB7752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14:paraId="3A5DF0F5" w14:textId="48A04751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</w:tr>
      <w:tr w:rsidR="00C42A95" w14:paraId="2D6A1D0E" w14:textId="77777777" w:rsidTr="00C42A95">
        <w:trPr>
          <w:trHeight w:val="552"/>
        </w:trPr>
        <w:tc>
          <w:tcPr>
            <w:tcW w:w="2418" w:type="dxa"/>
          </w:tcPr>
          <w:p w14:paraId="344C51A3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спиртового раствора йода </w:t>
            </w:r>
          </w:p>
        </w:tc>
        <w:tc>
          <w:tcPr>
            <w:tcW w:w="2418" w:type="dxa"/>
          </w:tcPr>
          <w:p w14:paraId="71AA75C4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2689BF41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3DD95480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6EE4A3DE" w14:textId="0D7ADF68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8" w:type="dxa"/>
          </w:tcPr>
          <w:p w14:paraId="546F6AB1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14:paraId="13974621" w14:textId="2FED0E5A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</w:tr>
      <w:tr w:rsidR="00C42A95" w14:paraId="4A7AA250" w14:textId="77777777" w:rsidTr="00C42A95">
        <w:trPr>
          <w:trHeight w:val="354"/>
        </w:trPr>
        <w:tc>
          <w:tcPr>
            <w:tcW w:w="2418" w:type="dxa"/>
          </w:tcPr>
          <w:p w14:paraId="751C4CDD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перекиси водорода </w:t>
            </w:r>
          </w:p>
        </w:tc>
        <w:tc>
          <w:tcPr>
            <w:tcW w:w="2418" w:type="dxa"/>
          </w:tcPr>
          <w:p w14:paraId="45037D00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5E7593DE" w14:textId="558B836C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643DA6AA" w14:textId="2C2FBF32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3EC6A92C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59BDBD69" w14:textId="31DF4C0E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8" w:type="dxa"/>
          </w:tcPr>
          <w:p w14:paraId="5F183A30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14:paraId="5AE97D59" w14:textId="397C6ADC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</w:tr>
      <w:tr w:rsidR="00C42A95" w14:paraId="048EC316" w14:textId="77777777" w:rsidTr="00C42A95">
        <w:trPr>
          <w:trHeight w:val="354"/>
        </w:trPr>
        <w:tc>
          <w:tcPr>
            <w:tcW w:w="2418" w:type="dxa"/>
          </w:tcPr>
          <w:p w14:paraId="6C19E4F8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перманганата калия </w:t>
            </w:r>
          </w:p>
        </w:tc>
        <w:tc>
          <w:tcPr>
            <w:tcW w:w="2418" w:type="dxa"/>
          </w:tcPr>
          <w:p w14:paraId="7CA10ABC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4C66DFB0" w14:textId="6654C5D0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5D35ABAE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1E75EB5E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  <w:p w14:paraId="3871E100" w14:textId="21A051FC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8" w:type="dxa"/>
          </w:tcPr>
          <w:p w14:paraId="03D18DDA" w14:textId="77777777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9" w:type="dxa"/>
          </w:tcPr>
          <w:p w14:paraId="5DB1AEE1" w14:textId="66C69A4A" w:rsidR="00C42A95" w:rsidRDefault="00C42A9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30ACEF1" w14:textId="77777777" w:rsidR="00344155" w:rsidRDefault="00344155" w:rsidP="00C51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0EA1A" w14:textId="0F4AC8EC" w:rsidR="00C51DC0" w:rsidRDefault="00C51DC0" w:rsidP="00C51D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3</w:t>
      </w:r>
    </w:p>
    <w:p w14:paraId="014FF3A9" w14:textId="48857FDF" w:rsidR="009F4248" w:rsidRDefault="009F4248" w:rsidP="009F4248">
      <w:pPr>
        <w:ind w:hanging="426"/>
        <w:rPr>
          <w:rFonts w:ascii="Times New Roman" w:hAnsi="Times New Roman" w:cs="Times New Roman"/>
          <w:sz w:val="24"/>
          <w:szCs w:val="24"/>
        </w:rPr>
      </w:pPr>
    </w:p>
    <w:p w14:paraId="0ECEA2F2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Понятие о здоровье. Индивидуальное, групповое и общественное здоровье. </w:t>
      </w:r>
    </w:p>
    <w:p w14:paraId="284DC926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Используя учебную литературу, дайте определения следующим понятиям: </w:t>
      </w:r>
    </w:p>
    <w:p w14:paraId="4B2A893A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Здоровье – ______________________________________________________________ </w:t>
      </w:r>
    </w:p>
    <w:p w14:paraId="39DF486B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14:paraId="45E9FC40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Индивидуальное здоровье – _______________________________________________ </w:t>
      </w:r>
    </w:p>
    <w:p w14:paraId="3C7EF2C0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14:paraId="6D337EDF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Групповое здоровье – ____________________________________________________ </w:t>
      </w:r>
    </w:p>
    <w:p w14:paraId="6B972A05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__________________________________________________________________________________________________________________________________________________________ </w:t>
      </w:r>
    </w:p>
    <w:p w14:paraId="2133E925" w14:textId="77777777" w:rsid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Общественное здоровье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  <w:i/>
          <w:iCs/>
          <w:sz w:val="23"/>
          <w:szCs w:val="23"/>
        </w:rPr>
        <w:t xml:space="preserve">________________________________________________ </w:t>
      </w:r>
    </w:p>
    <w:p w14:paraId="44875ABD" w14:textId="7FCAE16F" w:rsidR="00C42A95" w:rsidRPr="00C51DC0" w:rsidRDefault="00C51DC0" w:rsidP="00C51DC0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________________________________________________________________________________________________________________________________________________________</w:t>
      </w:r>
    </w:p>
    <w:sectPr w:rsidR="00C42A95" w:rsidRPr="00C5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C5"/>
    <w:rsid w:val="00065A2E"/>
    <w:rsid w:val="00344155"/>
    <w:rsid w:val="003A560A"/>
    <w:rsid w:val="0055151A"/>
    <w:rsid w:val="008C0141"/>
    <w:rsid w:val="008C28C5"/>
    <w:rsid w:val="009F4248"/>
    <w:rsid w:val="00B16C94"/>
    <w:rsid w:val="00C42A95"/>
    <w:rsid w:val="00C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453"/>
  <w15:chartTrackingRefBased/>
  <w15:docId w15:val="{D410C1C7-258B-444B-B539-B2F41E42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4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2021-10-27T20:44:00Z</dcterms:created>
  <dcterms:modified xsi:type="dcterms:W3CDTF">2021-10-28T16:03:00Z</dcterms:modified>
</cp:coreProperties>
</file>