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C07" w:rsidRPr="00EF7C07" w:rsidRDefault="00EF7C07" w:rsidP="00EF7C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F7C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урока</w:t>
      </w:r>
    </w:p>
    <w:p w:rsidR="00EF7C07" w:rsidRPr="00EF7C07" w:rsidRDefault="00EF7C07" w:rsidP="00EF7C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F7C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дисциплине ОП 03 Основы электр. и цифр.схемотехники</w:t>
      </w:r>
    </w:p>
    <w:p w:rsidR="00EF7C07" w:rsidRPr="00EF7C07" w:rsidRDefault="00EF7C07" w:rsidP="00EF7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F7C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Преподаватель: Атаева Ш.М.</w:t>
      </w:r>
    </w:p>
    <w:p w:rsidR="00EF7C07" w:rsidRPr="00EF7C07" w:rsidRDefault="00EF7C07" w:rsidP="00EF7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F7C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Группа: 1-7.</w:t>
      </w:r>
    </w:p>
    <w:p w:rsidR="00EF7C07" w:rsidRPr="00EF7C07" w:rsidRDefault="00EF7C07" w:rsidP="00EF7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Дата: 9.12</w:t>
      </w:r>
      <w:bookmarkStart w:id="0" w:name="_GoBack"/>
      <w:bookmarkEnd w:id="0"/>
      <w:r w:rsidRPr="00EF7C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.2021г.</w:t>
      </w:r>
    </w:p>
    <w:p w:rsidR="00EF7C07" w:rsidRDefault="00EF7C07" w:rsidP="00783C3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00F8" w:rsidRPr="00783C37" w:rsidRDefault="00EF7C07" w:rsidP="00783C3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EF7C07">
        <w:rPr>
          <w:rFonts w:ascii="Times New Roman" w:eastAsia="Times New Roman" w:hAnsi="Times New Roman" w:cs="Times New Roman"/>
          <w:sz w:val="28"/>
        </w:rPr>
        <w:t>Мультиплексоры,</w:t>
      </w:r>
      <w:r w:rsidRPr="00EF7C07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F7C07">
        <w:rPr>
          <w:rFonts w:ascii="Times New Roman" w:eastAsia="Times New Roman" w:hAnsi="Times New Roman" w:cs="Times New Roman"/>
          <w:sz w:val="28"/>
        </w:rPr>
        <w:t>демультиплексоры.</w:t>
      </w:r>
    </w:p>
    <w:p w:rsidR="003D15CA" w:rsidRPr="00783C37" w:rsidRDefault="003D15CA" w:rsidP="00783C3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83C3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План:</w:t>
      </w:r>
    </w:p>
    <w:p w:rsidR="002213B6" w:rsidRPr="00B76369" w:rsidRDefault="002213B6" w:rsidP="00783C37">
      <w:pPr>
        <w:pStyle w:val="a7"/>
        <w:numPr>
          <w:ilvl w:val="0"/>
          <w:numId w:val="3"/>
        </w:numPr>
        <w:spacing w:after="0" w:line="240" w:lineRule="auto"/>
        <w:ind w:left="-426" w:firstLine="568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7636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Определение и принцип  функционирования мультиплексора</w:t>
      </w:r>
    </w:p>
    <w:p w:rsidR="00783C37" w:rsidRPr="00B76369" w:rsidRDefault="00915093" w:rsidP="00783C37">
      <w:pPr>
        <w:pStyle w:val="a7"/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-426" w:firstLine="568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B7636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Применение мультиплексора </w:t>
      </w:r>
    </w:p>
    <w:p w:rsidR="002213B6" w:rsidRPr="00B76369" w:rsidRDefault="002213B6" w:rsidP="00783C37">
      <w:pPr>
        <w:pStyle w:val="a7"/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-426" w:firstLine="568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B763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Особенности построения мультиплексоров на ТТЛ элементах</w:t>
      </w:r>
    </w:p>
    <w:p w:rsidR="00783C37" w:rsidRPr="00B76369" w:rsidRDefault="00783C37" w:rsidP="00783C37">
      <w:pPr>
        <w:pStyle w:val="a7"/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-426" w:firstLine="56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63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Обозначение мультиплексоров</w:t>
      </w:r>
    </w:p>
    <w:p w:rsidR="002213B6" w:rsidRPr="00783C37" w:rsidRDefault="002213B6" w:rsidP="00783C37">
      <w:pPr>
        <w:shd w:val="clear" w:color="auto" w:fill="FFFFFF"/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3C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2213B6" w:rsidRPr="00783C37" w:rsidRDefault="002213B6" w:rsidP="00783C37">
      <w:pPr>
        <w:pStyle w:val="p1"/>
        <w:numPr>
          <w:ilvl w:val="0"/>
          <w:numId w:val="2"/>
        </w:numPr>
        <w:spacing w:before="135" w:beforeAutospacing="0" w:after="0" w:afterAutospacing="0" w:line="255" w:lineRule="atLeast"/>
        <w:ind w:left="0" w:hanging="11"/>
        <w:jc w:val="both"/>
        <w:rPr>
          <w:i/>
          <w:iCs/>
          <w:color w:val="000000"/>
          <w:sz w:val="28"/>
          <w:szCs w:val="28"/>
        </w:rPr>
      </w:pPr>
      <w:r w:rsidRPr="00783C37">
        <w:rPr>
          <w:rStyle w:val="ft5"/>
          <w:i/>
          <w:iCs/>
          <w:color w:val="000000"/>
          <w:sz w:val="28"/>
          <w:szCs w:val="28"/>
        </w:rPr>
        <w:t>Мультиплексором (multiplexor) </w:t>
      </w:r>
      <w:r w:rsidRPr="00783C37">
        <w:rPr>
          <w:color w:val="000000"/>
          <w:sz w:val="28"/>
          <w:szCs w:val="28"/>
        </w:rPr>
        <w:t>(коммутатором) называется логическое устройство, имеющее</w:t>
      </w:r>
      <w:r w:rsidRPr="00783C37">
        <w:rPr>
          <w:rStyle w:val="ft5"/>
          <w:b/>
          <w:i/>
          <w:iCs/>
          <w:color w:val="000000"/>
          <w:sz w:val="28"/>
          <w:szCs w:val="28"/>
        </w:rPr>
        <w:t>k</w:t>
      </w:r>
      <w:r w:rsidRPr="00783C37">
        <w:rPr>
          <w:rStyle w:val="ft5"/>
          <w:i/>
          <w:iCs/>
          <w:color w:val="000000"/>
          <w:sz w:val="28"/>
          <w:szCs w:val="28"/>
        </w:rPr>
        <w:t xml:space="preserve"> информационных </w:t>
      </w:r>
      <w:r w:rsidRPr="00783C37">
        <w:rPr>
          <w:color w:val="000000"/>
          <w:sz w:val="28"/>
          <w:szCs w:val="28"/>
        </w:rPr>
        <w:t>входов,</w:t>
      </w:r>
      <w:r w:rsidRPr="00783C37">
        <w:rPr>
          <w:rStyle w:val="ft5"/>
          <w:b/>
          <w:i/>
          <w:iCs/>
          <w:color w:val="000000"/>
          <w:sz w:val="28"/>
          <w:szCs w:val="28"/>
        </w:rPr>
        <w:t>т</w:t>
      </w:r>
      <w:r w:rsidRPr="00783C37">
        <w:rPr>
          <w:rStyle w:val="ft5"/>
          <w:i/>
          <w:iCs/>
          <w:color w:val="000000"/>
          <w:sz w:val="28"/>
          <w:szCs w:val="28"/>
        </w:rPr>
        <w:t xml:space="preserve"> адресных </w:t>
      </w:r>
      <w:r w:rsidRPr="00783C37">
        <w:rPr>
          <w:color w:val="000000"/>
          <w:sz w:val="28"/>
          <w:szCs w:val="28"/>
        </w:rPr>
        <w:t>входов и один</w:t>
      </w:r>
      <w:r w:rsidR="00EF7C07">
        <w:rPr>
          <w:color w:val="000000"/>
          <w:sz w:val="28"/>
          <w:szCs w:val="28"/>
        </w:rPr>
        <w:t xml:space="preserve"> </w:t>
      </w:r>
      <w:r w:rsidRPr="00783C37">
        <w:rPr>
          <w:rStyle w:val="ft5"/>
          <w:i/>
          <w:iCs/>
          <w:color w:val="000000"/>
          <w:sz w:val="28"/>
          <w:szCs w:val="28"/>
        </w:rPr>
        <w:t>выход F. </w:t>
      </w:r>
      <w:r w:rsidRPr="00783C37">
        <w:rPr>
          <w:color w:val="000000"/>
          <w:sz w:val="28"/>
          <w:szCs w:val="28"/>
        </w:rPr>
        <w:t>Обычно числа</w:t>
      </w:r>
      <w:r w:rsidRPr="00783C37">
        <w:rPr>
          <w:rStyle w:val="ft5"/>
          <w:i/>
          <w:iCs/>
          <w:color w:val="000000"/>
          <w:sz w:val="28"/>
          <w:szCs w:val="28"/>
        </w:rPr>
        <w:t>k </w:t>
      </w:r>
      <w:r w:rsidRPr="00783C37">
        <w:rPr>
          <w:color w:val="000000"/>
          <w:sz w:val="28"/>
          <w:szCs w:val="28"/>
        </w:rPr>
        <w:t>и</w:t>
      </w:r>
      <w:r w:rsidRPr="00783C37">
        <w:rPr>
          <w:rStyle w:val="ft5"/>
          <w:i/>
          <w:iCs/>
          <w:color w:val="000000"/>
          <w:sz w:val="28"/>
          <w:szCs w:val="28"/>
        </w:rPr>
        <w:t>т </w:t>
      </w:r>
      <w:r w:rsidRPr="00783C37">
        <w:rPr>
          <w:color w:val="000000"/>
          <w:sz w:val="28"/>
          <w:szCs w:val="28"/>
        </w:rPr>
        <w:t>связаны соотношением</w:t>
      </w:r>
      <w:r w:rsidRPr="00783C37">
        <w:rPr>
          <w:rStyle w:val="ft5"/>
          <w:i/>
          <w:iCs/>
          <w:color w:val="000000"/>
          <w:sz w:val="28"/>
          <w:szCs w:val="28"/>
        </w:rPr>
        <w:t>. </w:t>
      </w:r>
      <w:r w:rsidRPr="00783C37">
        <w:rPr>
          <w:color w:val="000000"/>
          <w:sz w:val="28"/>
          <w:szCs w:val="28"/>
        </w:rPr>
        <w:t xml:space="preserve">Каждому из информационных входов мультиплексора присваивается номер, который и является адресом этого входа. </w:t>
      </w:r>
      <w:r w:rsidRPr="00783C37">
        <w:rPr>
          <w:color w:val="000000"/>
          <w:sz w:val="28"/>
          <w:szCs w:val="28"/>
          <w:u w:val="single"/>
        </w:rPr>
        <w:t>Мультиплексор передает на выход</w:t>
      </w:r>
      <w:r w:rsidRPr="00783C37">
        <w:rPr>
          <w:rStyle w:val="ft5"/>
          <w:i/>
          <w:iCs/>
          <w:color w:val="000000"/>
          <w:sz w:val="28"/>
          <w:szCs w:val="28"/>
          <w:u w:val="single"/>
        </w:rPr>
        <w:t>F </w:t>
      </w:r>
      <w:r w:rsidRPr="00783C37">
        <w:rPr>
          <w:color w:val="000000"/>
          <w:sz w:val="28"/>
          <w:szCs w:val="28"/>
          <w:u w:val="single"/>
        </w:rPr>
        <w:t>сигнал с одного из информационных входов в зависимости от кода, поступающего на адресные входы</w:t>
      </w:r>
      <w:r w:rsidRPr="00783C37">
        <w:rPr>
          <w:color w:val="000000"/>
          <w:sz w:val="28"/>
          <w:szCs w:val="28"/>
        </w:rPr>
        <w:t>. Выбор определенного информационного входа для его соединения с выходом мультиплексора выполняется путем подачи определенного набора значений</w:t>
      </w:r>
      <w:r w:rsidRPr="00783C37">
        <w:rPr>
          <w:rStyle w:val="ft5"/>
          <w:i/>
          <w:iCs/>
          <w:color w:val="000000"/>
          <w:sz w:val="28"/>
          <w:szCs w:val="28"/>
        </w:rPr>
        <w:t>управляющих </w:t>
      </w:r>
      <w:r w:rsidRPr="00783C37">
        <w:rPr>
          <w:color w:val="000000"/>
          <w:sz w:val="28"/>
          <w:szCs w:val="28"/>
        </w:rPr>
        <w:t>входных переменных на адресные входы мультиплексора. Таким образом, подавая на адресные входы адреса различных информационных входов, можно передавать цифровые сигналы с этих входов на выход</w:t>
      </w:r>
      <w:r w:rsidRPr="00783C37">
        <w:rPr>
          <w:rStyle w:val="ft5"/>
          <w:i/>
          <w:iCs/>
          <w:color w:val="000000"/>
          <w:sz w:val="28"/>
          <w:szCs w:val="28"/>
        </w:rPr>
        <w:t>F. </w:t>
      </w:r>
      <w:r w:rsidRPr="00783C37">
        <w:rPr>
          <w:color w:val="000000"/>
          <w:sz w:val="28"/>
          <w:szCs w:val="28"/>
        </w:rPr>
        <w:t xml:space="preserve">Кроме информационных и управляющих входов схемы мультиплексоров содержат вход разрешения, при подаче на который активного уровня мультиплексор переходит в активное состояние. При подаче на вход разрешения пассивного уровня мультиплексор перейдет в пассивное состояние, для которого сигнал на выходе сохраняет постоянное значение независимо от значений информационных и управляющих сигналов. </w:t>
      </w:r>
    </w:p>
    <w:p w:rsidR="00783C37" w:rsidRPr="00783C37" w:rsidRDefault="00783C37" w:rsidP="00783C37">
      <w:pPr>
        <w:pStyle w:val="p8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</w:p>
    <w:p w:rsidR="00783C37" w:rsidRDefault="00783C37" w:rsidP="00783C37">
      <w:pPr>
        <w:pStyle w:val="p8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783C37">
        <w:rPr>
          <w:b/>
          <w:color w:val="000000"/>
          <w:sz w:val="28"/>
          <w:szCs w:val="28"/>
        </w:rPr>
        <w:t>2</w:t>
      </w:r>
      <w:r w:rsidRPr="00783C37">
        <w:rPr>
          <w:color w:val="000000"/>
          <w:sz w:val="28"/>
          <w:szCs w:val="28"/>
        </w:rPr>
        <w:t xml:space="preserve">.Мультиплексоры широко применяются во многих устройствах связи и </w:t>
      </w:r>
      <w:r w:rsidRPr="00915093">
        <w:rPr>
          <w:color w:val="000000"/>
          <w:sz w:val="28"/>
          <w:szCs w:val="28"/>
        </w:rPr>
        <w:t>управления на входах регистров, принимающих информацию от нескольких источников; на выходах блоков памяти при считывании выбранной информациипо одной разрядной шине; в блоках передачи информации последовательным кодом в микропроцессорах и т. п. При этом обеспечивается экономия числа контактов и линий связи. Мультиплексор можно использовать в качестве преобразователя параллельного </w:t>
      </w:r>
      <w:r w:rsidRPr="00783C37">
        <w:rPr>
          <w:i/>
          <w:iCs/>
          <w:color w:val="000000"/>
          <w:sz w:val="28"/>
          <w:szCs w:val="28"/>
        </w:rPr>
        <w:t>m</w:t>
      </w:r>
      <w:r w:rsidRPr="00915093">
        <w:rPr>
          <w:color w:val="000000"/>
          <w:sz w:val="28"/>
          <w:szCs w:val="28"/>
        </w:rPr>
        <w:t xml:space="preserve">-разрядногодвоичного кода в последовательный код. Для этого достаточно на входы мультиплексора подать параллельный код и затем в требуемой последовательности изменять код адреса. Аналогично демультиплексор можно использовать для преобразования последовательного кода в параллельный. Кроме того, оба устройства могут применяться как универсальные логические элементы для реализации необходимых логических функций. Помимо одиночных </w:t>
      </w:r>
      <w:r w:rsidRPr="00915093">
        <w:rPr>
          <w:color w:val="000000"/>
          <w:sz w:val="28"/>
          <w:szCs w:val="28"/>
        </w:rPr>
        <w:lastRenderedPageBreak/>
        <w:t>мультиплексоров используются еще и групповые. Групповые мультиплексоры отличаются от одиночных тем, что конъюнкторы, коммутирующие информационные входы всех групп управляются одним и тем же дешифратором. За счет этогодостигается экономия оборудования, необходимого для построения мультиплексора, по сравнению со случаем, когда каждая группа входов коммутируется отдельным одиночным мультиплексором</w:t>
      </w:r>
      <w:r w:rsidRPr="00783C37">
        <w:rPr>
          <w:color w:val="000000"/>
          <w:sz w:val="28"/>
          <w:szCs w:val="28"/>
        </w:rPr>
        <w:t>.</w:t>
      </w:r>
    </w:p>
    <w:p w:rsidR="00EF7C07" w:rsidRDefault="00EF7C07" w:rsidP="00783C37">
      <w:pPr>
        <w:pStyle w:val="p8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</w:p>
    <w:p w:rsidR="00EF7C07" w:rsidRPr="00EF7C07" w:rsidRDefault="00EF7C07" w:rsidP="00EF7C07">
      <w:pPr>
        <w:spacing w:after="160" w:line="259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7C07">
        <w:rPr>
          <w:rFonts w:ascii="Times New Roman" w:eastAsia="Calibri" w:hAnsi="Times New Roman" w:cs="Times New Roman"/>
          <w:i/>
          <w:sz w:val="28"/>
          <w:szCs w:val="28"/>
        </w:rPr>
        <w:t>Демультиплексор</w:t>
      </w:r>
      <w:r w:rsidRPr="00EF7C07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F7C07">
        <w:rPr>
          <w:rFonts w:ascii="Times New Roman" w:eastAsia="Calibri" w:hAnsi="Times New Roman" w:cs="Times New Roman"/>
          <w:sz w:val="28"/>
          <w:szCs w:val="28"/>
          <w:lang w:val="en-US"/>
        </w:rPr>
        <w:t>DMS</w:t>
      </w:r>
      <w:r w:rsidRPr="00EF7C07">
        <w:rPr>
          <w:rFonts w:ascii="Times New Roman" w:eastAsia="Calibri" w:hAnsi="Times New Roman" w:cs="Times New Roman"/>
          <w:sz w:val="28"/>
          <w:szCs w:val="28"/>
        </w:rPr>
        <w:t>)</w:t>
      </w:r>
      <w:r w:rsidRPr="00EF7C0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F7C07">
        <w:rPr>
          <w:rFonts w:ascii="Times New Roman" w:eastAsia="Calibri" w:hAnsi="Times New Roman" w:cs="Times New Roman"/>
          <w:sz w:val="28"/>
          <w:szCs w:val="28"/>
        </w:rPr>
        <w:t>выполняет функцию, обратную функции муль</w:t>
      </w:r>
      <w:r w:rsidRPr="00EF7C07">
        <w:rPr>
          <w:rFonts w:ascii="Times New Roman" w:eastAsia="Calibri" w:hAnsi="Times New Roman" w:cs="Times New Roman"/>
          <w:sz w:val="28"/>
          <w:szCs w:val="28"/>
        </w:rPr>
        <w:softHyphen/>
      </w:r>
      <w:r w:rsidRPr="00EF7C07">
        <w:rPr>
          <w:rFonts w:ascii="Times New Roman" w:eastAsia="Calibri" w:hAnsi="Times New Roman" w:cs="Times New Roman"/>
          <w:sz w:val="28"/>
          <w:szCs w:val="28"/>
        </w:rPr>
        <w:softHyphen/>
      </w:r>
      <w:r w:rsidRPr="00EF7C07">
        <w:rPr>
          <w:rFonts w:ascii="Times New Roman" w:eastAsia="Calibri" w:hAnsi="Times New Roman" w:cs="Times New Roman"/>
          <w:sz w:val="28"/>
          <w:szCs w:val="28"/>
        </w:rPr>
        <w:softHyphen/>
        <w:t>т</w:t>
      </w:r>
      <w:r w:rsidRPr="00EF7C07">
        <w:rPr>
          <w:rFonts w:ascii="Times New Roman" w:eastAsia="Calibri" w:hAnsi="Times New Roman" w:cs="Times New Roman"/>
          <w:sz w:val="28"/>
          <w:szCs w:val="28"/>
        </w:rPr>
        <w:softHyphen/>
        <w:t>иплек</w:t>
      </w:r>
      <w:r w:rsidRPr="00EF7C07">
        <w:rPr>
          <w:rFonts w:ascii="Times New Roman" w:eastAsia="Calibri" w:hAnsi="Times New Roman" w:cs="Times New Roman"/>
          <w:sz w:val="28"/>
          <w:szCs w:val="28"/>
        </w:rPr>
        <w:softHyphen/>
        <w:t>сора, т. е. производит коммутацию одного входного сигнала на 2</w:t>
      </w:r>
      <w:r w:rsidRPr="00EF7C07">
        <w:rPr>
          <w:rFonts w:ascii="Times New Roman" w:eastAsia="Calibri" w:hAnsi="Times New Roman" w:cs="Times New Roman"/>
          <w:i/>
          <w:sz w:val="28"/>
          <w:szCs w:val="28"/>
          <w:vertAlign w:val="superscript"/>
          <w:lang w:val="en-US"/>
        </w:rPr>
        <w:t>n</w:t>
      </w:r>
      <w:r w:rsidRPr="00EF7C07">
        <w:rPr>
          <w:rFonts w:ascii="Times New Roman" w:eastAsia="Calibri" w:hAnsi="Times New Roman" w:cs="Times New Roman"/>
          <w:sz w:val="28"/>
          <w:szCs w:val="28"/>
        </w:rPr>
        <w:t xml:space="preserve"> вы</w:t>
      </w:r>
      <w:r w:rsidRPr="00EF7C07">
        <w:rPr>
          <w:rFonts w:ascii="Times New Roman" w:eastAsia="Calibri" w:hAnsi="Times New Roman" w:cs="Times New Roman"/>
          <w:sz w:val="28"/>
          <w:szCs w:val="28"/>
        </w:rPr>
        <w:softHyphen/>
        <w:t xml:space="preserve">ходов, где </w:t>
      </w:r>
      <w:r w:rsidRPr="00EF7C07">
        <w:rPr>
          <w:rFonts w:ascii="Times New Roman" w:eastAsia="Calibri" w:hAnsi="Times New Roman" w:cs="Times New Roman"/>
          <w:i/>
          <w:sz w:val="28"/>
          <w:szCs w:val="28"/>
          <w:lang w:val="en-US"/>
        </w:rPr>
        <w:t>n</w:t>
      </w:r>
      <w:r w:rsidRPr="00EF7C07">
        <w:rPr>
          <w:rFonts w:ascii="Times New Roman" w:eastAsia="Calibri" w:hAnsi="Times New Roman" w:cs="Times New Roman"/>
          <w:sz w:val="28"/>
          <w:szCs w:val="28"/>
        </w:rPr>
        <w:t xml:space="preserve"> – число адресных входов </w:t>
      </w:r>
      <w:r w:rsidRPr="00EF7C07">
        <w:rPr>
          <w:rFonts w:ascii="Times New Roman" w:eastAsia="Calibri" w:hAnsi="Times New Roman" w:cs="Times New Roman"/>
          <w:i/>
          <w:sz w:val="28"/>
          <w:szCs w:val="28"/>
        </w:rPr>
        <w:t>х</w:t>
      </w:r>
      <w:r w:rsidRPr="00EF7C07">
        <w:rPr>
          <w:rFonts w:ascii="Times New Roman" w:eastAsia="Calibri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EF7C07">
        <w:rPr>
          <w:rFonts w:ascii="Times New Roman" w:eastAsia="Calibri" w:hAnsi="Times New Roman" w:cs="Times New Roman"/>
          <w:sz w:val="28"/>
          <w:szCs w:val="28"/>
        </w:rPr>
        <w:t>. Он осуществляет преобразование информации из последовательной формы (последовательно-парал</w:t>
      </w:r>
      <w:r w:rsidRPr="00EF7C07">
        <w:rPr>
          <w:rFonts w:ascii="Times New Roman" w:eastAsia="Calibri" w:hAnsi="Times New Roman" w:cs="Times New Roman"/>
          <w:sz w:val="28"/>
          <w:szCs w:val="28"/>
        </w:rPr>
        <w:softHyphen/>
        <w:t>лель</w:t>
      </w:r>
      <w:r w:rsidRPr="00EF7C07">
        <w:rPr>
          <w:rFonts w:ascii="Times New Roman" w:eastAsia="Calibri" w:hAnsi="Times New Roman" w:cs="Times New Roman"/>
          <w:sz w:val="28"/>
          <w:szCs w:val="28"/>
        </w:rPr>
        <w:softHyphen/>
        <w:t xml:space="preserve">ной) в параллельную. Демультиплексор имеет один информационный вход </w:t>
      </w:r>
      <w:r w:rsidRPr="00EF7C07">
        <w:rPr>
          <w:rFonts w:ascii="Times New Roman" w:eastAsia="Calibri" w:hAnsi="Times New Roman" w:cs="Times New Roman"/>
          <w:i/>
          <w:sz w:val="28"/>
          <w:szCs w:val="28"/>
          <w:lang w:val="en-US"/>
        </w:rPr>
        <w:t>D</w:t>
      </w:r>
      <w:r w:rsidRPr="00EF7C07">
        <w:rPr>
          <w:rFonts w:ascii="Times New Roman" w:eastAsia="Calibri" w:hAnsi="Times New Roman" w:cs="Times New Roman"/>
          <w:sz w:val="28"/>
          <w:szCs w:val="28"/>
        </w:rPr>
        <w:t xml:space="preserve"> и несколько выходов, причем вход подключается к выходу </w:t>
      </w:r>
      <w:r w:rsidRPr="00EF7C07">
        <w:rPr>
          <w:rFonts w:ascii="Times New Roman" w:eastAsia="Calibri" w:hAnsi="Times New Roman" w:cs="Times New Roman"/>
          <w:i/>
          <w:sz w:val="28"/>
          <w:szCs w:val="28"/>
        </w:rPr>
        <w:t>у</w:t>
      </w:r>
      <w:r w:rsidRPr="00EF7C07">
        <w:rPr>
          <w:rFonts w:ascii="Times New Roman" w:eastAsia="Calibri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EF7C07">
        <w:rPr>
          <w:rFonts w:ascii="Times New Roman" w:eastAsia="Calibri" w:hAnsi="Times New Roman" w:cs="Times New Roman"/>
          <w:sz w:val="28"/>
          <w:szCs w:val="28"/>
        </w:rPr>
        <w:t>, име</w:t>
      </w:r>
      <w:r w:rsidRPr="00EF7C07">
        <w:rPr>
          <w:rFonts w:ascii="Times New Roman" w:eastAsia="Calibri" w:hAnsi="Times New Roman" w:cs="Times New Roman"/>
          <w:sz w:val="28"/>
          <w:szCs w:val="28"/>
        </w:rPr>
        <w:softHyphen/>
        <w:t>ющему заданный адрес.</w:t>
      </w:r>
    </w:p>
    <w:p w:rsidR="00EF7C07" w:rsidRPr="00783C37" w:rsidRDefault="00EF7C07" w:rsidP="00783C37">
      <w:pPr>
        <w:pStyle w:val="p8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</w:p>
    <w:p w:rsidR="003D15CA" w:rsidRPr="00783C37" w:rsidRDefault="003D15CA" w:rsidP="00783C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C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Контрольные вопросы</w:t>
      </w:r>
      <w:r w:rsidRPr="0078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D15CA" w:rsidRPr="00EF7C07" w:rsidRDefault="003D15CA" w:rsidP="00EF7C07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1.Назначение мультиплексора</w:t>
      </w:r>
    </w:p>
    <w:p w:rsidR="00EF7C07" w:rsidRPr="00EF7C07" w:rsidRDefault="00EF7C07" w:rsidP="00EF7C07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Какую функцию выполняет </w:t>
      </w:r>
      <w:r w:rsidRPr="00EF7C07">
        <w:rPr>
          <w:rFonts w:ascii="Times New Roman" w:eastAsia="Calibri" w:hAnsi="Times New Roman" w:cs="Times New Roman"/>
          <w:i/>
          <w:sz w:val="28"/>
          <w:szCs w:val="28"/>
        </w:rPr>
        <w:t>Демультиплексор</w:t>
      </w:r>
    </w:p>
    <w:p w:rsidR="003D15CA" w:rsidRPr="00EF7C07" w:rsidRDefault="003D15CA" w:rsidP="00EF7C07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2.Принцип действия мультиплексора</w:t>
      </w:r>
    </w:p>
    <w:p w:rsidR="00915093" w:rsidRPr="00EF7C07" w:rsidRDefault="00915093" w:rsidP="00EF7C07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обозначаются адресные входы мультиплексора?</w:t>
      </w:r>
    </w:p>
    <w:p w:rsidR="00915093" w:rsidRPr="00EF7C07" w:rsidRDefault="00915093" w:rsidP="00EF7C07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применяются мультиплексоры?</w:t>
      </w:r>
    </w:p>
    <w:p w:rsidR="00915093" w:rsidRPr="00EF7C07" w:rsidRDefault="00915093" w:rsidP="00EF7C07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Приведите примеры отечественных интегральных схем, вкоторым присутствуют мультиплексоры.</w:t>
      </w:r>
    </w:p>
    <w:p w:rsidR="00915093" w:rsidRPr="00EF7C07" w:rsidRDefault="00915093" w:rsidP="00EF7C07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подразумевается под термином «мультиплексирование»?</w:t>
      </w:r>
    </w:p>
    <w:p w:rsidR="00EF7C07" w:rsidRDefault="00EF7C07" w:rsidP="00EF7C07">
      <w:pPr>
        <w:shd w:val="clear" w:color="auto" w:fill="FFFFFF"/>
        <w:spacing w:before="100" w:beforeAutospacing="1"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EF7C07" w:rsidRDefault="00EF7C07" w:rsidP="00EF7C07">
      <w:pPr>
        <w:shd w:val="clear" w:color="auto" w:fill="FFFFFF"/>
        <w:spacing w:before="100" w:beforeAutospacing="1"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3D15CA" w:rsidRPr="00EF7C07" w:rsidRDefault="00EF7C07" w:rsidP="00EF7C07">
      <w:pPr>
        <w:shd w:val="clear" w:color="auto" w:fill="FFFFFF"/>
        <w:spacing w:before="100" w:beforeAutospacing="1"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EF7C07">
        <w:rPr>
          <w:rFonts w:ascii="Times New Roman" w:hAnsi="Times New Roman" w:cs="Times New Roman"/>
          <w:sz w:val="28"/>
          <w:szCs w:val="28"/>
        </w:rPr>
        <w:t>Работу отправить на адрес эл.почты: shahrizat.ataewa@yandex.ru</w:t>
      </w:r>
    </w:p>
    <w:sectPr w:rsidR="003D15CA" w:rsidRPr="00EF7C07" w:rsidSect="003911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850" w:bottom="360" w:left="1701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E39" w:rsidRDefault="00DE4E39" w:rsidP="00DE4E39">
      <w:pPr>
        <w:spacing w:after="0" w:line="240" w:lineRule="auto"/>
      </w:pPr>
      <w:r>
        <w:separator/>
      </w:r>
    </w:p>
  </w:endnote>
  <w:endnote w:type="continuationSeparator" w:id="0">
    <w:p w:rsidR="00DE4E39" w:rsidRDefault="00DE4E39" w:rsidP="00DE4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E39" w:rsidRDefault="00DE4E3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9868809"/>
      <w:docPartObj>
        <w:docPartGallery w:val="Page Numbers (Bottom of Page)"/>
        <w:docPartUnique/>
      </w:docPartObj>
    </w:sdtPr>
    <w:sdtEndPr/>
    <w:sdtContent>
      <w:p w:rsidR="00DE4E39" w:rsidRDefault="00F16A2B">
        <w:pPr>
          <w:pStyle w:val="aa"/>
          <w:jc w:val="right"/>
        </w:pPr>
        <w:r>
          <w:fldChar w:fldCharType="begin"/>
        </w:r>
        <w:r w:rsidR="00DE4E39">
          <w:instrText>PAGE   \* MERGEFORMAT</w:instrText>
        </w:r>
        <w:r>
          <w:fldChar w:fldCharType="separate"/>
        </w:r>
        <w:r w:rsidR="00EF7C07">
          <w:rPr>
            <w:noProof/>
          </w:rPr>
          <w:t>2</w:t>
        </w:r>
        <w:r>
          <w:fldChar w:fldCharType="end"/>
        </w:r>
      </w:p>
    </w:sdtContent>
  </w:sdt>
  <w:p w:rsidR="00DE4E39" w:rsidRDefault="00DE4E3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E39" w:rsidRDefault="00DE4E3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E39" w:rsidRDefault="00DE4E39" w:rsidP="00DE4E39">
      <w:pPr>
        <w:spacing w:after="0" w:line="240" w:lineRule="auto"/>
      </w:pPr>
      <w:r>
        <w:separator/>
      </w:r>
    </w:p>
  </w:footnote>
  <w:footnote w:type="continuationSeparator" w:id="0">
    <w:p w:rsidR="00DE4E39" w:rsidRDefault="00DE4E39" w:rsidP="00DE4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E39" w:rsidRDefault="00DE4E3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E39" w:rsidRDefault="00DE4E3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E39" w:rsidRDefault="00DE4E3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0762E"/>
    <w:multiLevelType w:val="hybridMultilevel"/>
    <w:tmpl w:val="1F380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03AE5"/>
    <w:multiLevelType w:val="hybridMultilevel"/>
    <w:tmpl w:val="05528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46740"/>
    <w:multiLevelType w:val="hybridMultilevel"/>
    <w:tmpl w:val="FA9CD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B0ED8"/>
    <w:multiLevelType w:val="multilevel"/>
    <w:tmpl w:val="41667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930E75"/>
    <w:multiLevelType w:val="hybridMultilevel"/>
    <w:tmpl w:val="FA9CD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5CA"/>
    <w:rsid w:val="002213B6"/>
    <w:rsid w:val="002A482D"/>
    <w:rsid w:val="00391133"/>
    <w:rsid w:val="003D0CC3"/>
    <w:rsid w:val="003D15CA"/>
    <w:rsid w:val="00783C37"/>
    <w:rsid w:val="00915093"/>
    <w:rsid w:val="00B76369"/>
    <w:rsid w:val="00DE4E39"/>
    <w:rsid w:val="00EF7C07"/>
    <w:rsid w:val="00F16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01154"/>
  <w15:docId w15:val="{E43BE522-27A8-4813-A62B-C9DA2955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D15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15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D1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D15C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1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15C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13B6"/>
    <w:pPr>
      <w:ind w:left="720"/>
      <w:contextualSpacing/>
    </w:pPr>
  </w:style>
  <w:style w:type="paragraph" w:customStyle="1" w:styleId="p1">
    <w:name w:val="p1"/>
    <w:basedOn w:val="a"/>
    <w:rsid w:val="00221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5">
    <w:name w:val="ft5"/>
    <w:basedOn w:val="a0"/>
    <w:rsid w:val="002213B6"/>
  </w:style>
  <w:style w:type="paragraph" w:customStyle="1" w:styleId="p2">
    <w:name w:val="p2"/>
    <w:basedOn w:val="a"/>
    <w:rsid w:val="00221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7">
    <w:name w:val="ft7"/>
    <w:basedOn w:val="a0"/>
    <w:rsid w:val="002213B6"/>
  </w:style>
  <w:style w:type="character" w:customStyle="1" w:styleId="ft2">
    <w:name w:val="ft2"/>
    <w:basedOn w:val="a0"/>
    <w:rsid w:val="002213B6"/>
  </w:style>
  <w:style w:type="character" w:customStyle="1" w:styleId="ft8">
    <w:name w:val="ft8"/>
    <w:basedOn w:val="a0"/>
    <w:rsid w:val="002213B6"/>
  </w:style>
  <w:style w:type="paragraph" w:customStyle="1" w:styleId="p4">
    <w:name w:val="p4"/>
    <w:basedOn w:val="a"/>
    <w:rsid w:val="00221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4">
    <w:name w:val="ft14"/>
    <w:basedOn w:val="a0"/>
    <w:rsid w:val="002213B6"/>
  </w:style>
  <w:style w:type="character" w:customStyle="1" w:styleId="ft15">
    <w:name w:val="ft15"/>
    <w:basedOn w:val="a0"/>
    <w:rsid w:val="002213B6"/>
  </w:style>
  <w:style w:type="character" w:customStyle="1" w:styleId="ft16">
    <w:name w:val="ft16"/>
    <w:basedOn w:val="a0"/>
    <w:rsid w:val="002213B6"/>
  </w:style>
  <w:style w:type="character" w:customStyle="1" w:styleId="ft17">
    <w:name w:val="ft17"/>
    <w:basedOn w:val="a0"/>
    <w:rsid w:val="002213B6"/>
  </w:style>
  <w:style w:type="paragraph" w:customStyle="1" w:styleId="p5">
    <w:name w:val="p5"/>
    <w:basedOn w:val="a"/>
    <w:rsid w:val="00221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221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221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221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221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221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221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6">
    <w:name w:val="ft26"/>
    <w:basedOn w:val="a0"/>
    <w:rsid w:val="002213B6"/>
  </w:style>
  <w:style w:type="character" w:customStyle="1" w:styleId="ft27">
    <w:name w:val="ft27"/>
    <w:basedOn w:val="a0"/>
    <w:rsid w:val="002213B6"/>
  </w:style>
  <w:style w:type="character" w:customStyle="1" w:styleId="ft28">
    <w:name w:val="ft28"/>
    <w:basedOn w:val="a0"/>
    <w:rsid w:val="002213B6"/>
  </w:style>
  <w:style w:type="paragraph" w:customStyle="1" w:styleId="p8">
    <w:name w:val="p8"/>
    <w:basedOn w:val="a"/>
    <w:rsid w:val="00221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221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915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915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915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3">
    <w:name w:val="p33"/>
    <w:basedOn w:val="a"/>
    <w:rsid w:val="00915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915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rsid w:val="00915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9">
    <w:name w:val="ft9"/>
    <w:basedOn w:val="a0"/>
    <w:rsid w:val="00915093"/>
  </w:style>
  <w:style w:type="character" w:customStyle="1" w:styleId="ft43">
    <w:name w:val="ft43"/>
    <w:basedOn w:val="a0"/>
    <w:rsid w:val="00915093"/>
  </w:style>
  <w:style w:type="character" w:customStyle="1" w:styleId="ft19">
    <w:name w:val="ft19"/>
    <w:basedOn w:val="a0"/>
    <w:rsid w:val="00915093"/>
  </w:style>
  <w:style w:type="paragraph" w:styleId="a8">
    <w:name w:val="header"/>
    <w:basedOn w:val="a"/>
    <w:link w:val="a9"/>
    <w:uiPriority w:val="99"/>
    <w:unhideWhenUsed/>
    <w:rsid w:val="00DE4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4E39"/>
  </w:style>
  <w:style w:type="paragraph" w:styleId="aa">
    <w:name w:val="footer"/>
    <w:basedOn w:val="a"/>
    <w:link w:val="ab"/>
    <w:uiPriority w:val="99"/>
    <w:unhideWhenUsed/>
    <w:rsid w:val="00DE4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4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4032">
          <w:marLeft w:val="945"/>
          <w:marRight w:val="0"/>
          <w:marTop w:val="3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8998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1363507519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1727416976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214449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2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5480">
          <w:marLeft w:val="0"/>
          <w:marRight w:val="0"/>
          <w:marTop w:val="37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5170">
          <w:marLeft w:val="1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Учащийся</dc:creator>
  <cp:lastModifiedBy>User</cp:lastModifiedBy>
  <cp:revision>2</cp:revision>
  <cp:lastPrinted>2018-02-07T13:19:00Z</cp:lastPrinted>
  <dcterms:created xsi:type="dcterms:W3CDTF">2021-12-03T09:48:00Z</dcterms:created>
  <dcterms:modified xsi:type="dcterms:W3CDTF">2021-12-03T09:48:00Z</dcterms:modified>
</cp:coreProperties>
</file>