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3A" w:rsidRDefault="003F4F3A" w:rsidP="003F4F3A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3F4F3A" w:rsidRPr="00997AA7" w:rsidRDefault="003F4F3A" w:rsidP="003F4F3A">
      <w:pPr>
        <w:spacing w:after="0"/>
        <w:jc w:val="center"/>
        <w:rPr>
          <w:rFonts w:eastAsia="Calibri" w:cs="Times New Roman"/>
          <w:b/>
          <w:szCs w:val="28"/>
        </w:rPr>
      </w:pPr>
    </w:p>
    <w:p w:rsidR="003F4F3A" w:rsidRPr="00997AA7" w:rsidRDefault="003F4F3A" w:rsidP="003F4F3A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3F4F3A" w:rsidRPr="00997AA7" w:rsidRDefault="003F4F3A" w:rsidP="003F4F3A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3F4F3A" w:rsidRPr="00997AA7" w:rsidRDefault="003F4F3A" w:rsidP="003F4F3A">
      <w:pPr>
        <w:spacing w:after="0"/>
        <w:rPr>
          <w:rFonts w:eastAsia="Calibri" w:cs="Times New Roman"/>
          <w:b/>
          <w:szCs w:val="28"/>
        </w:rPr>
      </w:pPr>
    </w:p>
    <w:p w:rsidR="003F4F3A" w:rsidRPr="00997AA7" w:rsidRDefault="003F4F3A" w:rsidP="003F4F3A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Дата </w:t>
      </w:r>
      <w:proofErr w:type="gramStart"/>
      <w:r w:rsidRPr="00997AA7">
        <w:rPr>
          <w:rFonts w:eastAsia="Calibri" w:cs="Times New Roman"/>
          <w:b/>
          <w:szCs w:val="28"/>
        </w:rPr>
        <w:t>проведения:</w:t>
      </w:r>
      <w:r w:rsidRPr="00997AA7">
        <w:rPr>
          <w:rFonts w:eastAsia="Calibri" w:cs="Times New Roman"/>
          <w:szCs w:val="28"/>
        </w:rPr>
        <w:t>.</w:t>
      </w:r>
      <w:proofErr w:type="gramEnd"/>
      <w:r w:rsidRPr="00997AA7">
        <w:rPr>
          <w:rFonts w:eastAsia="Calibri" w:cs="Times New Roman"/>
          <w:szCs w:val="28"/>
        </w:rPr>
        <w:t xml:space="preserve"> </w:t>
      </w:r>
      <w:r w:rsidR="007C4407">
        <w:rPr>
          <w:rFonts w:eastAsia="Calibri" w:cs="Times New Roman"/>
          <w:szCs w:val="28"/>
        </w:rPr>
        <w:t>08</w:t>
      </w:r>
      <w:bookmarkStart w:id="0" w:name="_GoBack"/>
      <w:bookmarkEnd w:id="0"/>
      <w:r w:rsidR="007C4407">
        <w:rPr>
          <w:rFonts w:eastAsia="Calibri" w:cs="Times New Roman"/>
          <w:szCs w:val="28"/>
        </w:rPr>
        <w:t>.12.2021г.</w:t>
      </w:r>
    </w:p>
    <w:p w:rsidR="003F4F3A" w:rsidRPr="00997AA7" w:rsidRDefault="003F4F3A" w:rsidP="003F4F3A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                              </w:t>
      </w:r>
      <w:r w:rsidRPr="00997AA7">
        <w:rPr>
          <w:rFonts w:eastAsia="Calibri" w:cs="Times New Roman"/>
          <w:szCs w:val="28"/>
        </w:rPr>
        <w:t xml:space="preserve">                                          </w:t>
      </w:r>
    </w:p>
    <w:p w:rsidR="003F4F3A" w:rsidRPr="00997AA7" w:rsidRDefault="003F4F3A" w:rsidP="003F4F3A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proofErr w:type="spellStart"/>
      <w:proofErr w:type="gramStart"/>
      <w:r w:rsidRPr="00997AA7">
        <w:rPr>
          <w:rFonts w:eastAsia="Calibri" w:cs="Times New Roman"/>
          <w:szCs w:val="28"/>
        </w:rPr>
        <w:t>Шапиева</w:t>
      </w:r>
      <w:proofErr w:type="spellEnd"/>
      <w:r w:rsidRPr="00997AA7">
        <w:rPr>
          <w:rFonts w:eastAsia="Calibri" w:cs="Times New Roman"/>
          <w:szCs w:val="28"/>
        </w:rPr>
        <w:t xml:space="preserve">  Д.Ш.</w:t>
      </w:r>
      <w:proofErr w:type="gramEnd"/>
    </w:p>
    <w:p w:rsidR="003F4F3A" w:rsidRPr="00997AA7" w:rsidRDefault="003F4F3A" w:rsidP="003F4F3A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</w:t>
      </w:r>
      <w:proofErr w:type="gramStart"/>
      <w:r w:rsidRPr="00997AA7">
        <w:rPr>
          <w:rFonts w:eastAsia="Calibri" w:cs="Times New Roman"/>
          <w:b/>
          <w:szCs w:val="28"/>
        </w:rPr>
        <w:t xml:space="preserve">№  </w:t>
      </w:r>
      <w:r>
        <w:rPr>
          <w:rFonts w:eastAsia="Calibri" w:cs="Times New Roman"/>
          <w:szCs w:val="28"/>
        </w:rPr>
        <w:t>1</w:t>
      </w:r>
      <w:proofErr w:type="gramEnd"/>
      <w:r>
        <w:rPr>
          <w:rFonts w:eastAsia="Calibri" w:cs="Times New Roman"/>
          <w:szCs w:val="28"/>
        </w:rPr>
        <w:t>-9</w:t>
      </w:r>
    </w:p>
    <w:p w:rsidR="003F4F3A" w:rsidRPr="00997AA7" w:rsidRDefault="003F4F3A" w:rsidP="003F4F3A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</w:rPr>
        <w:t xml:space="preserve"> </w:t>
      </w:r>
      <w:r w:rsidRPr="003F4F3A">
        <w:rPr>
          <w:rFonts w:eastAsia="Arial Unicode MS" w:cs="Times New Roman"/>
          <w:szCs w:val="28"/>
          <w:u w:val="single"/>
        </w:rPr>
        <w:t xml:space="preserve">15.01.05 </w:t>
      </w:r>
      <w:proofErr w:type="gramStart"/>
      <w:r w:rsidRPr="003F4F3A">
        <w:rPr>
          <w:rFonts w:eastAsia="Arial Unicode MS" w:cs="Times New Roman"/>
          <w:szCs w:val="28"/>
          <w:u w:val="single"/>
        </w:rPr>
        <w:t>Сварщик(</w:t>
      </w:r>
      <w:proofErr w:type="gramEnd"/>
      <w:r w:rsidRPr="003F4F3A">
        <w:rPr>
          <w:rFonts w:eastAsia="Arial Unicode MS" w:cs="Times New Roman"/>
          <w:szCs w:val="28"/>
          <w:u w:val="single"/>
        </w:rPr>
        <w:t>ручной и частично - механизированной наплавки).</w:t>
      </w:r>
    </w:p>
    <w:p w:rsidR="003F4F3A" w:rsidRPr="00BA1561" w:rsidRDefault="003F4F3A" w:rsidP="003F4F3A">
      <w:pPr>
        <w:spacing w:after="0"/>
        <w:rPr>
          <w:rFonts w:eastAsia="Calibri" w:cs="Times New Roman"/>
          <w:szCs w:val="28"/>
        </w:rPr>
      </w:pPr>
    </w:p>
    <w:p w:rsidR="003F4F3A" w:rsidRPr="00BA1561" w:rsidRDefault="003F4F3A" w:rsidP="003F4F3A">
      <w:pPr>
        <w:rPr>
          <w:rFonts w:eastAsia="Calibri"/>
          <w:b/>
          <w:i/>
          <w:szCs w:val="28"/>
          <w:u w:val="single"/>
        </w:rPr>
      </w:pPr>
      <w:r w:rsidRPr="00BA1561">
        <w:rPr>
          <w:rFonts w:eastAsia="Calibri" w:cs="Times New Roman"/>
          <w:b/>
          <w:szCs w:val="28"/>
        </w:rPr>
        <w:t xml:space="preserve">Тема урока: </w:t>
      </w:r>
      <w:r w:rsidRPr="002975BB">
        <w:rPr>
          <w:rFonts w:eastAsia="Calibri"/>
          <w:szCs w:val="28"/>
          <w:u w:val="single"/>
        </w:rPr>
        <w:t>Отражение бунтарского характера героя («Коротка героя жизнь</w:t>
      </w:r>
      <w:proofErr w:type="gramStart"/>
      <w:r w:rsidRPr="002975BB">
        <w:rPr>
          <w:rFonts w:eastAsia="Calibri"/>
          <w:szCs w:val="28"/>
          <w:u w:val="single"/>
        </w:rPr>
        <w:t>»,  Будь</w:t>
      </w:r>
      <w:proofErr w:type="gramEnd"/>
      <w:r w:rsidRPr="002975BB">
        <w:rPr>
          <w:rFonts w:eastAsia="Calibri"/>
          <w:szCs w:val="28"/>
          <w:u w:val="single"/>
        </w:rPr>
        <w:t xml:space="preserve"> неладен этот свет»)  «О любви»,»  «О жизни» «О герое»</w:t>
      </w:r>
      <w:r w:rsidRPr="00BA1561">
        <w:rPr>
          <w:rFonts w:eastAsia="Calibri"/>
          <w:szCs w:val="28"/>
        </w:rPr>
        <w:t xml:space="preserve">  </w:t>
      </w:r>
    </w:p>
    <w:p w:rsidR="003F4F3A" w:rsidRDefault="003F4F3A" w:rsidP="003F4F3A">
      <w:pPr>
        <w:ind w:firstLine="708"/>
        <w:rPr>
          <w:szCs w:val="28"/>
        </w:rPr>
      </w:pPr>
    </w:p>
    <w:p w:rsidR="003F4F3A" w:rsidRPr="002975BB" w:rsidRDefault="003F4F3A" w:rsidP="003F4F3A">
      <w:pPr>
        <w:rPr>
          <w:b/>
          <w:szCs w:val="28"/>
        </w:rPr>
      </w:pPr>
      <w:r w:rsidRPr="002975BB">
        <w:rPr>
          <w:b/>
          <w:szCs w:val="28"/>
        </w:rPr>
        <w:t xml:space="preserve">Задание 1. </w:t>
      </w:r>
    </w:p>
    <w:p w:rsidR="003F4F3A" w:rsidRDefault="003F4F3A" w:rsidP="003F4F3A">
      <w:pPr>
        <w:rPr>
          <w:szCs w:val="28"/>
        </w:rPr>
      </w:pPr>
      <w:proofErr w:type="gramStart"/>
      <w:r>
        <w:rPr>
          <w:szCs w:val="28"/>
        </w:rPr>
        <w:t>Ответить  на</w:t>
      </w:r>
      <w:proofErr w:type="gramEnd"/>
      <w:r>
        <w:rPr>
          <w:szCs w:val="28"/>
        </w:rPr>
        <w:t xml:space="preserve"> вопросы.</w:t>
      </w:r>
    </w:p>
    <w:p w:rsidR="003F4F3A" w:rsidRDefault="003F4F3A" w:rsidP="003F4F3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В чем заключается своеобразие любовных песен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>?</w:t>
      </w:r>
    </w:p>
    <w:p w:rsidR="003F4F3A" w:rsidRDefault="003F4F3A" w:rsidP="003F4F3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Кем является для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женщина – горянка?</w:t>
      </w:r>
    </w:p>
    <w:p w:rsidR="003F4F3A" w:rsidRDefault="003F4F3A" w:rsidP="003F4F3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Что искал </w:t>
      </w:r>
      <w:proofErr w:type="spellStart"/>
      <w:r>
        <w:rPr>
          <w:szCs w:val="28"/>
        </w:rPr>
        <w:t>Батырай</w:t>
      </w:r>
      <w:proofErr w:type="spellEnd"/>
      <w:r>
        <w:rPr>
          <w:szCs w:val="28"/>
        </w:rPr>
        <w:t xml:space="preserve"> песнях о герое? </w:t>
      </w:r>
    </w:p>
    <w:p w:rsidR="003F4F3A" w:rsidRDefault="003F4F3A" w:rsidP="003F4F3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Чем необычен образ героя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? В чем его </w:t>
      </w:r>
      <w:proofErr w:type="spellStart"/>
      <w:r>
        <w:rPr>
          <w:szCs w:val="28"/>
        </w:rPr>
        <w:t>гиперболизм</w:t>
      </w:r>
      <w:proofErr w:type="spellEnd"/>
      <w:r>
        <w:rPr>
          <w:szCs w:val="28"/>
        </w:rPr>
        <w:t>?</w:t>
      </w:r>
    </w:p>
    <w:p w:rsidR="003F4F3A" w:rsidRDefault="003F4F3A" w:rsidP="003F4F3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Почему песни «О жизни»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можно считать энциклопедией жизни горского крестьянства?</w:t>
      </w:r>
    </w:p>
    <w:p w:rsidR="003F4F3A" w:rsidRDefault="003F4F3A" w:rsidP="003F4F3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За что поэт критикует социальную действительность в песнях «О жизни»?</w:t>
      </w:r>
    </w:p>
    <w:p w:rsidR="003F4F3A" w:rsidRDefault="003F4F3A" w:rsidP="003F4F3A">
      <w:pPr>
        <w:pStyle w:val="a3"/>
        <w:rPr>
          <w:szCs w:val="28"/>
        </w:rPr>
      </w:pPr>
    </w:p>
    <w:p w:rsidR="003F4F3A" w:rsidRDefault="003F4F3A" w:rsidP="003F4F3A">
      <w:pPr>
        <w:rPr>
          <w:b/>
          <w:szCs w:val="28"/>
        </w:rPr>
      </w:pPr>
      <w:r w:rsidRPr="002975BB">
        <w:rPr>
          <w:b/>
          <w:szCs w:val="28"/>
        </w:rPr>
        <w:t>Задание 2.</w:t>
      </w:r>
    </w:p>
    <w:p w:rsidR="003F4F3A" w:rsidRDefault="003F4F3A" w:rsidP="003F4F3A">
      <w:pPr>
        <w:pStyle w:val="a3"/>
        <w:numPr>
          <w:ilvl w:val="0"/>
          <w:numId w:val="2"/>
        </w:numPr>
        <w:rPr>
          <w:szCs w:val="28"/>
        </w:rPr>
      </w:pPr>
      <w:r w:rsidRPr="002975BB">
        <w:rPr>
          <w:szCs w:val="28"/>
        </w:rPr>
        <w:t xml:space="preserve">Найдите в стихах цикла «О жизни» любимые художественные приемы </w:t>
      </w:r>
      <w:proofErr w:type="spellStart"/>
      <w:r w:rsidRPr="002975BB">
        <w:rPr>
          <w:szCs w:val="28"/>
        </w:rPr>
        <w:t>Батырая</w:t>
      </w:r>
      <w:proofErr w:type="spellEnd"/>
      <w:r w:rsidRPr="002975BB">
        <w:rPr>
          <w:szCs w:val="28"/>
        </w:rPr>
        <w:t>: аллегорию, параллелизм образов.</w:t>
      </w:r>
    </w:p>
    <w:p w:rsidR="003F4F3A" w:rsidRDefault="003F4F3A" w:rsidP="003F4F3A">
      <w:pPr>
        <w:pStyle w:val="a3"/>
        <w:rPr>
          <w:szCs w:val="28"/>
        </w:rPr>
      </w:pPr>
    </w:p>
    <w:p w:rsidR="003F4F3A" w:rsidRDefault="003F4F3A" w:rsidP="003F4F3A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 Найдите в любовной лирике </w:t>
      </w:r>
      <w:proofErr w:type="spellStart"/>
      <w:r>
        <w:rPr>
          <w:szCs w:val="28"/>
        </w:rPr>
        <w:t>О.Батырая</w:t>
      </w:r>
      <w:proofErr w:type="spellEnd"/>
      <w:r>
        <w:rPr>
          <w:szCs w:val="28"/>
        </w:rPr>
        <w:t xml:space="preserve"> сравнения и метафоры. В чем их необычность?</w:t>
      </w:r>
    </w:p>
    <w:p w:rsidR="003F4F3A" w:rsidRDefault="003F4F3A" w:rsidP="003F4F3A">
      <w:pPr>
        <w:rPr>
          <w:szCs w:val="28"/>
        </w:rPr>
      </w:pPr>
    </w:p>
    <w:p w:rsidR="003F4F3A" w:rsidRPr="00997AA7" w:rsidRDefault="003F4F3A" w:rsidP="003F4F3A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</w:t>
      </w:r>
      <w:proofErr w:type="gramStart"/>
      <w:r w:rsidRPr="00997AA7">
        <w:rPr>
          <w:rFonts w:eastAsia="Calibri" w:cs="Times New Roman"/>
          <w:color w:val="000000"/>
          <w:szCs w:val="28"/>
        </w:rPr>
        <w:t xml:space="preserve">почты: </w:t>
      </w:r>
      <w:r w:rsidRPr="00997AA7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997AA7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3F4F3A" w:rsidRPr="002975BB" w:rsidRDefault="003F4F3A" w:rsidP="003F4F3A">
      <w:pPr>
        <w:rPr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A789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105A"/>
    <w:multiLevelType w:val="hybridMultilevel"/>
    <w:tmpl w:val="AD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51063"/>
    <w:multiLevelType w:val="hybridMultilevel"/>
    <w:tmpl w:val="35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3A"/>
    <w:rsid w:val="003F4F3A"/>
    <w:rsid w:val="006C0B77"/>
    <w:rsid w:val="007C440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ADC2"/>
  <w15:chartTrackingRefBased/>
  <w15:docId w15:val="{00174A46-611C-42BC-8F48-944C6841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2021-12-03T21:43:00Z</dcterms:created>
  <dcterms:modified xsi:type="dcterms:W3CDTF">2021-12-06T17:17:00Z</dcterms:modified>
</cp:coreProperties>
</file>