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F0" w:rsidRPr="00F70344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  <w:r w:rsidRPr="00F70344">
        <w:rPr>
          <w:rFonts w:ascii="Times New Roman" w:hAnsi="Times New Roman" w:cs="Times New Roman"/>
          <w:b/>
          <w:sz w:val="28"/>
          <w:szCs w:val="28"/>
        </w:rPr>
        <w:t>1</w:t>
      </w:r>
    </w:p>
    <w:p w:rsidR="009D4FF0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1-3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9D4FF0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0</w:t>
      </w:r>
      <w:r w:rsidRPr="000D5B2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0D5B2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.2021.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9D4FF0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9D4FF0" w:rsidRDefault="009D4FF0" w:rsidP="009D4FF0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Введение. </w:t>
      </w:r>
      <w:r w:rsidRPr="00844ECF">
        <w:rPr>
          <w:rFonts w:ascii="Times New Roman" w:hAnsi="Times New Roman"/>
          <w:sz w:val="28"/>
          <w:szCs w:val="28"/>
        </w:rPr>
        <w:t>Охрана труда</w:t>
      </w:r>
      <w:r>
        <w:rPr>
          <w:rFonts w:ascii="Times New Roman" w:hAnsi="Times New Roman"/>
          <w:sz w:val="28"/>
          <w:szCs w:val="28"/>
        </w:rPr>
        <w:t xml:space="preserve"> при выполнении слесарных работ</w:t>
      </w:r>
      <w:r w:rsidRPr="00844ECF">
        <w:rPr>
          <w:rFonts w:ascii="Times New Roman" w:hAnsi="Times New Roman"/>
          <w:sz w:val="28"/>
          <w:szCs w:val="28"/>
        </w:rPr>
        <w:t>:</w:t>
      </w:r>
    </w:p>
    <w:p w:rsidR="009D4FF0" w:rsidRPr="00A058CC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современном машиностроении роль слесарных работ чрезвычайно велика: ни одна машина, механизм или прибор не могут быть собраны и отрегулированы без участия слесарей.</w:t>
      </w:r>
      <w:proofErr w:type="gramEnd"/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Слесарные работы стали охватывать различные виды производства. По этой причине слесари-универсалы стали подразделяться по видам работ: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слесари-сборщики, собирающие машины и механизмы;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слесари-ремонтники, осуществляющие техническое обслуживание и ремонт машин и механизмов;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слесари-инструментальщики, обеспечивающие производство инструментами и приспособлениями;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слесари по монтажу приборов, выполняющие установку их на место, подвод различных видов энергии и т. д.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слесарного дела необходимо также механизаторам сельского хозяйства, механизаторам в дорожно-строительном деле, водителям автомобилей и др.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Всех слесарей объединяет единая технология выполнения операций, к которым относятся разметка, рубка, правка и гибка, резание металлов, опиливание, сверление, </w:t>
      </w:r>
      <w:proofErr w:type="spellStart"/>
      <w:r>
        <w:rPr>
          <w:color w:val="000000"/>
          <w:sz w:val="27"/>
          <w:szCs w:val="27"/>
        </w:rPr>
        <w:t>зенкование</w:t>
      </w:r>
      <w:proofErr w:type="spellEnd"/>
      <w:r>
        <w:rPr>
          <w:color w:val="000000"/>
          <w:sz w:val="27"/>
          <w:szCs w:val="27"/>
        </w:rPr>
        <w:t xml:space="preserve"> и зенкерование, развертывание отверстий, нарезание резьбы, клепка, шабрение, распиливание и припасовка, притирка и доводка, пайка, лужение и склеивание.</w:t>
      </w:r>
      <w:proofErr w:type="gramEnd"/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Одним из важных вопросов научной организации труда является обеспечение санитарно-гигиенических условий труда: воздушная среда, шум и вибрация, освещение, личная гигиена.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Воздушная среда - воздух, его температура и влажность ("микроклимат") имеют </w:t>
      </w:r>
      <w:proofErr w:type="gramStart"/>
      <w:r>
        <w:rPr>
          <w:color w:val="000000"/>
          <w:sz w:val="27"/>
          <w:szCs w:val="27"/>
        </w:rPr>
        <w:t>важное значение</w:t>
      </w:r>
      <w:proofErr w:type="gramEnd"/>
      <w:r>
        <w:rPr>
          <w:color w:val="000000"/>
          <w:sz w:val="27"/>
          <w:szCs w:val="27"/>
        </w:rPr>
        <w:t xml:space="preserve"> для создания здоровых условий труда. Наблюдения </w:t>
      </w:r>
      <w:r>
        <w:rPr>
          <w:color w:val="000000"/>
          <w:sz w:val="27"/>
          <w:szCs w:val="27"/>
        </w:rPr>
        <w:lastRenderedPageBreak/>
        <w:t>показывают, что в воздушной среде, соответствующей гигиеническим требованиям, производительность труда увеличивается до 10% .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помещений с незначительным избытком тепла рекомендуются следующие температуры воздуха: при выполнении легких работ - 18 -20</w:t>
      </w:r>
      <w:proofErr w:type="gramStart"/>
      <w:r>
        <w:rPr>
          <w:color w:val="000000"/>
          <w:sz w:val="27"/>
          <w:szCs w:val="27"/>
        </w:rPr>
        <w:t>° С</w:t>
      </w:r>
      <w:proofErr w:type="gramEnd"/>
      <w:r>
        <w:rPr>
          <w:color w:val="000000"/>
          <w:sz w:val="27"/>
          <w:szCs w:val="27"/>
        </w:rPr>
        <w:t>, работ средней тяжести - 16 -18°С и тяжелых работ - 14-16°С.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мероприятиям по борьбе с перегреванием организма относятся: механизация тяжелых работ, защита от источников излучения, удаление избыточных </w:t>
      </w:r>
      <w:proofErr w:type="spellStart"/>
      <w:proofErr w:type="gramStart"/>
      <w:r>
        <w:rPr>
          <w:color w:val="000000"/>
          <w:sz w:val="27"/>
          <w:szCs w:val="27"/>
        </w:rPr>
        <w:t>тепло-выделений</w:t>
      </w:r>
      <w:proofErr w:type="spellEnd"/>
      <w:proofErr w:type="gramEnd"/>
      <w:r>
        <w:rPr>
          <w:color w:val="000000"/>
          <w:sz w:val="27"/>
          <w:szCs w:val="27"/>
        </w:rPr>
        <w:t xml:space="preserve"> при помощи вентиляции, профилактика нарушений водно-солевого обмена и других последствий перегревания. Для восстановления водно-солевого баланса организма рабочих горячих цехов обеспечивают подсоленной водой.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Шум и вибрации приводят к быстрой утомляемости, снижают производительность труда и качество изделий, оказывают вредное влияние на органы слуха человека (вызывают глухоту), а также на нервную систему, нарушают нормальное функционирование других органов. Шум приводит к гипертоническим и другим заболеваниям. Особенно вредны высокочастотные шумы (они характерны для агрегатов ударного действия, потоков воздуха и газа).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Основными условиями безопасной работы при выполнении слесарных операций являются правильная организация рабочего места, пользование только исправными инструментами, строгое соблюдение производственной дисциплины и правил техники безопасности.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вращающиеся части станков и механизмов, а также обрабатываемые детали с выступающими частями должны иметь защитные ограждения.</w:t>
      </w:r>
    </w:p>
    <w:p w:rsidR="009D4FF0" w:rsidRDefault="009D4FF0" w:rsidP="009D4FF0">
      <w:pPr>
        <w:pStyle w:val="a4"/>
        <w:ind w:left="150" w:right="150" w:firstLine="300"/>
        <w:jc w:val="both"/>
        <w:rPr>
          <w:color w:val="000000"/>
          <w:sz w:val="27"/>
          <w:szCs w:val="27"/>
        </w:rPr>
      </w:pPr>
    </w:p>
    <w:p w:rsidR="009D4FF0" w:rsidRDefault="009D4FF0" w:rsidP="009D4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4FF0" w:rsidRDefault="009D4FF0" w:rsidP="009D4FF0">
      <w:pPr>
        <w:rPr>
          <w:sz w:val="28"/>
        </w:rPr>
      </w:pPr>
      <w:bookmarkStart w:id="0" w:name="_GoBack"/>
      <w:r>
        <w:rPr>
          <w:b/>
          <w:sz w:val="28"/>
        </w:rPr>
        <w:t xml:space="preserve">Ответы отправить на  </w:t>
      </w: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>
        <w:rPr>
          <w:b/>
          <w:sz w:val="28"/>
        </w:rPr>
        <w:t xml:space="preserve">: </w:t>
      </w:r>
      <w:hyperlink r:id="rId4" w:history="1">
        <w:r>
          <w:rPr>
            <w:rStyle w:val="a3"/>
            <w:rFonts w:ascii="Arial" w:hAnsi="Arial" w:cs="Arial"/>
            <w:sz w:val="24"/>
            <w:szCs w:val="21"/>
            <w:shd w:val="clear" w:color="auto" w:fill="FFFFFF"/>
          </w:rPr>
          <w:t>kazali.atayev@bk.ru</w:t>
        </w:r>
      </w:hyperlink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  <w:bookmarkEnd w:id="0"/>
    </w:p>
    <w:p w:rsidR="009D4FF0" w:rsidRPr="001B65D7" w:rsidRDefault="009D4FF0" w:rsidP="009D4FF0"/>
    <w:p w:rsidR="009D4FF0" w:rsidRPr="001B65D7" w:rsidRDefault="009D4FF0" w:rsidP="009D4FF0"/>
    <w:p w:rsidR="009D4FF0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</w:p>
    <w:p w:rsidR="009D4FF0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</w:p>
    <w:p w:rsidR="009D4FF0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</w:p>
    <w:p w:rsidR="009D4FF0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</w:p>
    <w:p w:rsidR="009D4FF0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</w:p>
    <w:p w:rsidR="009D4FF0" w:rsidRPr="000D5B23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Урок № </w:t>
      </w:r>
      <w:r w:rsidRPr="000D5B23">
        <w:rPr>
          <w:rFonts w:ascii="Times New Roman" w:hAnsi="Times New Roman" w:cs="Times New Roman"/>
          <w:b/>
          <w:sz w:val="28"/>
          <w:szCs w:val="28"/>
        </w:rPr>
        <w:t>2</w:t>
      </w:r>
    </w:p>
    <w:p w:rsidR="009D4FF0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1-3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9D4FF0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0</w:t>
      </w:r>
      <w:r w:rsidRPr="00F7034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F703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.2021.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9D4FF0" w:rsidRPr="000D5B23" w:rsidRDefault="009D4FF0" w:rsidP="009D4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9D4FF0" w:rsidRDefault="009D4FF0" w:rsidP="009D4F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4ECF">
        <w:rPr>
          <w:rFonts w:ascii="Times New Roman" w:hAnsi="Times New Roman"/>
          <w:sz w:val="28"/>
          <w:szCs w:val="28"/>
        </w:rPr>
        <w:t>Правила выбора и применения инструментов для различных видов слесарных работ.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124EE3">
        <w:rPr>
          <w:sz w:val="28"/>
          <w:szCs w:val="28"/>
        </w:rPr>
        <w:t>При выполнении слесарных работ пользуются разнообразными инструментами и приспособлениями.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124EE3">
        <w:rPr>
          <w:sz w:val="28"/>
          <w:szCs w:val="28"/>
        </w:rPr>
        <w:t>На верстаке устанавливают тиски.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24EE3">
        <w:rPr>
          <w:rStyle w:val="a6"/>
          <w:sz w:val="28"/>
          <w:szCs w:val="28"/>
          <w:bdr w:val="none" w:sz="0" w:space="0" w:color="auto" w:frame="1"/>
        </w:rPr>
        <w:t>Слесарные тиски </w:t>
      </w:r>
      <w:r w:rsidRPr="00124EE3">
        <w:rPr>
          <w:sz w:val="28"/>
          <w:szCs w:val="28"/>
        </w:rPr>
        <w:t xml:space="preserve">представляют собой зажимные приспособления для удержания обрабатываемой детали в нужном положении. В зависимости от характера работы применяют </w:t>
      </w:r>
      <w:proofErr w:type="spellStart"/>
      <w:r w:rsidRPr="00124EE3">
        <w:rPr>
          <w:sz w:val="28"/>
          <w:szCs w:val="28"/>
        </w:rPr>
        <w:t>стуловые</w:t>
      </w:r>
      <w:proofErr w:type="spellEnd"/>
      <w:r w:rsidRPr="00124EE3">
        <w:rPr>
          <w:sz w:val="28"/>
          <w:szCs w:val="28"/>
        </w:rPr>
        <w:t>, параллельные и ручные тиски.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124EE3">
        <w:rPr>
          <w:rStyle w:val="a6"/>
          <w:sz w:val="28"/>
          <w:szCs w:val="28"/>
          <w:bdr w:val="none" w:sz="0" w:space="0" w:color="auto" w:frame="1"/>
        </w:rPr>
        <w:t>Стуловые</w:t>
      </w:r>
      <w:proofErr w:type="spellEnd"/>
      <w:r w:rsidRPr="00124EE3">
        <w:rPr>
          <w:rStyle w:val="a6"/>
          <w:sz w:val="28"/>
          <w:szCs w:val="28"/>
          <w:bdr w:val="none" w:sz="0" w:space="0" w:color="auto" w:frame="1"/>
        </w:rPr>
        <w:t xml:space="preserve"> тиски </w:t>
      </w:r>
      <w:r w:rsidRPr="00124EE3">
        <w:rPr>
          <w:sz w:val="28"/>
          <w:szCs w:val="28"/>
        </w:rPr>
        <w:t>предназначены для выполнения тяжелых работ, связанных с большими ударными нагрузками (например, рубка, клепка, гибка металла), и имеют весьма ограниченную область применения.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124EE3">
        <w:rPr>
          <w:sz w:val="28"/>
          <w:szCs w:val="28"/>
        </w:rPr>
        <w:t>Стуловые</w:t>
      </w:r>
      <w:proofErr w:type="spellEnd"/>
      <w:r w:rsidRPr="00124EE3">
        <w:rPr>
          <w:sz w:val="28"/>
          <w:szCs w:val="28"/>
        </w:rPr>
        <w:t xml:space="preserve"> тиски закрепляют на верстаке </w:t>
      </w:r>
      <w:r w:rsidRPr="00124EE3">
        <w:rPr>
          <w:rStyle w:val="a6"/>
          <w:sz w:val="28"/>
          <w:szCs w:val="28"/>
          <w:bdr w:val="none" w:sz="0" w:space="0" w:color="auto" w:frame="1"/>
        </w:rPr>
        <w:t>1 </w:t>
      </w:r>
      <w:r w:rsidRPr="00124EE3">
        <w:rPr>
          <w:sz w:val="28"/>
          <w:szCs w:val="28"/>
        </w:rPr>
        <w:t>планкой крепления </w:t>
      </w:r>
      <w:r w:rsidRPr="00124EE3">
        <w:rPr>
          <w:rStyle w:val="a6"/>
          <w:sz w:val="28"/>
          <w:szCs w:val="28"/>
          <w:bdr w:val="none" w:sz="0" w:space="0" w:color="auto" w:frame="1"/>
        </w:rPr>
        <w:t>2</w:t>
      </w:r>
      <w:r w:rsidRPr="00124EE3">
        <w:rPr>
          <w:sz w:val="28"/>
          <w:szCs w:val="28"/>
        </w:rPr>
        <w:t>, которая обеспечивает плотное прижатие к верстаку стержня </w:t>
      </w:r>
      <w:r w:rsidRPr="00124EE3">
        <w:rPr>
          <w:rStyle w:val="a6"/>
          <w:sz w:val="28"/>
          <w:szCs w:val="28"/>
          <w:bdr w:val="none" w:sz="0" w:space="0" w:color="auto" w:frame="1"/>
        </w:rPr>
        <w:t>8</w:t>
      </w:r>
      <w:r w:rsidRPr="00124EE3">
        <w:rPr>
          <w:sz w:val="28"/>
          <w:szCs w:val="28"/>
        </w:rPr>
        <w:t>, изготовленного как единое целое с неподвижной губкой </w:t>
      </w:r>
      <w:r w:rsidRPr="00124EE3">
        <w:rPr>
          <w:rStyle w:val="a6"/>
          <w:sz w:val="28"/>
          <w:szCs w:val="28"/>
          <w:bdr w:val="none" w:sz="0" w:space="0" w:color="auto" w:frame="1"/>
        </w:rPr>
        <w:t>3 </w:t>
      </w:r>
      <w:r w:rsidRPr="00124EE3">
        <w:rPr>
          <w:sz w:val="28"/>
          <w:szCs w:val="28"/>
        </w:rPr>
        <w:t xml:space="preserve">тисков. </w:t>
      </w:r>
      <w:proofErr w:type="gramStart"/>
      <w:r w:rsidRPr="00124EE3">
        <w:rPr>
          <w:sz w:val="28"/>
          <w:szCs w:val="28"/>
        </w:rPr>
        <w:t>Закрепление заготовки осуществляется между неподвижной </w:t>
      </w:r>
      <w:r w:rsidRPr="00124EE3">
        <w:rPr>
          <w:rStyle w:val="a6"/>
          <w:sz w:val="28"/>
          <w:szCs w:val="28"/>
          <w:bdr w:val="none" w:sz="0" w:space="0" w:color="auto" w:frame="1"/>
        </w:rPr>
        <w:t>3 </w:t>
      </w:r>
      <w:r w:rsidRPr="00124EE3">
        <w:rPr>
          <w:sz w:val="28"/>
          <w:szCs w:val="28"/>
        </w:rPr>
        <w:t>и подвижной </w:t>
      </w:r>
      <w:r w:rsidRPr="00124EE3">
        <w:rPr>
          <w:rStyle w:val="a6"/>
          <w:sz w:val="28"/>
          <w:szCs w:val="28"/>
          <w:bdr w:val="none" w:sz="0" w:space="0" w:color="auto" w:frame="1"/>
        </w:rPr>
        <w:t>4 </w:t>
      </w:r>
      <w:r w:rsidRPr="00124EE3">
        <w:rPr>
          <w:sz w:val="28"/>
          <w:szCs w:val="28"/>
        </w:rPr>
        <w:t>губками.</w:t>
      </w:r>
      <w:proofErr w:type="gramEnd"/>
      <w:r w:rsidRPr="00124EE3">
        <w:rPr>
          <w:sz w:val="28"/>
          <w:szCs w:val="28"/>
        </w:rPr>
        <w:t xml:space="preserve"> Подвижная губка совершает колебательное движение относительно оси, установленной в кронштейне, закрепленном на стержне </w:t>
      </w:r>
      <w:r w:rsidRPr="00124EE3">
        <w:rPr>
          <w:rStyle w:val="a6"/>
          <w:sz w:val="28"/>
          <w:szCs w:val="28"/>
          <w:bdr w:val="none" w:sz="0" w:space="0" w:color="auto" w:frame="1"/>
        </w:rPr>
        <w:t>8</w:t>
      </w:r>
      <w:r w:rsidRPr="00124EE3">
        <w:rPr>
          <w:sz w:val="28"/>
          <w:szCs w:val="28"/>
        </w:rPr>
        <w:t>. Сведение губок осуществляется зажимным винтом </w:t>
      </w:r>
      <w:r w:rsidRPr="00124EE3">
        <w:rPr>
          <w:rStyle w:val="a6"/>
          <w:sz w:val="28"/>
          <w:szCs w:val="28"/>
          <w:bdr w:val="none" w:sz="0" w:space="0" w:color="auto" w:frame="1"/>
        </w:rPr>
        <w:t>5</w:t>
      </w:r>
      <w:r w:rsidRPr="00124EE3">
        <w:rPr>
          <w:sz w:val="28"/>
          <w:szCs w:val="28"/>
        </w:rPr>
        <w:t>, приводимым в движение рукояткой </w:t>
      </w:r>
      <w:r w:rsidRPr="00124EE3">
        <w:rPr>
          <w:rStyle w:val="a6"/>
          <w:sz w:val="28"/>
          <w:szCs w:val="28"/>
          <w:bdr w:val="none" w:sz="0" w:space="0" w:color="auto" w:frame="1"/>
        </w:rPr>
        <w:t>6</w:t>
      </w:r>
      <w:r w:rsidRPr="00124EE3">
        <w:rPr>
          <w:sz w:val="28"/>
          <w:szCs w:val="28"/>
        </w:rPr>
        <w:t>. Разведение губок после окончания обработки и освобождение обработанной детали осуществляется за счет пружины </w:t>
      </w:r>
      <w:r w:rsidRPr="00124EE3">
        <w:rPr>
          <w:rStyle w:val="a6"/>
          <w:sz w:val="28"/>
          <w:szCs w:val="28"/>
          <w:bdr w:val="none" w:sz="0" w:space="0" w:color="auto" w:frame="1"/>
        </w:rPr>
        <w:t>7 </w:t>
      </w:r>
      <w:r w:rsidRPr="00124EE3">
        <w:rPr>
          <w:sz w:val="28"/>
          <w:szCs w:val="28"/>
        </w:rPr>
        <w:t>при отпущенном зажимном винте.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124EE3">
        <w:rPr>
          <w:noProof/>
          <w:sz w:val="28"/>
          <w:szCs w:val="28"/>
        </w:rPr>
        <w:lastRenderedPageBreak/>
        <w:drawing>
          <wp:inline distT="0" distB="0" distL="0" distR="0">
            <wp:extent cx="4885690" cy="3537735"/>
            <wp:effectExtent l="19050" t="0" r="0" b="0"/>
            <wp:docPr id="16" name="Рисунок 16" descr="Стуловые ти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туловые тис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837" cy="353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6"/>
          <w:sz w:val="28"/>
          <w:szCs w:val="28"/>
          <w:bdr w:val="none" w:sz="0" w:space="0" w:color="auto" w:frame="1"/>
        </w:rPr>
      </w:pPr>
      <w:r w:rsidRPr="00124EE3">
        <w:rPr>
          <w:sz w:val="28"/>
          <w:szCs w:val="28"/>
        </w:rPr>
        <w:t>Рис..</w:t>
      </w:r>
      <w:r w:rsidRPr="00124EE3">
        <w:rPr>
          <w:rStyle w:val="a5"/>
          <w:rFonts w:eastAsiaTheme="majorEastAsia"/>
          <w:sz w:val="28"/>
          <w:szCs w:val="28"/>
          <w:bdr w:val="none" w:sz="0" w:space="0" w:color="auto" w:frame="1"/>
        </w:rPr>
        <w:t> </w:t>
      </w:r>
      <w:proofErr w:type="spellStart"/>
      <w:r w:rsidRPr="00124EE3">
        <w:rPr>
          <w:rStyle w:val="a5"/>
          <w:rFonts w:eastAsiaTheme="majorEastAsia"/>
          <w:sz w:val="28"/>
          <w:szCs w:val="28"/>
          <w:bdr w:val="none" w:sz="0" w:space="0" w:color="auto" w:frame="1"/>
        </w:rPr>
        <w:t>Стуловые</w:t>
      </w:r>
      <w:proofErr w:type="spellEnd"/>
      <w:r w:rsidRPr="00124EE3">
        <w:rPr>
          <w:rStyle w:val="a5"/>
          <w:rFonts w:eastAsiaTheme="majorEastAsia"/>
          <w:sz w:val="28"/>
          <w:szCs w:val="28"/>
          <w:bdr w:val="none" w:sz="0" w:space="0" w:color="auto" w:frame="1"/>
        </w:rPr>
        <w:t xml:space="preserve"> тиски: </w:t>
      </w:r>
      <w:r w:rsidRPr="00124EE3">
        <w:rPr>
          <w:rStyle w:val="a6"/>
          <w:sz w:val="28"/>
          <w:szCs w:val="28"/>
          <w:bdr w:val="none" w:sz="0" w:space="0" w:color="auto" w:frame="1"/>
        </w:rPr>
        <w:t xml:space="preserve">а – общий </w:t>
      </w:r>
      <w:proofErr w:type="gramStart"/>
      <w:r w:rsidRPr="00124EE3">
        <w:rPr>
          <w:rStyle w:val="a6"/>
          <w:sz w:val="28"/>
          <w:szCs w:val="28"/>
          <w:bdr w:val="none" w:sz="0" w:space="0" w:color="auto" w:frame="1"/>
        </w:rPr>
        <w:t>вид; б</w:t>
      </w:r>
      <w:proofErr w:type="gramEnd"/>
      <w:r w:rsidRPr="00124EE3">
        <w:rPr>
          <w:rStyle w:val="a6"/>
          <w:sz w:val="28"/>
          <w:szCs w:val="28"/>
          <w:bdr w:val="none" w:sz="0" w:space="0" w:color="auto" w:frame="1"/>
        </w:rPr>
        <w:t xml:space="preserve"> – схематическое изображение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24EE3">
        <w:rPr>
          <w:rStyle w:val="a6"/>
          <w:sz w:val="28"/>
          <w:szCs w:val="28"/>
          <w:bdr w:val="none" w:sz="0" w:space="0" w:color="auto" w:frame="1"/>
        </w:rPr>
        <w:t>Параллельные поворотные тиски </w:t>
      </w:r>
      <w:r w:rsidRPr="00124EE3">
        <w:rPr>
          <w:sz w:val="28"/>
          <w:szCs w:val="28"/>
        </w:rPr>
        <w:t>(рис. 5) для слесарных работ применяют наиболее часто. Параллельными их называют потому, что при перемещении подвижная губка </w:t>
      </w:r>
      <w:r w:rsidRPr="00124EE3">
        <w:rPr>
          <w:rStyle w:val="a6"/>
          <w:sz w:val="28"/>
          <w:szCs w:val="28"/>
          <w:bdr w:val="none" w:sz="0" w:space="0" w:color="auto" w:frame="1"/>
        </w:rPr>
        <w:t>4 </w:t>
      </w:r>
      <w:r w:rsidRPr="00124EE3">
        <w:rPr>
          <w:sz w:val="28"/>
          <w:szCs w:val="28"/>
        </w:rPr>
        <w:t>во всех положениях остается параллельной неподвижной губке </w:t>
      </w:r>
      <w:r w:rsidRPr="00124EE3">
        <w:rPr>
          <w:rStyle w:val="a6"/>
          <w:sz w:val="28"/>
          <w:szCs w:val="28"/>
          <w:bdr w:val="none" w:sz="0" w:space="0" w:color="auto" w:frame="1"/>
        </w:rPr>
        <w:t>3</w:t>
      </w:r>
      <w:r w:rsidRPr="00124EE3">
        <w:rPr>
          <w:sz w:val="28"/>
          <w:szCs w:val="28"/>
        </w:rPr>
        <w:t>. Тиски состоят из плиты основания </w:t>
      </w:r>
      <w:r w:rsidRPr="00124EE3">
        <w:rPr>
          <w:rStyle w:val="a6"/>
          <w:sz w:val="28"/>
          <w:szCs w:val="28"/>
          <w:bdr w:val="none" w:sz="0" w:space="0" w:color="auto" w:frame="1"/>
        </w:rPr>
        <w:t>1 </w:t>
      </w:r>
      <w:r w:rsidRPr="00124EE3">
        <w:rPr>
          <w:sz w:val="28"/>
          <w:szCs w:val="28"/>
        </w:rPr>
        <w:t>и поворотной части </w:t>
      </w:r>
      <w:r w:rsidRPr="00124EE3">
        <w:rPr>
          <w:rStyle w:val="a6"/>
          <w:sz w:val="28"/>
          <w:szCs w:val="28"/>
          <w:bdr w:val="none" w:sz="0" w:space="0" w:color="auto" w:frame="1"/>
        </w:rPr>
        <w:t>2</w:t>
      </w:r>
      <w:r w:rsidRPr="00124EE3">
        <w:rPr>
          <w:sz w:val="28"/>
          <w:szCs w:val="28"/>
        </w:rPr>
        <w:t>. Перемещение подвижной губки </w:t>
      </w:r>
      <w:r w:rsidRPr="00124EE3">
        <w:rPr>
          <w:rStyle w:val="a6"/>
          <w:sz w:val="28"/>
          <w:szCs w:val="28"/>
          <w:bdr w:val="none" w:sz="0" w:space="0" w:color="auto" w:frame="1"/>
        </w:rPr>
        <w:t>4 </w:t>
      </w:r>
      <w:r w:rsidRPr="00124EE3">
        <w:rPr>
          <w:sz w:val="28"/>
          <w:szCs w:val="28"/>
        </w:rPr>
        <w:t>обеспечивается винтовой парой (ходовой винт </w:t>
      </w:r>
      <w:r w:rsidRPr="00124EE3">
        <w:rPr>
          <w:rStyle w:val="a6"/>
          <w:sz w:val="28"/>
          <w:szCs w:val="28"/>
          <w:bdr w:val="none" w:sz="0" w:space="0" w:color="auto" w:frame="1"/>
        </w:rPr>
        <w:t>7 </w:t>
      </w:r>
      <w:r w:rsidRPr="00124EE3">
        <w:rPr>
          <w:sz w:val="28"/>
          <w:szCs w:val="28"/>
        </w:rPr>
        <w:t>и гайка ходового винта </w:t>
      </w:r>
      <w:r w:rsidRPr="00124EE3">
        <w:rPr>
          <w:rStyle w:val="a6"/>
          <w:sz w:val="28"/>
          <w:szCs w:val="28"/>
          <w:bdr w:val="none" w:sz="0" w:space="0" w:color="auto" w:frame="1"/>
        </w:rPr>
        <w:t>5</w:t>
      </w:r>
      <w:r w:rsidRPr="00124EE3">
        <w:rPr>
          <w:sz w:val="28"/>
          <w:szCs w:val="28"/>
        </w:rPr>
        <w:t>), а параллельность этого перемещения – направляющей призмой </w:t>
      </w:r>
      <w:r w:rsidRPr="00124EE3">
        <w:rPr>
          <w:rStyle w:val="a6"/>
          <w:sz w:val="28"/>
          <w:szCs w:val="28"/>
          <w:bdr w:val="none" w:sz="0" w:space="0" w:color="auto" w:frame="1"/>
        </w:rPr>
        <w:t>6</w:t>
      </w:r>
      <w:r w:rsidRPr="00124EE3">
        <w:rPr>
          <w:sz w:val="28"/>
          <w:szCs w:val="28"/>
        </w:rPr>
        <w:t>.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24EE3">
        <w:rPr>
          <w:sz w:val="28"/>
          <w:szCs w:val="28"/>
        </w:rPr>
        <w:t>Для поворота верхней части тисков относительно плиты основания </w:t>
      </w:r>
      <w:r w:rsidRPr="00124EE3">
        <w:rPr>
          <w:rStyle w:val="a6"/>
          <w:sz w:val="28"/>
          <w:szCs w:val="28"/>
          <w:bdr w:val="none" w:sz="0" w:space="0" w:color="auto" w:frame="1"/>
        </w:rPr>
        <w:t>1 </w:t>
      </w:r>
      <w:r w:rsidRPr="00124EE3">
        <w:rPr>
          <w:sz w:val="28"/>
          <w:szCs w:val="28"/>
        </w:rPr>
        <w:t>необходимо ослабить при помощи рукоятки </w:t>
      </w:r>
      <w:r w:rsidRPr="00124EE3">
        <w:rPr>
          <w:rStyle w:val="a6"/>
          <w:sz w:val="28"/>
          <w:szCs w:val="28"/>
          <w:bdr w:val="none" w:sz="0" w:space="0" w:color="auto" w:frame="1"/>
        </w:rPr>
        <w:t>11 </w:t>
      </w:r>
      <w:r w:rsidRPr="00124EE3">
        <w:rPr>
          <w:sz w:val="28"/>
          <w:szCs w:val="28"/>
        </w:rPr>
        <w:t>болты </w:t>
      </w:r>
      <w:r w:rsidRPr="00124EE3">
        <w:rPr>
          <w:rStyle w:val="a6"/>
          <w:sz w:val="28"/>
          <w:szCs w:val="28"/>
          <w:bdr w:val="none" w:sz="0" w:space="0" w:color="auto" w:frame="1"/>
        </w:rPr>
        <w:t>10</w:t>
      </w:r>
      <w:r w:rsidRPr="00124EE3">
        <w:rPr>
          <w:sz w:val="28"/>
          <w:szCs w:val="28"/>
        </w:rPr>
        <w:t>, тогда при повороте верхней части тисков вокруг оси </w:t>
      </w:r>
      <w:r w:rsidRPr="00124EE3">
        <w:rPr>
          <w:rStyle w:val="a6"/>
          <w:sz w:val="28"/>
          <w:szCs w:val="28"/>
          <w:bdr w:val="none" w:sz="0" w:space="0" w:color="auto" w:frame="1"/>
        </w:rPr>
        <w:t>9 </w:t>
      </w:r>
      <w:r w:rsidRPr="00124EE3">
        <w:rPr>
          <w:sz w:val="28"/>
          <w:szCs w:val="28"/>
        </w:rPr>
        <w:t>гайка </w:t>
      </w:r>
      <w:r w:rsidRPr="00124EE3">
        <w:rPr>
          <w:rStyle w:val="a6"/>
          <w:sz w:val="28"/>
          <w:szCs w:val="28"/>
          <w:bdr w:val="none" w:sz="0" w:space="0" w:color="auto" w:frame="1"/>
        </w:rPr>
        <w:t>12 </w:t>
      </w:r>
      <w:r w:rsidRPr="00124EE3">
        <w:rPr>
          <w:sz w:val="28"/>
          <w:szCs w:val="28"/>
        </w:rPr>
        <w:t>с болтом </w:t>
      </w:r>
      <w:r w:rsidRPr="00124EE3">
        <w:rPr>
          <w:rStyle w:val="a6"/>
          <w:sz w:val="28"/>
          <w:szCs w:val="28"/>
          <w:bdr w:val="none" w:sz="0" w:space="0" w:color="auto" w:frame="1"/>
        </w:rPr>
        <w:t>10 </w:t>
      </w:r>
      <w:r w:rsidRPr="00124EE3">
        <w:rPr>
          <w:sz w:val="28"/>
          <w:szCs w:val="28"/>
        </w:rPr>
        <w:t>будут свободно перемещаться в круговом T-образном пазу </w:t>
      </w:r>
      <w:r w:rsidRPr="00124EE3">
        <w:rPr>
          <w:rStyle w:val="a6"/>
          <w:sz w:val="28"/>
          <w:szCs w:val="28"/>
          <w:bdr w:val="none" w:sz="0" w:space="0" w:color="auto" w:frame="1"/>
        </w:rPr>
        <w:t>8</w:t>
      </w:r>
      <w:r w:rsidRPr="00124EE3">
        <w:rPr>
          <w:sz w:val="28"/>
          <w:szCs w:val="28"/>
        </w:rPr>
        <w:t>. Верхняя часть тисков после установки в нужном положении закрепляется рукояткой </w:t>
      </w:r>
      <w:r w:rsidRPr="00124EE3">
        <w:rPr>
          <w:rStyle w:val="a6"/>
          <w:sz w:val="28"/>
          <w:szCs w:val="28"/>
          <w:bdr w:val="none" w:sz="0" w:space="0" w:color="auto" w:frame="1"/>
        </w:rPr>
        <w:t>11</w:t>
      </w:r>
      <w:r w:rsidRPr="00124EE3">
        <w:rPr>
          <w:sz w:val="28"/>
          <w:szCs w:val="28"/>
        </w:rPr>
        <w:t>.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124EE3">
        <w:rPr>
          <w:noProof/>
          <w:sz w:val="28"/>
          <w:szCs w:val="28"/>
        </w:rPr>
        <w:lastRenderedPageBreak/>
        <w:drawing>
          <wp:inline distT="0" distB="0" distL="0" distR="0">
            <wp:extent cx="5444945" cy="4596212"/>
            <wp:effectExtent l="19050" t="0" r="3355" b="0"/>
            <wp:docPr id="17" name="Рисунок 17" descr="Параллельные поворотные ти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араллельные поворотные тис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006" cy="4598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24EE3">
        <w:rPr>
          <w:sz w:val="28"/>
          <w:szCs w:val="28"/>
        </w:rPr>
        <w:t>Рис. 5.</w:t>
      </w:r>
      <w:r w:rsidRPr="00124EE3">
        <w:rPr>
          <w:rStyle w:val="a5"/>
          <w:rFonts w:eastAsiaTheme="majorEastAsia"/>
          <w:sz w:val="28"/>
          <w:szCs w:val="28"/>
          <w:bdr w:val="none" w:sz="0" w:space="0" w:color="auto" w:frame="1"/>
        </w:rPr>
        <w:t> Параллельные поворотные тиски: </w:t>
      </w:r>
      <w:r w:rsidRPr="00124EE3">
        <w:rPr>
          <w:rStyle w:val="a6"/>
          <w:sz w:val="28"/>
          <w:szCs w:val="28"/>
          <w:bdr w:val="none" w:sz="0" w:space="0" w:color="auto" w:frame="1"/>
        </w:rPr>
        <w:t xml:space="preserve">а – общий </w:t>
      </w:r>
      <w:proofErr w:type="gramStart"/>
      <w:r w:rsidRPr="00124EE3">
        <w:rPr>
          <w:rStyle w:val="a6"/>
          <w:sz w:val="28"/>
          <w:szCs w:val="28"/>
          <w:bdr w:val="none" w:sz="0" w:space="0" w:color="auto" w:frame="1"/>
        </w:rPr>
        <w:t>вид; б</w:t>
      </w:r>
      <w:proofErr w:type="gramEnd"/>
      <w:r w:rsidRPr="00124EE3">
        <w:rPr>
          <w:rStyle w:val="a6"/>
          <w:sz w:val="28"/>
          <w:szCs w:val="28"/>
          <w:bdr w:val="none" w:sz="0" w:space="0" w:color="auto" w:frame="1"/>
        </w:rPr>
        <w:t xml:space="preserve"> – схематическое изображение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24EE3">
        <w:rPr>
          <w:sz w:val="28"/>
          <w:szCs w:val="28"/>
        </w:rPr>
        <w:t>При выполнении слесарных работ находят применение и </w:t>
      </w:r>
      <w:r w:rsidRPr="00124EE3">
        <w:rPr>
          <w:rStyle w:val="a6"/>
          <w:sz w:val="28"/>
          <w:szCs w:val="28"/>
          <w:bdr w:val="none" w:sz="0" w:space="0" w:color="auto" w:frame="1"/>
        </w:rPr>
        <w:t>неповоротные параллельные тиски </w:t>
      </w:r>
      <w:r w:rsidRPr="00124EE3">
        <w:rPr>
          <w:sz w:val="28"/>
          <w:szCs w:val="28"/>
        </w:rPr>
        <w:t>(рис. 6). Их устройство аналогично поворотным тискам за исключением возможности поворота вокруг своей оси.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24EE3">
        <w:rPr>
          <w:sz w:val="28"/>
          <w:szCs w:val="28"/>
        </w:rPr>
        <w:t>Для зажима мелких деталей используют </w:t>
      </w:r>
      <w:r w:rsidRPr="00124EE3">
        <w:rPr>
          <w:rStyle w:val="a6"/>
          <w:sz w:val="28"/>
          <w:szCs w:val="28"/>
          <w:bdr w:val="none" w:sz="0" w:space="0" w:color="auto" w:frame="1"/>
        </w:rPr>
        <w:t>ручные тиски</w:t>
      </w:r>
      <w:r w:rsidRPr="00124EE3">
        <w:rPr>
          <w:sz w:val="28"/>
          <w:szCs w:val="28"/>
        </w:rPr>
        <w:t>. Они выпускаются различных размеров и конфигураций (рис. 7).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124EE3">
        <w:rPr>
          <w:sz w:val="28"/>
          <w:szCs w:val="28"/>
        </w:rPr>
        <w:t>Иногда на верстаках устанавливают небольшие точильные (рис. 8) и вертикально-сверлильные (рис. 9) станки различной конструкции.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124EE3">
        <w:rPr>
          <w:noProof/>
          <w:sz w:val="28"/>
          <w:szCs w:val="28"/>
        </w:rPr>
        <w:drawing>
          <wp:inline distT="0" distB="0" distL="0" distR="0">
            <wp:extent cx="4324350" cy="1898206"/>
            <wp:effectExtent l="19050" t="0" r="0" b="0"/>
            <wp:docPr id="19" name="Рисунок 19" descr="Ручные ти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учные тис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89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EE3">
        <w:rPr>
          <w:sz w:val="28"/>
          <w:szCs w:val="28"/>
        </w:rPr>
        <w:t xml:space="preserve">Рис. </w:t>
      </w:r>
      <w:r w:rsidRPr="00124EE3">
        <w:rPr>
          <w:rStyle w:val="a5"/>
          <w:rFonts w:eastAsiaTheme="majorEastAsia"/>
          <w:sz w:val="28"/>
          <w:szCs w:val="28"/>
          <w:bdr w:val="none" w:sz="0" w:space="0" w:color="auto" w:frame="1"/>
        </w:rPr>
        <w:t>Ручные тиски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124EE3">
        <w:rPr>
          <w:sz w:val="28"/>
          <w:szCs w:val="28"/>
        </w:rPr>
        <w:t>.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24EE3">
        <w:rPr>
          <w:sz w:val="28"/>
          <w:szCs w:val="28"/>
        </w:rPr>
        <w:t>Типовой набор </w:t>
      </w:r>
      <w:r w:rsidRPr="00124EE3">
        <w:rPr>
          <w:rStyle w:val="a6"/>
          <w:sz w:val="28"/>
          <w:szCs w:val="28"/>
          <w:bdr w:val="none" w:sz="0" w:space="0" w:color="auto" w:frame="1"/>
        </w:rPr>
        <w:t>ручного инструмента</w:t>
      </w:r>
      <w:r w:rsidRPr="00124EE3">
        <w:rPr>
          <w:sz w:val="28"/>
          <w:szCs w:val="28"/>
        </w:rPr>
        <w:t>: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proofErr w:type="gramStart"/>
      <w:r w:rsidRPr="00124EE3">
        <w:rPr>
          <w:sz w:val="28"/>
          <w:szCs w:val="28"/>
        </w:rPr>
        <w:t xml:space="preserve">а) режущие инструменты – зубила, </w:t>
      </w:r>
      <w:proofErr w:type="spellStart"/>
      <w:r w:rsidRPr="00124EE3">
        <w:rPr>
          <w:sz w:val="28"/>
          <w:szCs w:val="28"/>
        </w:rPr>
        <w:t>крейцмейсель</w:t>
      </w:r>
      <w:proofErr w:type="spellEnd"/>
      <w:r w:rsidRPr="00124EE3">
        <w:rPr>
          <w:sz w:val="28"/>
          <w:szCs w:val="28"/>
        </w:rPr>
        <w:t>, набор напильников, ножовка, ножницы по металлу, шаберы, спиральные сверла, зенкеры, цилиндрические и конические развертки, круглые плашки, метчики, абразивные бруски и др. (рис. 10);</w:t>
      </w:r>
      <w:proofErr w:type="gramEnd"/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124EE3">
        <w:rPr>
          <w:noProof/>
          <w:sz w:val="28"/>
          <w:szCs w:val="28"/>
        </w:rPr>
        <w:drawing>
          <wp:inline distT="0" distB="0" distL="0" distR="0">
            <wp:extent cx="6271260" cy="4489350"/>
            <wp:effectExtent l="19050" t="0" r="0" b="0"/>
            <wp:docPr id="22" name="Рисунок 22" descr="Режущие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ежущие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44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24EE3">
        <w:rPr>
          <w:sz w:val="28"/>
          <w:szCs w:val="28"/>
        </w:rPr>
        <w:t>Рис. 10.</w:t>
      </w:r>
      <w:r w:rsidRPr="00124EE3">
        <w:rPr>
          <w:rStyle w:val="a5"/>
          <w:rFonts w:eastAsiaTheme="majorEastAsia"/>
          <w:sz w:val="28"/>
          <w:szCs w:val="28"/>
          <w:bdr w:val="none" w:sz="0" w:space="0" w:color="auto" w:frame="1"/>
        </w:rPr>
        <w:t> </w:t>
      </w:r>
      <w:proofErr w:type="gramStart"/>
      <w:r w:rsidRPr="00124EE3">
        <w:rPr>
          <w:rStyle w:val="a5"/>
          <w:rFonts w:eastAsiaTheme="majorEastAsia"/>
          <w:sz w:val="28"/>
          <w:szCs w:val="28"/>
          <w:bdr w:val="none" w:sz="0" w:space="0" w:color="auto" w:frame="1"/>
        </w:rPr>
        <w:t>Режущие инструменты: </w:t>
      </w:r>
      <w:r w:rsidRPr="00124EE3">
        <w:rPr>
          <w:rStyle w:val="a6"/>
          <w:b/>
          <w:bCs/>
          <w:sz w:val="28"/>
          <w:szCs w:val="28"/>
          <w:bdr w:val="none" w:sz="0" w:space="0" w:color="auto" w:frame="1"/>
        </w:rPr>
        <w:t>а – зубило; </w:t>
      </w:r>
      <w:r w:rsidRPr="00124EE3">
        <w:rPr>
          <w:rStyle w:val="a6"/>
          <w:sz w:val="28"/>
          <w:szCs w:val="28"/>
          <w:bdr w:val="none" w:sz="0" w:space="0" w:color="auto" w:frame="1"/>
        </w:rPr>
        <w:t xml:space="preserve">б – </w:t>
      </w:r>
      <w:proofErr w:type="spellStart"/>
      <w:r w:rsidRPr="00124EE3">
        <w:rPr>
          <w:rStyle w:val="a6"/>
          <w:sz w:val="28"/>
          <w:szCs w:val="28"/>
          <w:bdr w:val="none" w:sz="0" w:space="0" w:color="auto" w:frame="1"/>
        </w:rPr>
        <w:t>крейцмейсель</w:t>
      </w:r>
      <w:proofErr w:type="spellEnd"/>
      <w:r w:rsidRPr="00124EE3">
        <w:rPr>
          <w:rStyle w:val="a6"/>
          <w:sz w:val="28"/>
          <w:szCs w:val="28"/>
          <w:bdr w:val="none" w:sz="0" w:space="0" w:color="auto" w:frame="1"/>
        </w:rPr>
        <w:t xml:space="preserve">; в – напильники; г – ножовка; </w:t>
      </w:r>
      <w:proofErr w:type="spellStart"/>
      <w:r w:rsidRPr="00124EE3">
        <w:rPr>
          <w:rStyle w:val="a6"/>
          <w:sz w:val="28"/>
          <w:szCs w:val="28"/>
          <w:bdr w:val="none" w:sz="0" w:space="0" w:color="auto" w:frame="1"/>
        </w:rPr>
        <w:t>д</w:t>
      </w:r>
      <w:proofErr w:type="spellEnd"/>
      <w:r w:rsidRPr="00124EE3">
        <w:rPr>
          <w:rStyle w:val="a6"/>
          <w:sz w:val="28"/>
          <w:szCs w:val="28"/>
          <w:bdr w:val="none" w:sz="0" w:space="0" w:color="auto" w:frame="1"/>
        </w:rPr>
        <w:t xml:space="preserve"> – шабер; е – спиральные сверла; ж – развертка; </w:t>
      </w:r>
      <w:proofErr w:type="spellStart"/>
      <w:r w:rsidRPr="00124EE3">
        <w:rPr>
          <w:rStyle w:val="a6"/>
          <w:sz w:val="28"/>
          <w:szCs w:val="28"/>
          <w:bdr w:val="none" w:sz="0" w:space="0" w:color="auto" w:frame="1"/>
        </w:rPr>
        <w:t>з</w:t>
      </w:r>
      <w:proofErr w:type="spellEnd"/>
      <w:r w:rsidRPr="00124EE3">
        <w:rPr>
          <w:rStyle w:val="a6"/>
          <w:sz w:val="28"/>
          <w:szCs w:val="28"/>
          <w:bdr w:val="none" w:sz="0" w:space="0" w:color="auto" w:frame="1"/>
        </w:rPr>
        <w:t xml:space="preserve"> – плашка; и – метчик; к – абразивный брусок; л – ножницы по металлу; м – зенкер</w:t>
      </w:r>
      <w:proofErr w:type="gramEnd"/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124EE3">
        <w:rPr>
          <w:sz w:val="28"/>
          <w:szCs w:val="28"/>
        </w:rPr>
        <w:t xml:space="preserve">б) вспомогательные инструменты – слесарный и рихтовальный молотки, кернер, чертилка, разметочный циркуль, </w:t>
      </w:r>
      <w:proofErr w:type="spellStart"/>
      <w:r w:rsidRPr="00124EE3">
        <w:rPr>
          <w:sz w:val="28"/>
          <w:szCs w:val="28"/>
        </w:rPr>
        <w:t>плашкодержатель</w:t>
      </w:r>
      <w:proofErr w:type="spellEnd"/>
      <w:r w:rsidRPr="00124EE3">
        <w:rPr>
          <w:sz w:val="28"/>
          <w:szCs w:val="28"/>
        </w:rPr>
        <w:t>, вороток для метчиков и т. п. (рис. 11);</w:t>
      </w:r>
    </w:p>
    <w:p w:rsidR="009D4FF0" w:rsidRPr="00124EE3" w:rsidRDefault="009D4FF0" w:rsidP="009D4FF0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124EE3">
        <w:rPr>
          <w:sz w:val="28"/>
          <w:szCs w:val="28"/>
        </w:rPr>
        <w:t>в) слесарно-сборочные инструменты – отвертки, гаечные ключи, бородок, плоскогубцы и др. (рис. 12).</w:t>
      </w:r>
    </w:p>
    <w:p w:rsidR="00580687" w:rsidRPr="009D4FF0" w:rsidRDefault="009D4FF0">
      <w:pPr>
        <w:rPr>
          <w:sz w:val="28"/>
        </w:rPr>
      </w:pPr>
      <w:r>
        <w:rPr>
          <w:b/>
          <w:sz w:val="28"/>
        </w:rPr>
        <w:t xml:space="preserve">Ответы отправить на  </w:t>
      </w: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>
        <w:rPr>
          <w:b/>
          <w:sz w:val="28"/>
        </w:rPr>
        <w:t xml:space="preserve">: </w:t>
      </w:r>
      <w:hyperlink r:id="rId9" w:history="1">
        <w:r>
          <w:rPr>
            <w:rStyle w:val="a3"/>
            <w:rFonts w:ascii="Arial" w:hAnsi="Arial" w:cs="Arial"/>
            <w:sz w:val="24"/>
            <w:szCs w:val="21"/>
            <w:shd w:val="clear" w:color="auto" w:fill="FFFFFF"/>
          </w:rPr>
          <w:t>kazali.atayev@bk.ru</w:t>
        </w:r>
      </w:hyperlink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</w:p>
    <w:sectPr w:rsidR="00580687" w:rsidRPr="009D4FF0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FF0"/>
    <w:rsid w:val="00391D52"/>
    <w:rsid w:val="00580687"/>
    <w:rsid w:val="00987B4E"/>
    <w:rsid w:val="009D4FF0"/>
    <w:rsid w:val="00BA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F0"/>
    <w:pPr>
      <w:spacing w:after="200" w:line="276" w:lineRule="auto"/>
      <w:ind w:right="0"/>
    </w:pPr>
  </w:style>
  <w:style w:type="paragraph" w:styleId="1">
    <w:name w:val="heading 1"/>
    <w:basedOn w:val="a"/>
    <w:next w:val="a"/>
    <w:link w:val="10"/>
    <w:uiPriority w:val="9"/>
    <w:qFormat/>
    <w:rsid w:val="009D4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D4F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F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D4F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4F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9D4FF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D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4FF0"/>
    <w:rPr>
      <w:b/>
      <w:bCs/>
    </w:rPr>
  </w:style>
  <w:style w:type="character" w:styleId="a6">
    <w:name w:val="Emphasis"/>
    <w:basedOn w:val="a0"/>
    <w:uiPriority w:val="20"/>
    <w:qFormat/>
    <w:rsid w:val="009D4FF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D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4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kazali.atayev@bk.ru" TargetMode="External"/><Relationship Id="rId9" Type="http://schemas.openxmlformats.org/officeDocument/2006/relationships/hyperlink" Target="mailto:kazali.atayev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2021-12-08T09:59:00Z</dcterms:created>
  <dcterms:modified xsi:type="dcterms:W3CDTF">2021-12-08T10:01:00Z</dcterms:modified>
</cp:coreProperties>
</file>