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BB" w:rsidRDefault="003A47BB" w:rsidP="003A47BB">
      <w:pPr>
        <w:shd w:val="clear" w:color="auto" w:fill="F5F5F5"/>
        <w:spacing w:after="0" w:line="243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28.01.2022г 1-4гр.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 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§ 47. Промышленный переворот и его последствия.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План: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1.Начало промышленного переворота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Зарождение индустриального общества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Экономическое развитие Великобритании и Франции в первой половине XIX </w:t>
      </w:r>
      <w:proofErr w:type="gramStart"/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4.Общие особенности экономического развития во второй половине XIX </w:t>
      </w:r>
      <w:proofErr w:type="gramStart"/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5.Роль государства в экономике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1.Начало промышленного переворота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конце XVIII в. в промышленном производстве ряда стран Западной Европы, в которых пионером выступала Великобритания, начался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переход от мануфактурной стадии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 ее ручной техникой к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фабричной системе производства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Этот переход называется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промышленный переворот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или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промышленная революция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Промышленный переворот имел важные последствия для жизни всего общества, но прежде всего перемены коснулись экономики. Потребности развития мануфактур способствовали ряду изобретений в области механики. В текстильной промышленности широко использовались прялки «Дженни» (изобретение </w:t>
      </w:r>
      <w:proofErr w:type="spell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.Х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аргвиса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1765 г.), в 1779 г. </w:t>
      </w:r>
      <w:proofErr w:type="spellStart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Сэмюэл</w:t>
      </w:r>
      <w:proofErr w:type="spellEnd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Кромптон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усовершенствовал ткацкий процесс введением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мюль-машин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позволявших получать более тонкую и прочную нить, чем раньше. В 1785 г. в Англии был запатентован первый механический ткацкий станок </w:t>
      </w:r>
      <w:proofErr w:type="spellStart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Эдмунда</w:t>
      </w:r>
      <w:proofErr w:type="spellEnd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Картрайта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 спустя шестнадцать лет открылась первая механическая ткацкая 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фабрика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промышленное предприятие, основанное на машинном производстве.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Острая конкуренция предпринимателей требовала постоянного внедрения на производстве новейших достижений науки и техники.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1765 г. англичанин 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Джеймс Уатт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построил свою паровую машину. Для работы паровых машин нужен был уголь, поэтому его добыча резко возросла. Увеличение потребности в металле привело к усовершенствованию металлургии.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Англии с 40-х гг. XVIII в. стали использовать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тигельную плавку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для производства литой стали. Кричный передел чугуна был заменен более производительным </w:t>
      </w:r>
      <w:proofErr w:type="spellStart"/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пудлигованием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1856 г. англичанин 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Генри </w:t>
      </w:r>
      <w:proofErr w:type="spellStart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Бессемер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нашел способ продувания воздуха через горячий чугун с целью выгорания из него излишнего кислорода и превращения его в сталь. Тогда же француз 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Пьер - Эмиль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Мартен создал специальную печь для переработки чугуна в сталь путем окислительной плавки (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мартеновский способ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Англии быстро росла протяженность железных дорог. В 1825 г. активно занимавшийся строительством паровозов 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Джо</w:t>
      </w:r>
      <w:proofErr w:type="gramStart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рдж Ст</w:t>
      </w:r>
      <w:proofErr w:type="gramEnd"/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ефенсон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провел первый пассажирский состав по маршруту </w:t>
      </w:r>
      <w:proofErr w:type="spell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Дарлингтон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</w:t>
      </w:r>
      <w:proofErr w:type="spell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Стоктон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1830 г. рельсовый путь связал Манчестер с Ливерпулем. А к 1850 г. страна покрылась сетью железных дорог общей протяженностью 50 тыс. км. Железнодорожная лихорадка способствовала быстрому развитию металлургии, машиностроения, </w:t>
      </w:r>
      <w:proofErr w:type="spellStart"/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паровозо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вагоностроения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2.Зарождение индустриального общества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Начавшаяся в Великобритании промышленная революция позже распространилась на другие страны Старого и Нового Света.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Промышленная революция создала условия, породившие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индустриальное общество.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 модернизации не только сопровождался изменениями в экономике, но и менял мировоззрение людей.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B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идеале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индустриальное общество основано на идеях свободы, равенства и независимости: предприниматели не зависят от власти государства, покупатели и продавцы равны, каждый член общества свободен в своих действиях.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Наиболее быстрое развитие индустриальное общество получило в Великобритании. Здесь еще во второй половине XVII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была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провозглашена свобода промыслов, таким образом, складывались необходимые условия для господства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свободной конкуренции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Образование слоя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наемных рабочих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создание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внутреннего рынка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(т.е. сферы товарного обмена внутри страны; в покупке изделий промышленности нуждались все больше людей) в Англии сочеталось с бурным процессом, так называемого </w:t>
      </w:r>
      <w:r w:rsidRPr="00F1432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первоначального накопления капитала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Капитал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это деньги или иная собственность, приносящие доход.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Возникает и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промышленный пролетариат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люди, работающие на фабриках. Труд на фабриках был очень тяжелым. Рабочий день длился до 18 часов в сутки, а зарплата была низкой. Изобретение новых машин вело к массовым увольнениям, что вызывало возмущение рабочих. Оно выражалось в поломке машин и орудий труда (</w:t>
      </w:r>
      <w:proofErr w:type="spellStart"/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луддизм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 По английским законам порча машин каралась смертью.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B первой половине XIX в. промышленный переворот в Великобритании завершился. Почти до конца XIX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Англия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оставалась «мастерской мира».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3.Экономическое развитие Великобритании и Франции в первой половине XIX </w:t>
      </w:r>
      <w:proofErr w:type="gramStart"/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Несмотря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успехи, английская экономика испытывала и немалые сложности. В XIX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Великобритания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вошла в состоянии крайнего напряжения сил, вызванного непрерывными войнами с Францией. Введенная Наполеоном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континентальная блокада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т. е. запрет государствам Европы осуществлять торговлю с Англией, резко подняла цены на продовольствие, что вызвало в стране «голодные бунты».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Победа над Наполеоном в 1815 г. ликвидировала блокаду, но породила новые проблемы. Из армии и флота были уволены до полумиллиона человек. Правительство сократило заказы промышленным предприятиям. В Британию стало поступать дешевое европейское зерно. Падение цен сеяло панику. В качестве регулирующей меры были приняты «хлебные законы», фактически запрещающие ввоз хлеба в страну. В результате цены на хлеб неимоверно выросли. И все же положительные результаты промышленного переворота перевешивали последствия неблагоприятных факторов.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Экономическое развитие Франции в первой половине XIX в. в целом шло успешно.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короткий период промышленность Франции выросла более чем на 50 %. Развитию экономики способствовали приток денег и ценностей из завоеванных Наполеоном стран, протекционистская политика и выгодные внешнеторговые сделки. Однако долгие войны, а затем и сокрушительное поражение Франции нанесли серьезный удар по ее экономике. Правда, от последствий неблагоприятных факторов удалось оправиться довольно быстро. В период реставрации Бурбонов (1815 —1830) процесс замены ручного труда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машинным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успешно продолжался. С 1825 по 1847 г. объем промышленного производства увеличился на две трети. Быстро развивался ряд новых отраслей, прежде всего химическая промышленность.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4.Общие особенности экономического развития во второй половине XIX </w:t>
      </w:r>
      <w:proofErr w:type="gramStart"/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второй половине XIX в. в экономике передовых стран Европы происходили дальнейшие перемены. Они связаны с зарождением монополий.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Монополии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— это крупные хозяйственные объединения, осуществляющие контроль над отраслями, рынками и экономикой на основе высокой степени концентрации производства и капитала с целью установления повышенных цен и извлечения повышенных прибылей.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Усиление роли монополий было вызвано прогрессом в технике, повлекшим за собой усложнение производственного процесса. Для осуществления последнего требовалось все больше капитала, так как все дороже становились машины и сырье. Поэтому предприниматели начали объединяться.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Ускорению этого объединения способствовали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экономические кризисы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или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кризисы перепроизводства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Механизм возникновения кризисов был таков: внедрение новой техники вело к сокращению работников; оказавшиеся без работы люди переставали покупать товары; а это, в свою очередь, вело к падению производства. Первый такой кризис произошел в Англии в 1825 г. Вскоре выяснилось, что кризисы назревают через примерно равное число лет. В 1858 г. разразился первый мировой экономический кризис. 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Во время кризисов многие предприятия закрывались, предприниматели разорялись, а объединению предпринимателей было проще преодолеть последствия кризисов.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Важнейшей стороной развития монополий стала новая роль банков в экономике. Промышленные компании налаживали с банками прочные связи для получения долгосрочных ссуд, открытия кредита. Во второй половине XIX в. ускорился процесс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сращивания производства и капитала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Существовали монополии следующих типов: картель, синдикат, трест, концерн.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Картель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— это объединение самостоятельных предприятий, основанное на временном соглашении между ними с целью установления контроля над сбытом определенного товара, повышения цен на этот товар и обеспечения монопольно высокой прибыли.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Картель может предусматривать установление обязательных для всех участников объединения цен на товары, разграничение районов сбыта, определение общего объема производства или сбыта и доли в них каждого участника.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Синдикат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представляет собой объединение самостоятельных предприятий какой-либо отрасли, основанное на соглашении о совместном сбыте товаров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Синдикат создается с целью обеспечения монопольного господства на рынке, установления монопольных цен и получения наивысшей прибыли. Участники такого объединения подчиняют своему контролю мелкие предприятия и расширяют свое влияние на внутренних и внешних рынках.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Трест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— это такая форма организации, когда объединяющиеся предприятия теряют свою самостоятельность и подчиняются единому управлению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Владельцы вошедших в трест предприятий лишаются права непосредственно распоряжаться ими.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Высшей формой монополий являются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концерны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— объединения предприятий, банков и торговых фирм на основе общей финансовой зависимости от определенной группы капиталистов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Нередко концерны объединялись в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финансовые группы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или </w:t>
      </w: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финансовые дома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(например, дома </w:t>
      </w:r>
      <w:proofErr w:type="spell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Морганов</w:t>
      </w:r>
      <w:proofErr w:type="spell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Рокфеллеров в США).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мирового экономического кризиса 1873 г. процесс развития картелей ускорился, однако они быстро распадались. Тем не менее, к концу XIX столетия картели стали одной из основ европейской экономики. К началу XX в. число концернов и трестов в США увеличилось со 185 до 250.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5.Роль государства в экономике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первой половине XIX в. государственное вмешательство в экономику резко сократилось. Банкиры, владельцы промышленных предприятий настойчиво отстаивали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свободу предпринимательства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 их мнению, роль государства, помимо защиты внешних интересов, следовало ограничить созданием и поддержанием условий, благоприятствующих развитию хозяйственной жизни страны (развитие путей сообщения, сре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дств св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язи, обеспечение устойчивости денежного обращения и т.п.).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во второй половине XIX в. возросла роль государства в управлении колониями, а войны содействовали получению страной-победительницей огромных военных контрибуций. Государственное вмешательство в экономическую жизнь заключалось также во введении </w:t>
      </w:r>
      <w:r w:rsidRPr="00F1432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фабричного законодательства</w:t>
      </w: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(ограничение рабочего дня, страхование рабочих и т.д.).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Наиболее сильное влияние государства на экономику было в Германии. Здесь происходило огосударствление железных дорог, была введена табачная монополия.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14323">
        <w:rPr>
          <w:rFonts w:ascii="Times New Roman" w:eastAsia="Times New Roman" w:hAnsi="Times New Roman" w:cs="Times New Roman"/>
          <w:b/>
          <w:bCs/>
          <w:i/>
          <w:iCs/>
          <w:color w:val="181818"/>
          <w:sz w:val="18"/>
          <w:szCs w:val="18"/>
          <w:lang w:eastAsia="ru-RU"/>
        </w:rPr>
        <w:t>ВОПРОСЫ И ЗАДАНИЯ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1. Какое влияние имел промышленный переворот на развитие европейских стран? Что такое фабрика, модернизация, индустриальное общество?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2. Охарактеризуйте основные черты экономического развития ведущих стран Западной Европы в первой половине XIX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3. Какие перемены происходили в экономике развитых стран во второй половине XIX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.? Что такое монополии и почему они возникали? Чем отличались различные типы монополистических объединений? Составьте сравнительную таблицу.</w:t>
      </w:r>
    </w:p>
    <w:p w:rsidR="00116DD4" w:rsidRPr="00F14323" w:rsidRDefault="00116DD4" w:rsidP="00116DD4">
      <w:pPr>
        <w:shd w:val="clear" w:color="auto" w:fill="F5F5F5"/>
        <w:spacing w:after="0" w:line="243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lastRenderedPageBreak/>
        <w:t xml:space="preserve">4. Какова была роль государства в экономике ведущих стран в XIX </w:t>
      </w:r>
      <w:proofErr w:type="gramStart"/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</w:t>
      </w:r>
      <w:proofErr w:type="gramEnd"/>
      <w:r w:rsidRPr="00F1432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.?</w:t>
      </w:r>
    </w:p>
    <w:p w:rsidR="00116DD4" w:rsidRPr="00FC2A31" w:rsidRDefault="00116DD4" w:rsidP="00116DD4">
      <w:pPr>
        <w:jc w:val="center"/>
        <w:rPr>
          <w:color w:val="FF0000"/>
          <w:sz w:val="28"/>
          <w:szCs w:val="28"/>
        </w:rPr>
      </w:pP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116DD4" w:rsidRPr="00536DB0" w:rsidRDefault="003A47BB" w:rsidP="00116DD4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 </w:t>
      </w:r>
    </w:p>
    <w:p w:rsidR="00E822C4" w:rsidRDefault="00E822C4"/>
    <w:sectPr w:rsidR="00E822C4" w:rsidSect="00E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D4"/>
    <w:rsid w:val="00116DD4"/>
    <w:rsid w:val="00215955"/>
    <w:rsid w:val="003A47BB"/>
    <w:rsid w:val="00E8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1610</Words>
  <Characters>9182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2022-01-26T17:23:00Z</dcterms:created>
  <dcterms:modified xsi:type="dcterms:W3CDTF">2022-01-26T17:29:00Z</dcterms:modified>
</cp:coreProperties>
</file>