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5F" w:rsidRDefault="005B325F" w:rsidP="005B325F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</w:t>
      </w:r>
    </w:p>
    <w:p w:rsidR="005B325F" w:rsidRDefault="005B325F" w:rsidP="005B325F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553ECD">
        <w:rPr>
          <w:rFonts w:eastAsia="Calibri" w:cs="Times New Roman"/>
          <w:b/>
          <w:sz w:val="24"/>
          <w:szCs w:val="24"/>
        </w:rPr>
        <w:t xml:space="preserve">: </w:t>
      </w:r>
      <w:r>
        <w:rPr>
          <w:rFonts w:eastAsia="Calibri" w:cs="Times New Roman"/>
          <w:b/>
          <w:sz w:val="24"/>
          <w:szCs w:val="24"/>
        </w:rPr>
        <w:t xml:space="preserve">ОБД. Родная литература </w:t>
      </w:r>
    </w:p>
    <w:p w:rsidR="005B325F" w:rsidRPr="00553ECD" w:rsidRDefault="005B325F" w:rsidP="005B325F">
      <w:pPr>
        <w:spacing w:after="0"/>
        <w:rPr>
          <w:rFonts w:eastAsia="Calibri" w:cs="Times New Roman"/>
          <w:b/>
          <w:sz w:val="24"/>
          <w:szCs w:val="24"/>
        </w:rPr>
      </w:pPr>
    </w:p>
    <w:p w:rsidR="005B325F" w:rsidRPr="00553ECD" w:rsidRDefault="005B325F" w:rsidP="005B325F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26.01.2022г.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</w:t>
      </w:r>
      <w:r w:rsidRPr="00553ECD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B07296">
        <w:rPr>
          <w:rFonts w:eastAsia="Calibri" w:cs="Times New Roman"/>
          <w:sz w:val="24"/>
          <w:szCs w:val="24"/>
        </w:rPr>
        <w:t>Шапиева</w:t>
      </w:r>
      <w:proofErr w:type="spellEnd"/>
      <w:r w:rsidRPr="00B07296">
        <w:rPr>
          <w:rFonts w:eastAsia="Calibri" w:cs="Times New Roman"/>
          <w:sz w:val="24"/>
          <w:szCs w:val="24"/>
        </w:rPr>
        <w:t xml:space="preserve"> Д.Ш.</w:t>
      </w:r>
    </w:p>
    <w:p w:rsidR="005B325F" w:rsidRDefault="005B325F" w:rsidP="005B325F">
      <w:pPr>
        <w:spacing w:after="0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2-10</w:t>
      </w:r>
    </w:p>
    <w:p w:rsidR="003A1B3D" w:rsidRPr="00E45CF3" w:rsidRDefault="005B325F" w:rsidP="003A1B3D">
      <w:pPr>
        <w:keepNext/>
        <w:keepLines/>
        <w:spacing w:after="0"/>
        <w:outlineLvl w:val="3"/>
        <w:rPr>
          <w:rFonts w:eastAsia="Times New Roman" w:cs="Times New Roman"/>
          <w:b/>
          <w:spacing w:val="-2"/>
          <w:sz w:val="24"/>
          <w:szCs w:val="24"/>
          <w:u w:val="single"/>
          <w:lang w:eastAsia="ru-RU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 w:rsidRPr="00F276B5">
        <w:rPr>
          <w:rFonts w:eastAsia="Calibri" w:cs="Times New Roman"/>
          <w:sz w:val="24"/>
          <w:szCs w:val="24"/>
          <w:u w:val="single"/>
        </w:rPr>
        <w:t xml:space="preserve"> </w:t>
      </w:r>
      <w:proofErr w:type="gramStart"/>
      <w:r w:rsidR="003A1B3D" w:rsidRPr="003A1B3D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>36.01.01  Младший</w:t>
      </w:r>
      <w:proofErr w:type="gramEnd"/>
      <w:r w:rsidR="003A1B3D" w:rsidRPr="003A1B3D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 xml:space="preserve"> ветеринарный фельдшер.</w:t>
      </w:r>
    </w:p>
    <w:p w:rsidR="005B325F" w:rsidRDefault="005B325F" w:rsidP="005B325F">
      <w:pPr>
        <w:rPr>
          <w:rFonts w:eastAsia="Calibri" w:cs="Times New Roman"/>
          <w:sz w:val="24"/>
          <w:szCs w:val="24"/>
          <w:u w:val="single"/>
        </w:rPr>
      </w:pPr>
      <w:r w:rsidRPr="00B22491">
        <w:rPr>
          <w:rFonts w:eastAsia="Calibri"/>
          <w:b/>
          <w:sz w:val="24"/>
          <w:szCs w:val="24"/>
        </w:rPr>
        <w:t>Тема урока: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E1431D">
        <w:rPr>
          <w:rFonts w:eastAsia="Calibri"/>
          <w:b/>
          <w:sz w:val="24"/>
          <w:szCs w:val="24"/>
          <w:u w:val="single"/>
        </w:rPr>
        <w:t>«</w:t>
      </w:r>
      <w:r w:rsidR="00E1431D" w:rsidRPr="00E1431D">
        <w:rPr>
          <w:rFonts w:eastAsia="Calibri" w:cs="Times New Roman"/>
          <w:sz w:val="24"/>
          <w:szCs w:val="24"/>
          <w:u w:val="single"/>
          <w:lang w:eastAsia="ru-RU"/>
        </w:rPr>
        <w:t>Повесть "Я горжусь". Основные идеи произведения. Образы матери и сына в повести.</w:t>
      </w:r>
      <w:r w:rsidRPr="00E1431D">
        <w:rPr>
          <w:rFonts w:eastAsia="Calibri" w:cs="Times New Roman"/>
          <w:sz w:val="24"/>
          <w:szCs w:val="24"/>
          <w:u w:val="single"/>
          <w:lang w:eastAsia="ru-RU"/>
        </w:rPr>
        <w:t>»</w:t>
      </w:r>
    </w:p>
    <w:p w:rsidR="005B325F" w:rsidRDefault="005B325F" w:rsidP="005B325F">
      <w:pPr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Тип урока:</w:t>
      </w:r>
      <w:r w:rsidRPr="00553ECD">
        <w:rPr>
          <w:rFonts w:eastAsia="Calibri" w:cs="Times New Roman"/>
          <w:sz w:val="24"/>
          <w:szCs w:val="24"/>
        </w:rPr>
        <w:t xml:space="preserve"> </w:t>
      </w:r>
      <w:r w:rsidR="00E1431D"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5B325F" w:rsidRPr="001A2417" w:rsidRDefault="005B325F" w:rsidP="005B325F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5B325F" w:rsidRPr="001A2417" w:rsidRDefault="005B325F" w:rsidP="005B325F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5B325F" w:rsidRPr="001A2417" w:rsidRDefault="005B325F" w:rsidP="005B325F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5B325F" w:rsidRPr="001A2417" w:rsidRDefault="005B325F" w:rsidP="005B325F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5B325F" w:rsidRPr="001A2417" w:rsidRDefault="005B325F" w:rsidP="005B325F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Метод проведения:</w:t>
      </w:r>
      <w:r w:rsidRPr="001A2417">
        <w:rPr>
          <w:rFonts w:eastAsia="Calibri" w:cs="Times New Roman"/>
          <w:sz w:val="24"/>
          <w:szCs w:val="24"/>
        </w:rPr>
        <w:t xml:space="preserve"> сочетание фронтальной и индивидуальной работы с обучающимися.</w:t>
      </w:r>
    </w:p>
    <w:p w:rsidR="005B325F" w:rsidRPr="001A2417" w:rsidRDefault="005B325F" w:rsidP="005B325F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урока:</w:t>
      </w:r>
      <w:r w:rsidRPr="001A241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A2417">
        <w:rPr>
          <w:rFonts w:eastAsia="Calibri" w:cs="Times New Roman"/>
          <w:sz w:val="24"/>
          <w:szCs w:val="24"/>
        </w:rPr>
        <w:t xml:space="preserve">персональный </w:t>
      </w:r>
      <w:r w:rsidRPr="001A2417">
        <w:rPr>
          <w:rFonts w:ascii="Calibri" w:eastAsia="Calibri" w:hAnsi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</w:rPr>
        <w:t>компьютер</w:t>
      </w:r>
      <w:proofErr w:type="gramEnd"/>
      <w:r w:rsidRPr="001A2417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5B325F" w:rsidRPr="001A2417" w:rsidRDefault="005B325F" w:rsidP="005B325F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Литература народов Дагестана, </w:t>
      </w:r>
      <w:r w:rsidR="00E1431D">
        <w:rPr>
          <w:rFonts w:eastAsia="Times New Roman" w:cs="Times New Roman"/>
          <w:bCs/>
          <w:sz w:val="24"/>
          <w:szCs w:val="24"/>
          <w:lang w:eastAsia="ru-RU"/>
        </w:rPr>
        <w:t xml:space="preserve">книга,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З.А.Магомедов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, С.М. </w:t>
      </w:r>
      <w:proofErr w:type="spellStart"/>
      <w:r>
        <w:rPr>
          <w:rFonts w:eastAsia="Times New Roman" w:cs="Times New Roman"/>
          <w:bCs/>
          <w:sz w:val="24"/>
          <w:szCs w:val="24"/>
          <w:lang w:eastAsia="ru-RU"/>
        </w:rPr>
        <w:t>Хайбуллаев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5B325F" w:rsidRPr="001A2417" w:rsidRDefault="005B325F" w:rsidP="005B325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5B325F" w:rsidRPr="00553ECD" w:rsidRDefault="005B325F" w:rsidP="005B325F">
      <w:pPr>
        <w:spacing w:after="0"/>
        <w:rPr>
          <w:rFonts w:eastAsia="Calibri" w:cs="Times New Roman"/>
          <w:sz w:val="24"/>
          <w:szCs w:val="24"/>
        </w:rPr>
      </w:pPr>
    </w:p>
    <w:p w:rsidR="005B325F" w:rsidRPr="00553ECD" w:rsidRDefault="005B325F" w:rsidP="005B325F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Ход урока</w:t>
      </w:r>
    </w:p>
    <w:p w:rsidR="005B325F" w:rsidRPr="00553ECD" w:rsidRDefault="005B325F" w:rsidP="005B325F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553ECD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5B325F" w:rsidRDefault="005B325F" w:rsidP="005B325F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53ECD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E1431D" w:rsidRPr="00E1431D" w:rsidRDefault="00E1431D" w:rsidP="00E1431D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1431D">
        <w:rPr>
          <w:rFonts w:eastAsia="Calibri" w:cs="Times New Roman"/>
          <w:sz w:val="24"/>
          <w:szCs w:val="24"/>
        </w:rPr>
        <w:t xml:space="preserve">1. </w:t>
      </w:r>
      <w:proofErr w:type="gramStart"/>
      <w:r w:rsidRPr="00E1431D">
        <w:rPr>
          <w:rFonts w:eastAsia="Calibri" w:cs="Times New Roman"/>
          <w:sz w:val="24"/>
          <w:szCs w:val="24"/>
        </w:rPr>
        <w:t>Кем  является</w:t>
      </w:r>
      <w:proofErr w:type="gramEnd"/>
      <w:r w:rsidRPr="00E1431D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431D">
        <w:rPr>
          <w:rFonts w:eastAsia="Calibri" w:cs="Times New Roman"/>
          <w:sz w:val="24"/>
          <w:szCs w:val="24"/>
        </w:rPr>
        <w:t>Аткай</w:t>
      </w:r>
      <w:proofErr w:type="spellEnd"/>
      <w:r w:rsidRPr="00E1431D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1431D">
        <w:rPr>
          <w:rFonts w:eastAsia="Calibri" w:cs="Times New Roman"/>
          <w:sz w:val="24"/>
          <w:szCs w:val="24"/>
        </w:rPr>
        <w:t>Аджаматов</w:t>
      </w:r>
      <w:proofErr w:type="spellEnd"/>
      <w:r w:rsidRPr="00E1431D">
        <w:rPr>
          <w:rFonts w:eastAsia="Calibri" w:cs="Times New Roman"/>
          <w:sz w:val="24"/>
          <w:szCs w:val="24"/>
        </w:rPr>
        <w:t>?</w:t>
      </w:r>
    </w:p>
    <w:p w:rsidR="00E1431D" w:rsidRPr="00E1431D" w:rsidRDefault="00E1431D" w:rsidP="00E1431D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1431D">
        <w:rPr>
          <w:rFonts w:eastAsia="Calibri" w:cs="Times New Roman"/>
          <w:sz w:val="24"/>
          <w:szCs w:val="24"/>
        </w:rPr>
        <w:t xml:space="preserve">2. Где и когда родился </w:t>
      </w:r>
      <w:proofErr w:type="spellStart"/>
      <w:r w:rsidRPr="00E1431D">
        <w:rPr>
          <w:rFonts w:eastAsia="Calibri" w:cs="Times New Roman"/>
          <w:sz w:val="24"/>
          <w:szCs w:val="24"/>
        </w:rPr>
        <w:t>Аджаматов</w:t>
      </w:r>
      <w:proofErr w:type="spellEnd"/>
      <w:r w:rsidRPr="00E1431D">
        <w:rPr>
          <w:rFonts w:eastAsia="Calibri" w:cs="Times New Roman"/>
          <w:sz w:val="24"/>
          <w:szCs w:val="24"/>
        </w:rPr>
        <w:t>?</w:t>
      </w:r>
    </w:p>
    <w:p w:rsidR="00E1431D" w:rsidRPr="00E1431D" w:rsidRDefault="00E1431D" w:rsidP="00E1431D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1431D">
        <w:rPr>
          <w:rFonts w:eastAsia="Calibri" w:cs="Times New Roman"/>
          <w:sz w:val="24"/>
          <w:szCs w:val="24"/>
        </w:rPr>
        <w:t>3. Какое образование было получено в 1929 г?</w:t>
      </w:r>
    </w:p>
    <w:p w:rsidR="00E1431D" w:rsidRPr="00E1431D" w:rsidRDefault="00E1431D" w:rsidP="00E1431D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1431D">
        <w:rPr>
          <w:rFonts w:eastAsia="Calibri" w:cs="Times New Roman"/>
          <w:sz w:val="24"/>
          <w:szCs w:val="24"/>
        </w:rPr>
        <w:t>4. В каком году был необоснованно репрессирован?</w:t>
      </w:r>
    </w:p>
    <w:p w:rsidR="00E1431D" w:rsidRPr="00E1431D" w:rsidRDefault="00E1431D" w:rsidP="00E1431D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1431D">
        <w:rPr>
          <w:rFonts w:eastAsia="Calibri" w:cs="Times New Roman"/>
          <w:sz w:val="24"/>
          <w:szCs w:val="24"/>
        </w:rPr>
        <w:t xml:space="preserve">5.  В каком году появились первые публикации </w:t>
      </w:r>
      <w:proofErr w:type="spellStart"/>
      <w:r w:rsidRPr="00E1431D">
        <w:rPr>
          <w:rFonts w:eastAsia="Calibri" w:cs="Times New Roman"/>
          <w:sz w:val="24"/>
          <w:szCs w:val="24"/>
        </w:rPr>
        <w:t>Аткая</w:t>
      </w:r>
      <w:proofErr w:type="spellEnd"/>
      <w:r w:rsidRPr="00E1431D">
        <w:rPr>
          <w:rFonts w:eastAsia="Calibri" w:cs="Times New Roman"/>
          <w:sz w:val="24"/>
          <w:szCs w:val="24"/>
        </w:rPr>
        <w:t>?</w:t>
      </w:r>
    </w:p>
    <w:p w:rsidR="00E1431D" w:rsidRDefault="00E1431D" w:rsidP="00E1431D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1431D">
        <w:rPr>
          <w:rFonts w:eastAsia="Calibri" w:cs="Times New Roman"/>
          <w:sz w:val="24"/>
          <w:szCs w:val="24"/>
        </w:rPr>
        <w:t>6. В каком году умер поэт</w:t>
      </w:r>
    </w:p>
    <w:p w:rsidR="005B325F" w:rsidRPr="00553ECD" w:rsidRDefault="005B325F" w:rsidP="005B325F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53ECD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5B325F" w:rsidRPr="00CB4FC2" w:rsidRDefault="005B325F" w:rsidP="005B325F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  <w:r>
        <w:rPr>
          <w:rFonts w:eastAsia="Calibri" w:cs="Times New Roman"/>
          <w:sz w:val="24"/>
          <w:szCs w:val="24"/>
        </w:rPr>
        <w:t xml:space="preserve"> </w:t>
      </w:r>
      <w:r w:rsidRPr="0021328C">
        <w:rPr>
          <w:rFonts w:eastAsia="Calibri" w:cs="Times New Roman"/>
          <w:b/>
          <w:sz w:val="24"/>
          <w:szCs w:val="24"/>
        </w:rPr>
        <w:t>Чтение и анализ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="00E1431D">
        <w:rPr>
          <w:rFonts w:eastAsia="Calibri" w:cs="Times New Roman"/>
          <w:b/>
          <w:sz w:val="24"/>
          <w:szCs w:val="24"/>
        </w:rPr>
        <w:t>повести</w:t>
      </w:r>
      <w:r>
        <w:rPr>
          <w:rFonts w:eastAsia="Calibri" w:cs="Times New Roman"/>
          <w:b/>
          <w:sz w:val="24"/>
          <w:szCs w:val="24"/>
        </w:rPr>
        <w:t>.</w:t>
      </w:r>
      <w:r w:rsidRPr="0021328C">
        <w:rPr>
          <w:rFonts w:eastAsia="Calibri" w:cs="Times New Roman"/>
          <w:b/>
          <w:sz w:val="24"/>
          <w:szCs w:val="24"/>
        </w:rPr>
        <w:t xml:space="preserve"> </w:t>
      </w:r>
    </w:p>
    <w:p w:rsidR="00E1431D" w:rsidRPr="00E1431D" w:rsidRDefault="00E1431D" w:rsidP="00E1431D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В повести «Я горжусь» завязка произведения начинается словами матери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Зайналабида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>, которая рассказывает о своем сыне: «Хвалить своего сына у кумыков не принято. Мужа еще можно похвалить после его смерти. Я могла бы и не хвалить своего сына, если бы он принадлежал только мне одной. Но он принадлежит не только мне».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Повесть </w:t>
      </w:r>
      <w:proofErr w:type="gram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« Я</w:t>
      </w:r>
      <w:proofErr w:type="gram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горжусь»-  это лучшее прозаическое произведение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Аткая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. Не случайно ее создание приходится на суровый 1943 г., </w:t>
      </w:r>
      <w:proofErr w:type="gram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когда  он</w:t>
      </w:r>
      <w:proofErr w:type="gram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впервые встретился с матерью  З.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Батырмурзаеав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Умуркусюм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– в семье вернувшегося из Крыма младшего ее сына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Абдулгамида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– впоследствии известного лингвиста. Толчком для создания повести послужило знакомство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Аткая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с записями воспоминаний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Умуркусюн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о событиях периода гражданской войны.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В повести писатель с помощью реалистических средств воспроизвел неповторимые образы революционеров – писателей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Зайналабида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Нухая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Батырмурзаевых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. То обстоятельство, что близкое к исповеди повествование ведется от имени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Умуркусюн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–самого близкого человека погибших героев, испытавшей всю горечь матери сына, и мужа, придает повести особенную </w:t>
      </w:r>
      <w:r w:rsidRPr="00E1431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взволнованность и искренность. Боль невосполнимой утраты дорогих ею сердцу людей перемежается с законной гордостью матери и жены героев за то, что отец и сын погибли во имя счастья народа.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Центральным образом повести является </w:t>
      </w:r>
      <w:proofErr w:type="gram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образ 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Зайналабида</w:t>
      </w:r>
      <w:proofErr w:type="spellEnd"/>
      <w:proofErr w:type="gram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, которому присущие не только черты беззаветно преданного интересам народа революционера, готового в любую минуту  погибнуть во имя торжества дела справедливости, но и черты, характерные только ему. В своей </w:t>
      </w:r>
      <w:proofErr w:type="gram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деятельности  он</w:t>
      </w:r>
      <w:proofErr w:type="gram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соединил меч и перо: оказывает влияние на людей не только своими поступками, статьями, стихотворениями, но и живым пламенным словом. Левая рука героя предназначена для пера, правая – для меча.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Зайналабид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способен на безумную храбрость: то появляется в переполненной врагами Темир - Хан – Шуре на коне, угрожая прогуливавшимся под руку с девушками офицерам скорой расправой, то вступает в поединок с главарем чеченских разбойников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Абдурашидом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. В своих поступках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Зайналабид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хотел быть похожим </w:t>
      </w:r>
      <w:proofErr w:type="gram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на легендарного ногайского джигита</w:t>
      </w:r>
      <w:proofErr w:type="gramEnd"/>
      <w:r w:rsidRPr="00E1431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1431D">
        <w:rPr>
          <w:rFonts w:ascii="Times New Roman" w:hAnsi="Times New Roman" w:cs="Times New Roman"/>
          <w:color w:val="000000"/>
          <w:sz w:val="24"/>
          <w:szCs w:val="24"/>
        </w:rPr>
        <w:t>Масевке</w:t>
      </w:r>
      <w:proofErr w:type="spellEnd"/>
      <w:r w:rsidRPr="00E1431D">
        <w:rPr>
          <w:rFonts w:ascii="Times New Roman" w:hAnsi="Times New Roman" w:cs="Times New Roman"/>
          <w:color w:val="000000"/>
          <w:sz w:val="24"/>
          <w:szCs w:val="24"/>
        </w:rPr>
        <w:t>, который снес головы многим ханам и князьям.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 xml:space="preserve">В повести воспроизведен и благородный образ отца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Зайналабида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Нухая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, одержимого идеями просвещения народа и в особенности женщин. Одним из ярких, впечатляющих образов повести является образ героической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Умуркусюн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, на долю которой выпали испытания, посильные не каждому мужчине. Это она разыскала среди убитых и вызволила из рук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деникинских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 палачей тело своего мужа и собственноручно похоронила его в вырытую для сына могилу; это она увезла тело своего сына, которого враги запретили хоронить в родном селении, в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делекий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Хаммат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 –юрт и ночью предала его земле.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 xml:space="preserve">В поведении и поступках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Умуркусюн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, воспроизведенных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Аткаем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>, всплывают хоть и суровые, но прекрасные обычаи кумыков, имеющих не только воспитывать подрастающее поколение в духе преданности интересам народа, но и преподающих им уроки мужества и самоотверженности. Вся повесть наполнена духом героизма.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 xml:space="preserve">Повесть «Я горжусь» пронизана элементами подтекста, иносказания, которые ощущаются, когда писатель рассказывает о ногайском батыре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Месевке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, сносившим головы ханам и князьям, о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Зайналабиде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 с отращенными как кровника волосами, готового отомстить обидчикам народа, о крови лозы и крови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люской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. Подтекст ощущается </w:t>
      </w:r>
      <w:proofErr w:type="gramStart"/>
      <w:r w:rsidRPr="00E1431D">
        <w:rPr>
          <w:rFonts w:ascii="Times New Roman" w:hAnsi="Times New Roman" w:cs="Times New Roman"/>
          <w:sz w:val="24"/>
          <w:szCs w:val="24"/>
        </w:rPr>
        <w:t>и  тогда</w:t>
      </w:r>
      <w:proofErr w:type="gramEnd"/>
      <w:r w:rsidRPr="00E1431D">
        <w:rPr>
          <w:rFonts w:ascii="Times New Roman" w:hAnsi="Times New Roman" w:cs="Times New Roman"/>
          <w:sz w:val="24"/>
          <w:szCs w:val="24"/>
        </w:rPr>
        <w:t xml:space="preserve">, когда писатель показывает, что друзья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Зайналабида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 – представители самых разных народов.  Во время одной из бесед с матерью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Зайналабид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, находящийся в кругу </w:t>
      </w:r>
      <w:proofErr w:type="gramStart"/>
      <w:r w:rsidRPr="00E1431D">
        <w:rPr>
          <w:rFonts w:ascii="Times New Roman" w:hAnsi="Times New Roman" w:cs="Times New Roman"/>
          <w:sz w:val="24"/>
          <w:szCs w:val="24"/>
        </w:rPr>
        <w:t>друзей ,</w:t>
      </w:r>
      <w:proofErr w:type="gramEnd"/>
      <w:r w:rsidRPr="00E1431D">
        <w:rPr>
          <w:rFonts w:ascii="Times New Roman" w:hAnsi="Times New Roman" w:cs="Times New Roman"/>
          <w:sz w:val="24"/>
          <w:szCs w:val="24"/>
        </w:rPr>
        <w:t xml:space="preserve"> спросил у нее: «Мать, что красивее: букет из цветов одного цвета или букет из разных цветов?»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 xml:space="preserve">На что мать отвечает словами, полными глубокого смысла: «Конечно из разных. </w:t>
      </w:r>
      <w:proofErr w:type="gramStart"/>
      <w:r w:rsidRPr="00E1431D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E1431D">
        <w:rPr>
          <w:rFonts w:ascii="Times New Roman" w:hAnsi="Times New Roman" w:cs="Times New Roman"/>
          <w:sz w:val="24"/>
          <w:szCs w:val="24"/>
        </w:rPr>
        <w:t xml:space="preserve"> же, алому зеленое 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подстать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, а прибавиться синее так и залюбуешься.   </w:t>
      </w:r>
    </w:p>
    <w:p w:rsidR="00E1431D" w:rsidRPr="00E1431D" w:rsidRDefault="00E1431D" w:rsidP="00E143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31D" w:rsidRPr="00E1431D" w:rsidRDefault="00E1431D" w:rsidP="00E143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31D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материала.</w:t>
      </w:r>
    </w:p>
    <w:p w:rsidR="00E1431D" w:rsidRPr="00E1431D" w:rsidRDefault="00E1431D" w:rsidP="00E1431D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31D" w:rsidRPr="00E1431D" w:rsidRDefault="00E1431D" w:rsidP="00E143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С каких слов начинается развязка произведения в повести «Я горжусь»?</w:t>
      </w:r>
    </w:p>
    <w:p w:rsidR="00E1431D" w:rsidRPr="00E1431D" w:rsidRDefault="00E1431D" w:rsidP="00E143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Какие образы воспроизвел в повести писатель с помощью реалистических средств?</w:t>
      </w:r>
    </w:p>
    <w:p w:rsidR="00E1431D" w:rsidRPr="00E1431D" w:rsidRDefault="00E1431D" w:rsidP="00E143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Чей образ является центральным в повести «Я горжусь»?</w:t>
      </w:r>
    </w:p>
    <w:p w:rsidR="00E1431D" w:rsidRPr="00E1431D" w:rsidRDefault="00E1431D" w:rsidP="00E143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 xml:space="preserve">Чей героический образ является одним из ярких </w:t>
      </w:r>
      <w:proofErr w:type="gramStart"/>
      <w:r w:rsidRPr="00E1431D">
        <w:rPr>
          <w:rFonts w:ascii="Times New Roman" w:hAnsi="Times New Roman" w:cs="Times New Roman"/>
          <w:sz w:val="24"/>
          <w:szCs w:val="24"/>
        </w:rPr>
        <w:t>впечатляющих  в</w:t>
      </w:r>
      <w:proofErr w:type="gramEnd"/>
      <w:r w:rsidRPr="00E1431D">
        <w:rPr>
          <w:rFonts w:ascii="Times New Roman" w:hAnsi="Times New Roman" w:cs="Times New Roman"/>
          <w:sz w:val="24"/>
          <w:szCs w:val="24"/>
        </w:rPr>
        <w:t xml:space="preserve"> повести? (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Умуркусюн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1431D" w:rsidRPr="00E1431D" w:rsidRDefault="00E1431D" w:rsidP="00E143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Чем наполнено вся повесть?</w:t>
      </w:r>
    </w:p>
    <w:p w:rsidR="00E1431D" w:rsidRDefault="00E1431D" w:rsidP="00E1431D"/>
    <w:p w:rsidR="00E1431D" w:rsidRPr="003C5E8D" w:rsidRDefault="00E1431D" w:rsidP="00E1431D">
      <w:pPr>
        <w:spacing w:after="0"/>
        <w:rPr>
          <w:rFonts w:eastAsia="Calibri" w:cs="Times New Roman"/>
          <w:sz w:val="24"/>
          <w:szCs w:val="24"/>
        </w:rPr>
      </w:pPr>
      <w:r w:rsidRPr="003C5E8D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3C5E8D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E1431D" w:rsidRPr="003C5E8D" w:rsidRDefault="00E1431D" w:rsidP="00E1431D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E8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7. Домашнее </w:t>
      </w:r>
      <w:proofErr w:type="gramStart"/>
      <w:r w:rsidRPr="003C5E8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стр.</w:t>
      </w:r>
      <w:proofErr w:type="gram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20</w:t>
      </w:r>
    </w:p>
    <w:p w:rsidR="005B325F" w:rsidRDefault="005B325F" w:rsidP="006C0B77">
      <w:pPr>
        <w:spacing w:after="0"/>
        <w:ind w:firstLine="709"/>
        <w:jc w:val="both"/>
      </w:pPr>
    </w:p>
    <w:p w:rsidR="005B325F" w:rsidRPr="005B325F" w:rsidRDefault="005B325F" w:rsidP="005B325F"/>
    <w:p w:rsidR="005B325F" w:rsidRDefault="005B325F" w:rsidP="005B325F">
      <w:pPr>
        <w:spacing w:line="259" w:lineRule="auto"/>
        <w:rPr>
          <w:rFonts w:ascii="Calibri" w:eastAsia="Calibri" w:hAnsi="Calibri" w:cs="Times New Roman"/>
          <w:sz w:val="22"/>
        </w:rPr>
      </w:pPr>
    </w:p>
    <w:p w:rsidR="005B325F" w:rsidRDefault="005B325F" w:rsidP="005B325F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5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475099" w:rsidRDefault="00475099" w:rsidP="005B325F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475099" w:rsidRDefault="00475099" w:rsidP="005B325F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165E8E" w:rsidRDefault="00165E8E" w:rsidP="00165E8E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Урок №___</w:t>
      </w:r>
    </w:p>
    <w:p w:rsidR="00165E8E" w:rsidRDefault="00165E8E" w:rsidP="00165E8E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553ECD">
        <w:rPr>
          <w:rFonts w:eastAsia="Calibri" w:cs="Times New Roman"/>
          <w:b/>
          <w:sz w:val="24"/>
          <w:szCs w:val="24"/>
        </w:rPr>
        <w:t xml:space="preserve">: </w:t>
      </w:r>
      <w:r>
        <w:rPr>
          <w:rFonts w:eastAsia="Calibri" w:cs="Times New Roman"/>
          <w:b/>
          <w:sz w:val="24"/>
          <w:szCs w:val="24"/>
        </w:rPr>
        <w:t xml:space="preserve">ОБД. Родная литература </w:t>
      </w:r>
    </w:p>
    <w:p w:rsidR="00165E8E" w:rsidRPr="00553ECD" w:rsidRDefault="00165E8E" w:rsidP="00165E8E">
      <w:pPr>
        <w:spacing w:after="0"/>
        <w:rPr>
          <w:rFonts w:eastAsia="Calibri" w:cs="Times New Roman"/>
          <w:b/>
          <w:sz w:val="24"/>
          <w:szCs w:val="24"/>
        </w:rPr>
      </w:pPr>
    </w:p>
    <w:p w:rsidR="00165E8E" w:rsidRPr="00553ECD" w:rsidRDefault="00165E8E" w:rsidP="00165E8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 w:rsidR="003A1B3D">
        <w:rPr>
          <w:rFonts w:eastAsia="Calibri" w:cs="Times New Roman"/>
          <w:sz w:val="24"/>
          <w:szCs w:val="24"/>
        </w:rPr>
        <w:t>27</w:t>
      </w:r>
      <w:bookmarkStart w:id="0" w:name="_GoBack"/>
      <w:bookmarkEnd w:id="0"/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</w:t>
      </w:r>
      <w:r w:rsidRPr="00553ECD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B07296">
        <w:rPr>
          <w:rFonts w:eastAsia="Calibri" w:cs="Times New Roman"/>
          <w:sz w:val="24"/>
          <w:szCs w:val="24"/>
        </w:rPr>
        <w:t>Шапиева</w:t>
      </w:r>
      <w:proofErr w:type="spellEnd"/>
      <w:r w:rsidRPr="00B07296">
        <w:rPr>
          <w:rFonts w:eastAsia="Calibri" w:cs="Times New Roman"/>
          <w:sz w:val="24"/>
          <w:szCs w:val="24"/>
        </w:rPr>
        <w:t xml:space="preserve"> Д.Ш.</w:t>
      </w:r>
    </w:p>
    <w:p w:rsidR="00165E8E" w:rsidRDefault="00165E8E" w:rsidP="00165E8E">
      <w:pPr>
        <w:spacing w:after="0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2-10</w:t>
      </w:r>
    </w:p>
    <w:p w:rsidR="00165E8E" w:rsidRPr="00553ECD" w:rsidRDefault="00165E8E" w:rsidP="00165E8E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 w:rsidRPr="00F276B5">
        <w:rPr>
          <w:rFonts w:eastAsia="Calibri" w:cs="Times New Roman"/>
          <w:sz w:val="24"/>
          <w:szCs w:val="24"/>
          <w:u w:val="single"/>
        </w:rPr>
        <w:t xml:space="preserve"> </w:t>
      </w:r>
      <w:proofErr w:type="gramStart"/>
      <w:r w:rsidR="003A1B3D" w:rsidRPr="003A1B3D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>36.01.01  Младший</w:t>
      </w:r>
      <w:proofErr w:type="gramEnd"/>
      <w:r w:rsidR="003A1B3D" w:rsidRPr="003A1B3D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 xml:space="preserve"> ветеринарный фельдшер.</w:t>
      </w:r>
    </w:p>
    <w:p w:rsidR="00165E8E" w:rsidRDefault="00165E8E" w:rsidP="00165E8E">
      <w:pPr>
        <w:rPr>
          <w:rFonts w:eastAsia="Calibri" w:cs="Times New Roman"/>
          <w:sz w:val="24"/>
          <w:szCs w:val="24"/>
          <w:u w:val="single"/>
        </w:rPr>
      </w:pPr>
      <w:r w:rsidRPr="00B22491">
        <w:rPr>
          <w:rFonts w:eastAsia="Calibri"/>
          <w:b/>
          <w:sz w:val="24"/>
          <w:szCs w:val="24"/>
        </w:rPr>
        <w:t>Тема урока: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165E8E">
        <w:rPr>
          <w:rFonts w:eastAsia="Calibri"/>
          <w:b/>
          <w:sz w:val="24"/>
          <w:szCs w:val="24"/>
          <w:u w:val="single"/>
        </w:rPr>
        <w:t>«</w:t>
      </w:r>
      <w:proofErr w:type="spellStart"/>
      <w:r w:rsidRPr="00165E8E">
        <w:rPr>
          <w:rFonts w:eastAsia="Calibri" w:cs="Times New Roman"/>
          <w:sz w:val="24"/>
          <w:szCs w:val="24"/>
          <w:u w:val="single"/>
        </w:rPr>
        <w:t>Кияс</w:t>
      </w:r>
      <w:proofErr w:type="spellEnd"/>
      <w:r w:rsidRPr="00165E8E">
        <w:rPr>
          <w:rFonts w:eastAsia="Calibri" w:cs="Times New Roman"/>
          <w:sz w:val="24"/>
          <w:szCs w:val="24"/>
          <w:u w:val="single"/>
        </w:rPr>
        <w:t xml:space="preserve"> Меджидов.  Жизнь и творчество.</w:t>
      </w:r>
      <w:r w:rsidRPr="00165E8E">
        <w:rPr>
          <w:rFonts w:eastAsia="Calibri" w:cs="Times New Roman"/>
          <w:sz w:val="24"/>
          <w:szCs w:val="24"/>
          <w:u w:val="single"/>
        </w:rPr>
        <w:t xml:space="preserve">  Характеристика его творчества»</w:t>
      </w:r>
    </w:p>
    <w:p w:rsidR="00475099" w:rsidRPr="000702F6" w:rsidRDefault="00475099" w:rsidP="00475099">
      <w:pPr>
        <w:spacing w:after="0"/>
        <w:rPr>
          <w:rFonts w:eastAsia="Calibri" w:cs="Times New Roman"/>
          <w:sz w:val="24"/>
          <w:szCs w:val="24"/>
        </w:rPr>
      </w:pPr>
      <w:r w:rsidRPr="00475099">
        <w:rPr>
          <w:rFonts w:ascii="Times" w:eastAsia="Times New Roman" w:hAnsi="Times" w:cs="Times"/>
          <w:b/>
          <w:bCs/>
          <w:color w:val="202122"/>
          <w:sz w:val="22"/>
          <w:lang w:eastAsia="ru-RU"/>
        </w:rPr>
        <w:t> </w:t>
      </w:r>
      <w:r w:rsidRPr="00AD76DB">
        <w:rPr>
          <w:rFonts w:eastAsia="Calibri" w:cs="Times New Roman"/>
          <w:b/>
          <w:sz w:val="24"/>
          <w:szCs w:val="24"/>
        </w:rPr>
        <w:t>Тип урока:</w:t>
      </w:r>
      <w:r w:rsidRPr="00AD76DB">
        <w:rPr>
          <w:rFonts w:eastAsia="Calibri" w:cs="Times New Roman"/>
          <w:sz w:val="24"/>
          <w:szCs w:val="24"/>
        </w:rPr>
        <w:t xml:space="preserve"> </w:t>
      </w:r>
      <w:r w:rsidR="00165E8E">
        <w:rPr>
          <w:rFonts w:eastAsia="Times New Roman" w:cs="Times New Roman"/>
          <w:sz w:val="24"/>
          <w:szCs w:val="24"/>
          <w:lang w:eastAsia="ru-RU"/>
        </w:rPr>
        <w:t xml:space="preserve">комбинированный </w:t>
      </w:r>
    </w:p>
    <w:p w:rsidR="00475099" w:rsidRPr="00AD76DB" w:rsidRDefault="00475099" w:rsidP="00475099">
      <w:pPr>
        <w:spacing w:after="0"/>
        <w:rPr>
          <w:rFonts w:cs="Times New Roman"/>
          <w:b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Цели:</w:t>
      </w:r>
    </w:p>
    <w:p w:rsidR="00165E8E" w:rsidRDefault="00475099" w:rsidP="00475099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а) </w:t>
      </w:r>
      <w:r w:rsidRPr="00AD76DB">
        <w:rPr>
          <w:rFonts w:cs="Times New Roman"/>
          <w:b/>
          <w:i/>
          <w:sz w:val="24"/>
          <w:szCs w:val="24"/>
        </w:rPr>
        <w:t>образовательная:</w:t>
      </w:r>
      <w:r w:rsidRPr="00AD76DB">
        <w:rPr>
          <w:rFonts w:cs="Times New Roman"/>
          <w:sz w:val="24"/>
          <w:szCs w:val="24"/>
        </w:rPr>
        <w:t xml:space="preserve"> ознакомить студентов с этапами биографии и творчества </w:t>
      </w:r>
      <w:proofErr w:type="spellStart"/>
      <w:r w:rsidR="00165E8E">
        <w:rPr>
          <w:rFonts w:cs="Times New Roman"/>
          <w:sz w:val="24"/>
          <w:szCs w:val="24"/>
        </w:rPr>
        <w:t>Кияса</w:t>
      </w:r>
      <w:proofErr w:type="spellEnd"/>
      <w:r w:rsidR="00165E8E">
        <w:rPr>
          <w:rFonts w:cs="Times New Roman"/>
          <w:sz w:val="24"/>
          <w:szCs w:val="24"/>
        </w:rPr>
        <w:t xml:space="preserve"> Меджидова</w:t>
      </w:r>
    </w:p>
    <w:p w:rsidR="00475099" w:rsidRPr="00AD76DB" w:rsidRDefault="00475099" w:rsidP="00475099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б) </w:t>
      </w:r>
      <w:r w:rsidRPr="00AD76DB">
        <w:rPr>
          <w:rFonts w:cs="Times New Roman"/>
          <w:b/>
          <w:i/>
          <w:sz w:val="24"/>
          <w:szCs w:val="24"/>
        </w:rPr>
        <w:t>развивающая:</w:t>
      </w:r>
      <w:r w:rsidRPr="00AD76DB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475099" w:rsidRPr="00AD76DB" w:rsidRDefault="00475099" w:rsidP="00475099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в) </w:t>
      </w:r>
      <w:r w:rsidRPr="00AD76DB">
        <w:rPr>
          <w:rFonts w:cs="Times New Roman"/>
          <w:b/>
          <w:i/>
          <w:sz w:val="24"/>
          <w:szCs w:val="24"/>
        </w:rPr>
        <w:t>воспитательная: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65E8E">
        <w:rPr>
          <w:rFonts w:cs="Times New Roman"/>
          <w:sz w:val="24"/>
          <w:szCs w:val="24"/>
        </w:rPr>
        <w:t>К. Меджидову.</w:t>
      </w:r>
    </w:p>
    <w:p w:rsidR="00475099" w:rsidRPr="00AD76DB" w:rsidRDefault="00475099" w:rsidP="00475099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Оборудование урока:</w:t>
      </w:r>
      <w:r w:rsidRPr="00AD76DB">
        <w:rPr>
          <w:rFonts w:cs="Times New Roman"/>
          <w:sz w:val="24"/>
          <w:szCs w:val="24"/>
        </w:rPr>
        <w:t xml:space="preserve"> </w:t>
      </w:r>
      <w:proofErr w:type="gramStart"/>
      <w:r w:rsidRPr="00AD76DB">
        <w:rPr>
          <w:rFonts w:cs="Times New Roman"/>
          <w:sz w:val="24"/>
          <w:szCs w:val="24"/>
        </w:rPr>
        <w:t>персональный  компьютер</w:t>
      </w:r>
      <w:proofErr w:type="gramEnd"/>
      <w:r w:rsidRPr="00AD76DB">
        <w:rPr>
          <w:rFonts w:cs="Times New Roman"/>
          <w:sz w:val="24"/>
          <w:szCs w:val="24"/>
        </w:rPr>
        <w:t>, мультимедийный проектор конспект, учебник</w:t>
      </w:r>
    </w:p>
    <w:p w:rsidR="00475099" w:rsidRPr="00AD76DB" w:rsidRDefault="00475099" w:rsidP="00475099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D76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Дагестанская литература, учебник. С.М.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Хайбуллаев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75099" w:rsidRPr="00AD76DB" w:rsidRDefault="00475099" w:rsidP="00475099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Электронные образовательные ресурсы:</w:t>
      </w:r>
      <w:r w:rsidRPr="00AD76DB">
        <w:rPr>
          <w:rFonts w:cs="Times New Roman"/>
          <w:sz w:val="24"/>
          <w:szCs w:val="24"/>
        </w:rPr>
        <w:t xml:space="preserve"> ресурсы федеральных образовательных порталов.</w:t>
      </w:r>
    </w:p>
    <w:p w:rsidR="00475099" w:rsidRPr="00AD76DB" w:rsidRDefault="00475099" w:rsidP="00475099">
      <w:pPr>
        <w:tabs>
          <w:tab w:val="left" w:pos="210"/>
        </w:tabs>
        <w:spacing w:after="200" w:line="276" w:lineRule="auto"/>
        <w:rPr>
          <w:rFonts w:eastAsia="Calibri" w:cs="Times New Roman"/>
          <w:b/>
          <w:sz w:val="24"/>
          <w:szCs w:val="24"/>
        </w:rPr>
      </w:pPr>
    </w:p>
    <w:p w:rsidR="00475099" w:rsidRDefault="00475099" w:rsidP="00475099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Ход урока</w:t>
      </w:r>
    </w:p>
    <w:p w:rsidR="00165E8E" w:rsidRPr="00553ECD" w:rsidRDefault="00165E8E" w:rsidP="00165E8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Ход урока</w:t>
      </w:r>
    </w:p>
    <w:p w:rsidR="00165E8E" w:rsidRPr="00553ECD" w:rsidRDefault="00165E8E" w:rsidP="00165E8E">
      <w:pPr>
        <w:numPr>
          <w:ilvl w:val="0"/>
          <w:numId w:val="4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553ECD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165E8E" w:rsidRDefault="00165E8E" w:rsidP="00165E8E">
      <w:pPr>
        <w:numPr>
          <w:ilvl w:val="0"/>
          <w:numId w:val="4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53ECD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165E8E" w:rsidRPr="00E1431D" w:rsidRDefault="00165E8E" w:rsidP="00165E8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С каких слов начинается развязка произведения в повести «Я горжусь»?</w:t>
      </w:r>
    </w:p>
    <w:p w:rsidR="00165E8E" w:rsidRPr="00E1431D" w:rsidRDefault="00165E8E" w:rsidP="00165E8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Какие образы воспроизвел в повести писатель с помощью реалистических средств?</w:t>
      </w:r>
    </w:p>
    <w:p w:rsidR="00165E8E" w:rsidRPr="00E1431D" w:rsidRDefault="00165E8E" w:rsidP="00165E8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Чей образ является центральным в повести «Я горжусь»?</w:t>
      </w:r>
    </w:p>
    <w:p w:rsidR="00165E8E" w:rsidRPr="00E1431D" w:rsidRDefault="00165E8E" w:rsidP="00165E8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 xml:space="preserve">Чей героический образ является одним из ярких </w:t>
      </w:r>
      <w:proofErr w:type="gramStart"/>
      <w:r w:rsidRPr="00E1431D">
        <w:rPr>
          <w:rFonts w:ascii="Times New Roman" w:hAnsi="Times New Roman" w:cs="Times New Roman"/>
          <w:sz w:val="24"/>
          <w:szCs w:val="24"/>
        </w:rPr>
        <w:t>впечатляющих  в</w:t>
      </w:r>
      <w:proofErr w:type="gramEnd"/>
      <w:r w:rsidRPr="00E1431D">
        <w:rPr>
          <w:rFonts w:ascii="Times New Roman" w:hAnsi="Times New Roman" w:cs="Times New Roman"/>
          <w:sz w:val="24"/>
          <w:szCs w:val="24"/>
        </w:rPr>
        <w:t xml:space="preserve"> повести? (</w:t>
      </w:r>
      <w:proofErr w:type="spellStart"/>
      <w:r w:rsidRPr="00E1431D">
        <w:rPr>
          <w:rFonts w:ascii="Times New Roman" w:hAnsi="Times New Roman" w:cs="Times New Roman"/>
          <w:sz w:val="24"/>
          <w:szCs w:val="24"/>
        </w:rPr>
        <w:t>Умуркусюн</w:t>
      </w:r>
      <w:proofErr w:type="spellEnd"/>
      <w:r w:rsidRPr="00E1431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65E8E" w:rsidRPr="00E1431D" w:rsidRDefault="00165E8E" w:rsidP="00165E8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1D">
        <w:rPr>
          <w:rFonts w:ascii="Times New Roman" w:hAnsi="Times New Roman" w:cs="Times New Roman"/>
          <w:sz w:val="24"/>
          <w:szCs w:val="24"/>
        </w:rPr>
        <w:t>Чем наполнено вся повесть?</w:t>
      </w:r>
    </w:p>
    <w:p w:rsidR="00165E8E" w:rsidRPr="00553ECD" w:rsidRDefault="00165E8E" w:rsidP="00165E8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53ECD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165E8E" w:rsidRPr="00CB4FC2" w:rsidRDefault="00165E8E" w:rsidP="00165E8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 xml:space="preserve">Методика: </w:t>
      </w:r>
      <w:r w:rsidRPr="00165E8E">
        <w:rPr>
          <w:rFonts w:eastAsia="Calibri" w:cs="Times New Roman"/>
          <w:sz w:val="24"/>
          <w:szCs w:val="24"/>
        </w:rPr>
        <w:t>Лекция с элементами беседы</w:t>
      </w:r>
      <w:r>
        <w:rPr>
          <w:rFonts w:eastAsia="Calibri" w:cs="Times New Roman"/>
          <w:b/>
          <w:sz w:val="24"/>
          <w:szCs w:val="24"/>
        </w:rPr>
        <w:t xml:space="preserve">. </w:t>
      </w:r>
    </w:p>
    <w:p w:rsidR="00475099" w:rsidRPr="00475099" w:rsidRDefault="00475099" w:rsidP="00475099">
      <w:pPr>
        <w:shd w:val="clear" w:color="auto" w:fill="FFFFFF"/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75099" w:rsidRPr="00475099" w:rsidRDefault="00475099" w:rsidP="00475099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Кияс Меджидов родился 22 марта 1910 года в селе Ахты Самурского округа Дагестанской области в семье рабочего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5099">
        <w:rPr>
          <w:rFonts w:eastAsia="Times New Roman" w:cs="Times New Roman"/>
          <w:sz w:val="24"/>
          <w:szCs w:val="24"/>
          <w:lang w:eastAsia="ru-RU"/>
        </w:rPr>
        <w:t>отходника. Детство поэта прошло в родном селении, где он и получил начальное образование. Увлекался поэт в юности естествознанием, любил гулять по окрестностям, ловил рыбу в реках </w:t>
      </w:r>
      <w:hyperlink r:id="rId6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Самур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 и </w:t>
      </w:r>
      <w:hyperlink r:id="rId7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Ахтычай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, собирал в горах съедобные травы, заодно и приносил домой хворост для хлебной печи, дичь с охоты. Так и прошло тяжёлое детство Кияса Меджидова, обусловленное хаосом, связанным с </w:t>
      </w:r>
      <w:hyperlink r:id="rId8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Гражданской войной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 в стране.</w:t>
      </w:r>
    </w:p>
    <w:p w:rsidR="00475099" w:rsidRPr="00475099" w:rsidRDefault="00475099" w:rsidP="00475099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Ещё не успев закончить пятый класс, старшие братья отвезли Кияса в рабочий посёлок Сураханы (пригород </w:t>
      </w:r>
      <w:hyperlink r:id="rId9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Баку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), там он продолжил учёбу. В 1927 году вступил в ряды </w:t>
      </w:r>
      <w:hyperlink r:id="rId10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комсомола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. В 1929 году Кияс Меджидов закончил девятый класс, после чего прошёл шестимесячные курсы. Получив квалификацию учителя начальных классов, был направлен на работу в область Ширван </w:t>
      </w:r>
      <w:hyperlink r:id="rId11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Азербайджанской ССР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. Затем оказался в дагестанском селе </w:t>
      </w:r>
      <w:hyperlink r:id="rId12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Курах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, где больше года проработал учителем.</w:t>
      </w:r>
    </w:p>
    <w:p w:rsidR="00475099" w:rsidRPr="00475099" w:rsidRDefault="00165E8E" w:rsidP="00475099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В 1929-</w:t>
      </w:r>
      <w:r w:rsidR="00475099" w:rsidRPr="00475099">
        <w:rPr>
          <w:rFonts w:eastAsia="Times New Roman" w:cs="Times New Roman"/>
          <w:sz w:val="24"/>
          <w:szCs w:val="24"/>
          <w:lang w:eastAsia="ru-RU"/>
        </w:rPr>
        <w:t>1931 годы Кияс Меджидов учился в Махачкалинском индустриальном техникуме. После его окончания устроился на работу в Дагкнигоиздат учеником переводчика Алибега Фатахова, чтобы совершенствовать знание русского и родного языков. В последующие годы работал диктором на Даградио, редактором лезгинских передач, а позже по совместительству стал сотрудником военной прокуратуры.</w:t>
      </w:r>
    </w:p>
    <w:p w:rsidR="00475099" w:rsidRPr="00475099" w:rsidRDefault="00475099" w:rsidP="00165E8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С 1939 года по 1941 год учился заочно в Литературном институте им. М. Горького в Москве. Когда началась война, учеба была прервана. В 1942 году Кияс Меджидов был направлен учиться на шестимесячные прокурорские курсы, после окончания которых работал помощником прокурора в </w:t>
      </w:r>
      <w:hyperlink r:id="rId13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Касумкентском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, затем прокурором </w:t>
      </w:r>
      <w:hyperlink r:id="rId14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Курахского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, </w:t>
      </w:r>
      <w:hyperlink r:id="rId15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Хивского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 и </w:t>
      </w:r>
      <w:hyperlink r:id="rId16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Ахтынского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 районов. В 1944 году стал членом ВКП(б).</w:t>
      </w:r>
    </w:p>
    <w:p w:rsidR="00475099" w:rsidRDefault="00475099" w:rsidP="00475099">
      <w:pPr>
        <w:shd w:val="clear" w:color="auto" w:fill="FFFFFF"/>
        <w:spacing w:after="0"/>
        <w:rPr>
          <w:rFonts w:eastAsia="Times New Roman" w:cs="Times New Roman"/>
          <w:sz w:val="24"/>
          <w:szCs w:val="24"/>
          <w:u w:val="single"/>
          <w:vertAlign w:val="superscript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В 1954 году по состоянию здоровья поэт вышел на пенсию и полностью посвятил себя писательской работе</w:t>
      </w:r>
      <w:r w:rsidRPr="00475099">
        <w:rPr>
          <w:rFonts w:eastAsia="Times New Roman" w:cs="Times New Roman"/>
          <w:sz w:val="24"/>
          <w:szCs w:val="24"/>
          <w:u w:val="single"/>
          <w:vertAlign w:val="superscript"/>
          <w:lang w:eastAsia="ru-RU"/>
        </w:rPr>
        <w:t>.</w:t>
      </w:r>
    </w:p>
    <w:p w:rsidR="00165E8E" w:rsidRPr="00475099" w:rsidRDefault="00165E8E" w:rsidP="00475099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475099" w:rsidRPr="00475099" w:rsidRDefault="00475099" w:rsidP="00475099">
      <w:pPr>
        <w:shd w:val="clear" w:color="auto" w:fill="FFFFFF"/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75099">
        <w:rPr>
          <w:rFonts w:eastAsia="Times New Roman" w:cs="Times New Roman"/>
          <w:b/>
          <w:bCs/>
          <w:sz w:val="24"/>
          <w:szCs w:val="24"/>
          <w:lang w:eastAsia="ru-RU"/>
        </w:rPr>
        <w:t>Становление личности поэта</w:t>
      </w:r>
    </w:p>
    <w:p w:rsidR="00475099" w:rsidRPr="00475099" w:rsidRDefault="00475099" w:rsidP="00165E8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Будучи мальчиком, Кияс охотно слушал народные песни, отражавшие тяжёлую жизнь трудовых людей, сказки о счастливом будущем, которые сказывались на многолюдном годекане, песни ашугов, выражавшие народные мысли и бунтарские настроения, мудрые пословицы и поговорки. Юношу волновали героические образы народных заступников, мечты о прекрасном будущем.</w:t>
      </w:r>
    </w:p>
    <w:p w:rsidR="00475099" w:rsidRPr="00475099" w:rsidRDefault="00475099" w:rsidP="00165E8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Позже, уже в советское время, когда Кияс Меджидов учился в Баку, он посещает литературный кружок известных азербайджанских поэтов Сулеймана Рустама и Гусейна Джавида, ставший для будущего писателя своеобразной школой. Там он и знакомится с лучшими образцами русской и других литератур, приобретает навыки творческой работы.</w:t>
      </w:r>
    </w:p>
    <w:p w:rsidR="00475099" w:rsidRPr="00475099" w:rsidRDefault="00475099" w:rsidP="00475099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Для точности повествования жизни горцев, Кияс Меджидов принимает решение объехать большинство лезгинских сёл, прогуливаться по горам, влиться в горскую среду</w:t>
      </w:r>
      <w:r w:rsidRPr="00475099">
        <w:rPr>
          <w:rFonts w:eastAsia="Times New Roman" w:cs="Times New Roman"/>
          <w:sz w:val="24"/>
          <w:szCs w:val="24"/>
          <w:u w:val="single"/>
          <w:vertAlign w:val="superscript"/>
          <w:lang w:eastAsia="ru-RU"/>
        </w:rPr>
        <w:t>.</w:t>
      </w:r>
    </w:p>
    <w:p w:rsidR="00475099" w:rsidRPr="00475099" w:rsidRDefault="00475099" w:rsidP="00475099">
      <w:pPr>
        <w:shd w:val="clear" w:color="auto" w:fill="FFFFFF"/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75099">
        <w:rPr>
          <w:rFonts w:eastAsia="Times New Roman" w:cs="Times New Roman"/>
          <w:b/>
          <w:bCs/>
          <w:sz w:val="24"/>
          <w:szCs w:val="24"/>
          <w:lang w:eastAsia="ru-RU"/>
        </w:rPr>
        <w:t>Творчество</w:t>
      </w:r>
    </w:p>
    <w:p w:rsidR="00475099" w:rsidRPr="00475099" w:rsidRDefault="00475099" w:rsidP="00165E8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Пятидесятые годы двадцатого века для Кияса Меджидова были самыми плодотворными. За короткое время выходят адресованные юным и взрослым читателям сборники рассказов «В горах», «Моим маленьким друзьям», «</w:t>
      </w:r>
      <w:proofErr w:type="spellStart"/>
      <w:r w:rsidRPr="00475099">
        <w:rPr>
          <w:rFonts w:eastAsia="Times New Roman" w:cs="Times New Roman"/>
          <w:sz w:val="24"/>
          <w:szCs w:val="24"/>
          <w:lang w:eastAsia="ru-RU"/>
        </w:rPr>
        <w:t>Алуш</w:t>
      </w:r>
      <w:proofErr w:type="spellEnd"/>
      <w:r w:rsidRPr="00475099">
        <w:rPr>
          <w:rFonts w:eastAsia="Times New Roman" w:cs="Times New Roman"/>
          <w:sz w:val="24"/>
          <w:szCs w:val="24"/>
          <w:lang w:eastAsia="ru-RU"/>
        </w:rPr>
        <w:t> – крылатая нога», «Крылатым друзьям», «Дети гор», «До</w:t>
      </w:r>
      <w:r w:rsidR="00165E8E">
        <w:rPr>
          <w:rFonts w:eastAsia="Times New Roman" w:cs="Times New Roman"/>
          <w:sz w:val="24"/>
          <w:szCs w:val="24"/>
          <w:lang w:eastAsia="ru-RU"/>
        </w:rPr>
        <w:t xml:space="preserve">брые соседи», повести «Братья», </w:t>
      </w:r>
      <w:r w:rsidRPr="00475099">
        <w:rPr>
          <w:rFonts w:eastAsia="Times New Roman" w:cs="Times New Roman"/>
          <w:sz w:val="24"/>
          <w:szCs w:val="24"/>
          <w:lang w:eastAsia="ru-RU"/>
        </w:rPr>
        <w:t>«Горы движутся», драма «Ашуг Саид», тепло встреченные дагестанскими и всесоюзными читателями. Значительным явлением в дагестанской драматургии было появление драмы «Ашуг Сайд», в которой Кияс Меджидов в соавторстве с народным поэтом Дагестана Тагиром Хрюгским создал героический образ народного заступника, талантливого поэта и ашуга Саида из </w:t>
      </w:r>
      <w:hyperlink r:id="rId17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Кочхюра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. Реалистичность образа стала причиной популярности произведения в народной среде. Пьеса с большим успехом прошла во время декады литературы и искусства Дагестана в Москве в 1960 году, была сыграна на сцене </w:t>
      </w:r>
      <w:hyperlink r:id="rId18" w:history="1">
        <w:r w:rsidRPr="00475099">
          <w:rPr>
            <w:rFonts w:eastAsia="Times New Roman" w:cs="Times New Roman"/>
            <w:sz w:val="24"/>
            <w:szCs w:val="24"/>
            <w:u w:val="single"/>
            <w:lang w:eastAsia="ru-RU"/>
          </w:rPr>
          <w:t>Малого театра</w:t>
        </w:r>
      </w:hyperlink>
      <w:r w:rsidRPr="00475099">
        <w:rPr>
          <w:rFonts w:eastAsia="Times New Roman" w:cs="Times New Roman"/>
          <w:sz w:val="24"/>
          <w:szCs w:val="24"/>
          <w:lang w:eastAsia="ru-RU"/>
        </w:rPr>
        <w:t>.</w:t>
      </w:r>
    </w:p>
    <w:p w:rsidR="00475099" w:rsidRPr="00475099" w:rsidRDefault="00475099" w:rsidP="00165E8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В последние годы жизни писатель активно работает на литературном поприще. Из </w:t>
      </w:r>
      <w:proofErr w:type="gramStart"/>
      <w:r w:rsidRPr="00475099">
        <w:rPr>
          <w:rFonts w:eastAsia="Times New Roman" w:cs="Times New Roman"/>
          <w:sz w:val="24"/>
          <w:szCs w:val="24"/>
          <w:lang w:eastAsia="ru-RU"/>
        </w:rPr>
        <w:t>под пера</w:t>
      </w:r>
      <w:proofErr w:type="gramEnd"/>
      <w:r w:rsidRPr="00475099">
        <w:rPr>
          <w:rFonts w:eastAsia="Times New Roman" w:cs="Times New Roman"/>
          <w:sz w:val="24"/>
          <w:szCs w:val="24"/>
          <w:lang w:eastAsia="ru-RU"/>
        </w:rPr>
        <w:t> Меджидова выходят новые книги, они издаются как в Дагестане, так и в Москве. Некоторые из них: «Турфан», «Сердце, оставленное в горах», «Незабываемые люди», «Владения сизых голубей», «Рассказы для детей», «Памятью сердца я жил», «Красавицы родной земли», «Судьба прокурора Али Шахова» и другие. Апогеем творчества Меджидова является роман «Сердце, оставленное в горах», быстро завоевавший популярность у публики.</w:t>
      </w:r>
    </w:p>
    <w:p w:rsidR="00475099" w:rsidRPr="00475099" w:rsidRDefault="00475099" w:rsidP="00475099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Также Кияс Меджидов занимался драматургией, им написано 10 пьес, сыгранных в театрах народов Дагестана. Среди них: «Семья партизана», «Деды», «Слепые колючки», «Ашуг Саид», «Цветок России» и др.</w:t>
      </w:r>
    </w:p>
    <w:p w:rsidR="00475099" w:rsidRPr="00475099" w:rsidRDefault="00475099" w:rsidP="00475099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75099">
        <w:rPr>
          <w:rFonts w:eastAsia="Times New Roman" w:cs="Times New Roman"/>
          <w:b/>
          <w:bCs/>
          <w:sz w:val="24"/>
          <w:szCs w:val="24"/>
          <w:lang w:eastAsia="ru-RU"/>
        </w:rPr>
        <w:t>Характеристика творчества</w:t>
      </w:r>
    </w:p>
    <w:p w:rsidR="00475099" w:rsidRPr="00475099" w:rsidRDefault="00475099" w:rsidP="00165E8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5099">
        <w:rPr>
          <w:rFonts w:eastAsia="Times New Roman" w:cs="Times New Roman"/>
          <w:sz w:val="24"/>
          <w:szCs w:val="24"/>
          <w:lang w:eastAsia="ru-RU"/>
        </w:rPr>
        <w:t>Писатель пишет о русском враче в горном ауле, о тружениках тыла в годы войны, о горцах, переселившихся на равнину, о счастливой судьбе женщины-горянки, о красоте природы и бережном отношении к ней, о созидательном труде горцев. Но имя писателя прочно закрепилось в литературе после выхода романа «Доктор с белой прядью». Эта книга поставила Меджидова в один ряд с ведущими писателями Дагестана. Другим значитель</w:t>
      </w:r>
      <w:r w:rsidRPr="00475099">
        <w:rPr>
          <w:rFonts w:eastAsia="Times New Roman" w:cs="Times New Roman"/>
          <w:sz w:val="24"/>
          <w:szCs w:val="24"/>
          <w:lang w:eastAsia="ru-RU"/>
        </w:rPr>
        <w:lastRenderedPageBreak/>
        <w:t>ным произведением писателя является книга «Судьба прокурора Али Шахова». Написанное в жанре детективного романа, произведение посвящено показу нелегкой работы правоохранительных органов в Дагестане в годы Великой Отечественной войны.</w:t>
      </w:r>
      <w:r w:rsidR="003A1B3D">
        <w:rPr>
          <w:rFonts w:eastAsia="Times New Roman" w:cs="Times New Roman"/>
          <w:sz w:val="24"/>
          <w:szCs w:val="24"/>
          <w:lang w:eastAsia="ru-RU"/>
        </w:rPr>
        <w:t xml:space="preserve"> Умер 1974 г. </w:t>
      </w:r>
    </w:p>
    <w:p w:rsidR="00475099" w:rsidRPr="00475099" w:rsidRDefault="00475099" w:rsidP="00475099">
      <w:pPr>
        <w:shd w:val="clear" w:color="auto" w:fill="FFFFFF"/>
        <w:spacing w:after="120" w:line="294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75099" w:rsidRPr="00475099" w:rsidRDefault="00475099" w:rsidP="00475099">
      <w:pPr>
        <w:shd w:val="clear" w:color="auto" w:fill="FFFFFF"/>
        <w:spacing w:after="120" w:line="294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75099" w:rsidRPr="00165E8E" w:rsidRDefault="00165E8E" w:rsidP="00165E8E">
      <w:pPr>
        <w:shd w:val="clear" w:color="auto" w:fill="FFFFFF"/>
        <w:spacing w:after="120" w:line="294" w:lineRule="atLeast"/>
        <w:ind w:left="72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5.</w:t>
      </w:r>
      <w:r w:rsidRPr="00165E8E">
        <w:rPr>
          <w:rFonts w:eastAsia="Times New Roman" w:cs="Times New Roman"/>
          <w:b/>
          <w:bCs/>
          <w:sz w:val="24"/>
          <w:szCs w:val="24"/>
          <w:lang w:eastAsia="ru-RU"/>
        </w:rPr>
        <w:t>Закрепление материала.</w:t>
      </w:r>
    </w:p>
    <w:p w:rsidR="00165E8E" w:rsidRPr="00165E8E" w:rsidRDefault="00165E8E" w:rsidP="00165E8E">
      <w:pPr>
        <w:pStyle w:val="a3"/>
        <w:shd w:val="clear" w:color="auto" w:fill="FFFFFF"/>
        <w:spacing w:after="120" w:line="294" w:lineRule="atLeast"/>
        <w:ind w:left="108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65E8E">
        <w:rPr>
          <w:rFonts w:eastAsia="Times New Roman" w:cs="Times New Roman"/>
          <w:bCs/>
          <w:sz w:val="24"/>
          <w:szCs w:val="24"/>
          <w:lang w:eastAsia="ru-RU"/>
        </w:rPr>
        <w:t xml:space="preserve">1. Кем является </w:t>
      </w:r>
      <w:proofErr w:type="spellStart"/>
      <w:r w:rsidRPr="00165E8E">
        <w:rPr>
          <w:rFonts w:eastAsia="Times New Roman" w:cs="Times New Roman"/>
          <w:bCs/>
          <w:sz w:val="24"/>
          <w:szCs w:val="24"/>
          <w:lang w:eastAsia="ru-RU"/>
        </w:rPr>
        <w:t>Кияс</w:t>
      </w:r>
      <w:proofErr w:type="spellEnd"/>
      <w:r w:rsidRPr="00165E8E">
        <w:rPr>
          <w:rFonts w:eastAsia="Times New Roman" w:cs="Times New Roman"/>
          <w:bCs/>
          <w:sz w:val="24"/>
          <w:szCs w:val="24"/>
          <w:lang w:eastAsia="ru-RU"/>
        </w:rPr>
        <w:t xml:space="preserve"> Меджидов?</w:t>
      </w:r>
    </w:p>
    <w:p w:rsidR="00165E8E" w:rsidRPr="00165E8E" w:rsidRDefault="00165E8E" w:rsidP="00165E8E">
      <w:pPr>
        <w:pStyle w:val="a3"/>
        <w:shd w:val="clear" w:color="auto" w:fill="FFFFFF"/>
        <w:spacing w:after="120" w:line="294" w:lineRule="atLeast"/>
        <w:ind w:left="108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65E8E">
        <w:rPr>
          <w:rFonts w:eastAsia="Times New Roman" w:cs="Times New Roman"/>
          <w:bCs/>
          <w:sz w:val="24"/>
          <w:szCs w:val="24"/>
          <w:lang w:eastAsia="ru-RU"/>
        </w:rPr>
        <w:t>2. Где и когда родился поэт?</w:t>
      </w:r>
    </w:p>
    <w:p w:rsidR="00165E8E" w:rsidRDefault="00165E8E" w:rsidP="00165E8E">
      <w:pPr>
        <w:pStyle w:val="a3"/>
        <w:shd w:val="clear" w:color="auto" w:fill="FFFFFF"/>
        <w:spacing w:after="120" w:line="294" w:lineRule="atLeast"/>
        <w:ind w:left="108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65E8E">
        <w:rPr>
          <w:rFonts w:eastAsia="Times New Roman" w:cs="Times New Roman"/>
          <w:bCs/>
          <w:sz w:val="24"/>
          <w:szCs w:val="24"/>
          <w:lang w:eastAsia="ru-RU"/>
        </w:rPr>
        <w:t>3. В каком году учился в Литературном институте г. Москвы?</w:t>
      </w:r>
    </w:p>
    <w:p w:rsidR="00165E8E" w:rsidRDefault="00165E8E" w:rsidP="00165E8E">
      <w:pPr>
        <w:pStyle w:val="a3"/>
        <w:shd w:val="clear" w:color="auto" w:fill="FFFFFF"/>
        <w:spacing w:after="120" w:line="294" w:lineRule="atLeast"/>
        <w:ind w:left="108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4. Перечислить его самые известные книги и произведения.</w:t>
      </w:r>
    </w:p>
    <w:p w:rsidR="00165E8E" w:rsidRDefault="00165E8E" w:rsidP="00165E8E">
      <w:pPr>
        <w:pStyle w:val="a3"/>
        <w:shd w:val="clear" w:color="auto" w:fill="FFFFFF"/>
        <w:spacing w:after="120" w:line="294" w:lineRule="atLeast"/>
        <w:ind w:left="108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5. </w:t>
      </w:r>
      <w:r w:rsidR="003A1B3D">
        <w:rPr>
          <w:rFonts w:eastAsia="Times New Roman" w:cs="Times New Roman"/>
          <w:bCs/>
          <w:sz w:val="24"/>
          <w:szCs w:val="24"/>
          <w:lang w:eastAsia="ru-RU"/>
        </w:rPr>
        <w:t>Указать дату смерти поэта.</w:t>
      </w:r>
    </w:p>
    <w:p w:rsidR="00165E8E" w:rsidRPr="00165E8E" w:rsidRDefault="00165E8E" w:rsidP="00165E8E">
      <w:pPr>
        <w:pStyle w:val="a3"/>
        <w:shd w:val="clear" w:color="auto" w:fill="FFFFFF"/>
        <w:spacing w:after="120" w:line="294" w:lineRule="atLeast"/>
        <w:ind w:left="108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3A1B3D" w:rsidRPr="003C5E8D" w:rsidRDefault="003A1B3D" w:rsidP="003A1B3D">
      <w:pPr>
        <w:spacing w:after="0"/>
        <w:rPr>
          <w:rFonts w:eastAsia="Calibri" w:cs="Times New Roman"/>
          <w:sz w:val="24"/>
          <w:szCs w:val="24"/>
        </w:rPr>
      </w:pPr>
      <w:r w:rsidRPr="003C5E8D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3C5E8D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3A1B3D" w:rsidRPr="003C5E8D" w:rsidRDefault="003A1B3D" w:rsidP="003A1B3D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5E8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7. Домашнее </w:t>
      </w:r>
      <w:proofErr w:type="gramStart"/>
      <w:r w:rsidRPr="003C5E8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стр.</w:t>
      </w:r>
      <w:proofErr w:type="gram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49</w:t>
      </w:r>
    </w:p>
    <w:p w:rsidR="00475099" w:rsidRPr="00475099" w:rsidRDefault="00475099" w:rsidP="00475099">
      <w:pPr>
        <w:shd w:val="clear" w:color="auto" w:fill="FFFFFF"/>
        <w:spacing w:after="120" w:line="294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75099" w:rsidRPr="00475099" w:rsidRDefault="00475099" w:rsidP="00475099">
      <w:pPr>
        <w:shd w:val="clear" w:color="auto" w:fill="FFFFFF"/>
        <w:spacing w:after="120" w:line="294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75099" w:rsidRPr="00475099" w:rsidRDefault="00475099" w:rsidP="00475099">
      <w:pPr>
        <w:shd w:val="clear" w:color="auto" w:fill="FFFFFF"/>
        <w:spacing w:after="120" w:line="294" w:lineRule="atLeas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75099" w:rsidRDefault="003A1B3D" w:rsidP="00475099">
      <w:pPr>
        <w:shd w:val="clear" w:color="auto" w:fill="FFFFFF"/>
        <w:spacing w:after="120" w:line="294" w:lineRule="atLeast"/>
        <w:jc w:val="both"/>
        <w:rPr>
          <w:rFonts w:ascii="Times" w:eastAsia="Times New Roman" w:hAnsi="Times" w:cs="Times"/>
          <w:b/>
          <w:bCs/>
          <w:color w:val="202122"/>
          <w:sz w:val="22"/>
          <w:lang w:eastAsia="ru-RU"/>
        </w:rPr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19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475099" w:rsidRDefault="00475099" w:rsidP="00475099">
      <w:pPr>
        <w:shd w:val="clear" w:color="auto" w:fill="FFFFFF"/>
        <w:spacing w:after="120" w:line="294" w:lineRule="atLeast"/>
        <w:jc w:val="both"/>
        <w:rPr>
          <w:rFonts w:ascii="Times" w:eastAsia="Times New Roman" w:hAnsi="Times" w:cs="Times"/>
          <w:b/>
          <w:bCs/>
          <w:color w:val="202122"/>
          <w:sz w:val="22"/>
          <w:lang w:eastAsia="ru-RU"/>
        </w:rPr>
      </w:pPr>
    </w:p>
    <w:p w:rsidR="00F12C76" w:rsidRPr="005B325F" w:rsidRDefault="00F12C76" w:rsidP="005B325F">
      <w:pPr>
        <w:ind w:firstLine="708"/>
      </w:pPr>
    </w:p>
    <w:sectPr w:rsidR="00F12C76" w:rsidRPr="005B325F" w:rsidSect="005B325F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379C"/>
    <w:multiLevelType w:val="hybridMultilevel"/>
    <w:tmpl w:val="75E0827C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6F0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B6347C"/>
    <w:multiLevelType w:val="hybridMultilevel"/>
    <w:tmpl w:val="7F4AD718"/>
    <w:lvl w:ilvl="0" w:tplc="57E2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E348B2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80C20"/>
    <w:multiLevelType w:val="hybridMultilevel"/>
    <w:tmpl w:val="0B6A4BD0"/>
    <w:lvl w:ilvl="0" w:tplc="3D8A6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5F"/>
    <w:rsid w:val="00165E8E"/>
    <w:rsid w:val="003A1B3D"/>
    <w:rsid w:val="00475099"/>
    <w:rsid w:val="005B325F"/>
    <w:rsid w:val="006C0B77"/>
    <w:rsid w:val="008242FF"/>
    <w:rsid w:val="00870751"/>
    <w:rsid w:val="00922C48"/>
    <w:rsid w:val="00B915B7"/>
    <w:rsid w:val="00E143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C59F"/>
  <w15:chartTrackingRefBased/>
  <w15:docId w15:val="{32875F02-8099-40AC-A284-581A1F1C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8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3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44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4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02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52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5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6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22" TargetMode="External"/><Relationship Id="rId13" Type="http://schemas.openxmlformats.org/officeDocument/2006/relationships/hyperlink" Target="https://dic.academic.ru/dic.nsf/ruwiki/1642825" TargetMode="External"/><Relationship Id="rId18" Type="http://schemas.openxmlformats.org/officeDocument/2006/relationships/hyperlink" Target="https://dic.academic.ru/dic.nsf/ruwiki/102147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dic.nsf/ruwiki/1736556" TargetMode="External"/><Relationship Id="rId12" Type="http://schemas.openxmlformats.org/officeDocument/2006/relationships/hyperlink" Target="https://dic.academic.ru/dic.nsf/ruwiki/651202" TargetMode="External"/><Relationship Id="rId17" Type="http://schemas.openxmlformats.org/officeDocument/2006/relationships/hyperlink" Target="https://dic.academic.ru/dic.nsf/ruwiki/1812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.academic.ru/dic.nsf/ruwiki/17365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1136872" TargetMode="External"/><Relationship Id="rId11" Type="http://schemas.openxmlformats.org/officeDocument/2006/relationships/hyperlink" Target="https://dic.academic.ru/dic.nsf/ruwiki/764622" TargetMode="External"/><Relationship Id="rId5" Type="http://schemas.openxmlformats.org/officeDocument/2006/relationships/hyperlink" Target="mailto:Dzenev05@yandex.ru" TargetMode="External"/><Relationship Id="rId15" Type="http://schemas.openxmlformats.org/officeDocument/2006/relationships/hyperlink" Target="https://dic.academic.ru/dic.nsf/ruwiki/1669395" TargetMode="External"/><Relationship Id="rId10" Type="http://schemas.openxmlformats.org/officeDocument/2006/relationships/hyperlink" Target="https://dic.academic.ru/dic.nsf/ruwiki/116480" TargetMode="External"/><Relationship Id="rId19" Type="http://schemas.openxmlformats.org/officeDocument/2006/relationships/hyperlink" Target="mailto:Dzenev0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12897" TargetMode="External"/><Relationship Id="rId14" Type="http://schemas.openxmlformats.org/officeDocument/2006/relationships/hyperlink" Target="https://dic.academic.ru/dic.nsf/ruwiki/1537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2022-01-25T17:32:00Z</dcterms:created>
  <dcterms:modified xsi:type="dcterms:W3CDTF">2022-01-25T18:28:00Z</dcterms:modified>
</cp:coreProperties>
</file>