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16" w:rsidRDefault="00060E16" w:rsidP="00060E16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Абулашева С.А </w:t>
      </w:r>
    </w:p>
    <w:p w:rsidR="00060E16" w:rsidRDefault="00060E16" w:rsidP="00060E16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Финансовая грамотность</w:t>
      </w:r>
    </w:p>
    <w:p w:rsidR="00060E16" w:rsidRDefault="00E323F9" w:rsidP="00060E16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25</w:t>
      </w:r>
      <w:r w:rsidR="00060E16"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.01.2022</w:t>
      </w:r>
    </w:p>
    <w:p w:rsidR="00060E16" w:rsidRDefault="00060E16" w:rsidP="00060E16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3-5</w:t>
      </w:r>
    </w:p>
    <w:p w:rsidR="00060E16" w:rsidRPr="00060E16" w:rsidRDefault="00060E16" w:rsidP="00060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B73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Источники денежных средств семьи</w:t>
      </w:r>
      <w:r w:rsidRPr="00B73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Доход</w:t>
      </w:r>
      <w:r w:rsidRPr="004D43C4">
        <w:rPr>
          <w:color w:val="000000"/>
          <w:sz w:val="28"/>
          <w:szCs w:val="28"/>
        </w:rPr>
        <w:t> – это общая сумма денег, зарабатываемых или получаемых людьми за определенный период (обычно за год).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Существует четыре вида дохода:</w:t>
      </w:r>
      <w:r w:rsidRPr="004D43C4">
        <w:rPr>
          <w:color w:val="000000"/>
          <w:sz w:val="28"/>
          <w:szCs w:val="28"/>
        </w:rPr>
        <w:t> </w:t>
      </w:r>
    </w:p>
    <w:p w:rsidR="00060E16" w:rsidRPr="004D43C4" w:rsidRDefault="00060E16" w:rsidP="00060E1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заработная плата</w:t>
      </w:r>
      <w:r w:rsidRPr="004D43C4">
        <w:rPr>
          <w:color w:val="000000"/>
          <w:sz w:val="28"/>
          <w:szCs w:val="28"/>
        </w:rPr>
        <w:t>-</w:t>
      </w:r>
      <w:r w:rsidRPr="004D43C4">
        <w:rPr>
          <w:b/>
          <w:bCs/>
          <w:color w:val="000000"/>
          <w:sz w:val="28"/>
          <w:szCs w:val="28"/>
        </w:rPr>
        <w:t> </w:t>
      </w:r>
      <w:r w:rsidRPr="004D43C4">
        <w:rPr>
          <w:color w:val="000000"/>
          <w:sz w:val="28"/>
          <w:szCs w:val="28"/>
        </w:rPr>
        <w:t>это материальное вознаграждение за труд, денежная оценка рабочей силы и непременное условие существования человека;</w:t>
      </w:r>
    </w:p>
    <w:p w:rsidR="00060E16" w:rsidRPr="004D43C4" w:rsidRDefault="00060E16" w:rsidP="00060E1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процент-</w:t>
      </w:r>
      <w:r w:rsidRPr="004D43C4">
        <w:rPr>
          <w:color w:val="000000"/>
          <w:sz w:val="28"/>
          <w:szCs w:val="28"/>
        </w:rPr>
        <w:t> доля или часть от определенного количества;</w:t>
      </w:r>
    </w:p>
    <w:p w:rsidR="00060E16" w:rsidRPr="004D43C4" w:rsidRDefault="00060E16" w:rsidP="00060E1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 </w:t>
      </w:r>
      <w:r w:rsidRPr="004D43C4">
        <w:rPr>
          <w:i/>
          <w:iCs/>
          <w:color w:val="000000"/>
          <w:sz w:val="28"/>
          <w:szCs w:val="28"/>
        </w:rPr>
        <w:t>рента- </w:t>
      </w:r>
      <w:r w:rsidRPr="004D43C4">
        <w:rPr>
          <w:color w:val="000000"/>
          <w:sz w:val="28"/>
          <w:szCs w:val="28"/>
        </w:rPr>
        <w:t>всякий регулярно получаемый доход с капитала, имущества или земли, не требующий от своих получателей предпринимательской деятельности;</w:t>
      </w:r>
    </w:p>
    <w:p w:rsidR="00060E16" w:rsidRPr="004D43C4" w:rsidRDefault="00060E16" w:rsidP="00060E1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прибыль -</w:t>
      </w:r>
      <w:r w:rsidRPr="004D43C4">
        <w:rPr>
          <w:color w:val="000000"/>
          <w:sz w:val="28"/>
          <w:szCs w:val="28"/>
        </w:rPr>
        <w:t> представляет собой выраженный в денежной форме чистый доход от предпринимательской деятельности, получаемый как разница между совокупными доходами и совокупными расходами предприятия.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Их источниками служат соответственно труд наемных работников, капитала, земля и предпринимательская способность. </w:t>
      </w:r>
      <w:r w:rsidRPr="004D43C4">
        <w:rPr>
          <w:b/>
          <w:bCs/>
          <w:color w:val="000000"/>
          <w:sz w:val="28"/>
          <w:szCs w:val="28"/>
        </w:rPr>
        <w:t>Обобщенно доход – </w:t>
      </w:r>
      <w:r w:rsidRPr="004D43C4">
        <w:rPr>
          <w:color w:val="000000"/>
          <w:sz w:val="28"/>
          <w:szCs w:val="28"/>
        </w:rPr>
        <w:t>это цена факторов производства.</w:t>
      </w:r>
      <w:r w:rsidRPr="004D43C4">
        <w:rPr>
          <w:b/>
          <w:bCs/>
          <w:color w:val="000000"/>
          <w:sz w:val="28"/>
          <w:szCs w:val="28"/>
        </w:rPr>
        <w:t> Семейные доходы включают в себя:</w:t>
      </w:r>
    </w:p>
    <w:p w:rsidR="00060E16" w:rsidRPr="004D43C4" w:rsidRDefault="00060E16" w:rsidP="00060E16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Денежные:</w:t>
      </w:r>
      <w:r w:rsidRPr="004D43C4">
        <w:rPr>
          <w:color w:val="000000"/>
          <w:sz w:val="28"/>
          <w:szCs w:val="28"/>
        </w:rPr>
        <w:t> оплата труда членов семьи; пенсий, пособий, стипендий и социальные страховые выплаты; прочие доходы (донорство, обнаружение клада…); доходы от домохозяйской и предпринимательской деятельности членов семьи.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А) доходы от реализации сельскохозяйственной продукции;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Б) доход от операции с домашним имуществом;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В) доходы от финансово-кредитных операций;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Г) доходы от предпринимательской деятельности.</w:t>
      </w:r>
    </w:p>
    <w:p w:rsidR="00060E16" w:rsidRPr="004D43C4" w:rsidRDefault="00060E16" w:rsidP="00060E1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Натуральный: м</w:t>
      </w:r>
      <w:r w:rsidRPr="004D43C4">
        <w:rPr>
          <w:color w:val="000000"/>
          <w:sz w:val="28"/>
          <w:szCs w:val="28"/>
        </w:rPr>
        <w:t>ожет быть в виде различной продукции, готовой продукции предприятий. Структура расходов в основном состоит: питание, транспорт, личные, бытовые, коммунальные, связь, резерв, накопления.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Бюджет</w:t>
      </w:r>
      <w:r w:rsidRPr="004D43C4">
        <w:rPr>
          <w:color w:val="000000"/>
          <w:sz w:val="28"/>
          <w:szCs w:val="28"/>
        </w:rPr>
        <w:t> (с англ. - budget ) - буквально переводится денежная сумка; роспись, смета денежных доходов и расходов семьи на определенный период времени. </w:t>
      </w:r>
      <w:r w:rsidRPr="004D43C4">
        <w:rPr>
          <w:color w:val="000000"/>
          <w:sz w:val="28"/>
          <w:szCs w:val="28"/>
          <w:u w:val="single"/>
        </w:rPr>
        <w:t>В зависимости от субъекта можно разделять бюджет на:</w:t>
      </w:r>
      <w:r w:rsidRPr="004D43C4">
        <w:rPr>
          <w:color w:val="000000"/>
          <w:sz w:val="28"/>
          <w:szCs w:val="28"/>
        </w:rPr>
        <w:t> личный; семейный; предприятий, фирм и общественных организаций; государственный; муниципальный. Основным залогом материального благополучия семьи является вопрос эффективного использования доходов. Одним из главнейших способов является составление семейного бюджета. </w:t>
      </w:r>
      <w:r w:rsidRPr="004D43C4">
        <w:rPr>
          <w:b/>
          <w:bCs/>
          <w:color w:val="000000"/>
          <w:sz w:val="28"/>
          <w:szCs w:val="28"/>
        </w:rPr>
        <w:t>Семейный бюджет</w:t>
      </w:r>
      <w:r w:rsidRPr="004D43C4">
        <w:rPr>
          <w:color w:val="000000"/>
          <w:sz w:val="28"/>
          <w:szCs w:val="28"/>
        </w:rPr>
        <w:t> – это совокупность доходов всех членов семьи.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2. Оценка имеющихся возможностей источников доходов семьи.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Оценка доходов</w:t>
      </w:r>
      <w:r w:rsidRPr="004D43C4">
        <w:rPr>
          <w:color w:val="000000"/>
          <w:sz w:val="28"/>
          <w:szCs w:val="28"/>
        </w:rPr>
        <w:t> - составление списка всех источников доходов семьи.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648200" cy="2171700"/>
            <wp:effectExtent l="0" t="0" r="0" b="0"/>
            <wp:docPr id="1" name="Рисунок 1" descr="hello_html_m6b836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b8360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З</w:t>
      </w:r>
      <w:r w:rsidRPr="004D43C4">
        <w:rPr>
          <w:color w:val="000000"/>
          <w:sz w:val="28"/>
          <w:szCs w:val="28"/>
          <w:u w:val="single"/>
        </w:rPr>
        <w:t>аработная плата</w:t>
      </w:r>
      <w:r w:rsidRPr="004D43C4">
        <w:rPr>
          <w:color w:val="000000"/>
          <w:sz w:val="28"/>
          <w:szCs w:val="28"/>
        </w:rPr>
        <w:t>. Первый по значимости и наиболее распространенный вид дохода — заработная плата, а также другие выплаты (например, премии) за выполненную работу.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Социальные трансферты</w:t>
      </w:r>
      <w:r w:rsidRPr="004D43C4">
        <w:rPr>
          <w:color w:val="000000"/>
          <w:sz w:val="28"/>
          <w:szCs w:val="28"/>
        </w:rPr>
        <w:t> - это денежные средства выплачиваемые государством для поддержания жизни тем гражданам, которые не в состоянии полностью обеспечить себя самостоятельно, или для стимулирования определенных видов деятельности. Трансфертами являются пенсии, стипендии, пособия многодетным семьям, пособия по безработице.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Доходы от собственности</w:t>
      </w:r>
      <w:r w:rsidRPr="004D43C4">
        <w:rPr>
          <w:color w:val="000000"/>
          <w:sz w:val="28"/>
          <w:szCs w:val="28"/>
        </w:rPr>
        <w:t> включают доходы от сданной в аренду недвижимости, проценты, полученные по банковским вкладам или ценным бумагам, дивиденды на имеющиеся у семей ценные бумаги.</w:t>
      </w:r>
    </w:p>
    <w:p w:rsidR="00060E16" w:rsidRPr="004D43C4" w:rsidRDefault="00231B2E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hyperlink r:id="rId6" w:history="1">
        <w:r w:rsidR="00060E16" w:rsidRPr="004D43C4">
          <w:rPr>
            <w:rStyle w:val="a4"/>
            <w:color w:val="000000"/>
            <w:sz w:val="28"/>
            <w:szCs w:val="28"/>
          </w:rPr>
          <w:t>Предпринимательская прибыль</w:t>
        </w:r>
      </w:hyperlink>
      <w:r w:rsidR="00060E16" w:rsidRPr="004D43C4">
        <w:rPr>
          <w:color w:val="000000"/>
          <w:sz w:val="28"/>
          <w:szCs w:val="28"/>
        </w:rPr>
        <w:t> – это денежные средства, остающиеся у фирмы после уплаты всех обязательств.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Непредвиденный доход.</w:t>
      </w:r>
      <w:r w:rsidRPr="004D43C4">
        <w:rPr>
          <w:color w:val="000000"/>
          <w:sz w:val="28"/>
          <w:szCs w:val="28"/>
        </w:rPr>
        <w:t> Иногда встречаются неожиданные доходы, буквально упавшие с неба: лотерейные выигрыши, подарки, наследство от давно забытого дяди из Канады и пр.</w:t>
      </w:r>
    </w:p>
    <w:p w:rsidR="00060E16" w:rsidRPr="004D43C4" w:rsidRDefault="00060E16" w:rsidP="00060E16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Качество жизни </w:t>
      </w:r>
      <w:r w:rsidRPr="004D43C4">
        <w:rPr>
          <w:color w:val="000000"/>
          <w:sz w:val="28"/>
          <w:szCs w:val="28"/>
        </w:rPr>
        <w:t>отражает удовлетворенность людей имеющими у них материальными и духовными благами (комфортность, продолжительность жизни, обеспеченность). Качество жизни оценивается критериями: высокое, среднее, удовлетворительное, низкое.</w:t>
      </w:r>
    </w:p>
    <w:p w:rsidR="00060E16" w:rsidRDefault="00060E16" w:rsidP="00060E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060E16" w:rsidRPr="004D43C4" w:rsidRDefault="00060E16" w:rsidP="00060E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VI. Закрепление пройденного материала.</w:t>
      </w:r>
    </w:p>
    <w:p w:rsidR="00060E16" w:rsidRPr="004D43C4" w:rsidRDefault="00060E16" w:rsidP="00060E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1. Что такое доход, бюджет, оценка доходов?</w:t>
      </w:r>
    </w:p>
    <w:p w:rsidR="00060E16" w:rsidRPr="004D43C4" w:rsidRDefault="00060E16" w:rsidP="00060E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2. Назовите основные виды доходов?</w:t>
      </w:r>
    </w:p>
    <w:p w:rsidR="00060E16" w:rsidRPr="004D43C4" w:rsidRDefault="00060E16" w:rsidP="00060E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3. Назовите основные критерии денежных и натуральных доходов?</w:t>
      </w:r>
    </w:p>
    <w:p w:rsidR="00060E16" w:rsidRPr="004D43C4" w:rsidRDefault="00060E16" w:rsidP="00060E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4. Что включается в себя доход семейного бюджета?</w:t>
      </w:r>
    </w:p>
    <w:p w:rsidR="00060E16" w:rsidRDefault="00060E16"/>
    <w:p w:rsidR="00060E16" w:rsidRDefault="00060E16" w:rsidP="00060E16"/>
    <w:p w:rsidR="00060E16" w:rsidRPr="003139DE" w:rsidRDefault="00060E16" w:rsidP="00060E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на вопросы направить по адресу </w:t>
      </w:r>
      <w:r w:rsidRPr="00B870C1">
        <w:rPr>
          <w:color w:val="548DD4" w:themeColor="text2" w:themeTint="99"/>
          <w:sz w:val="32"/>
          <w:szCs w:val="32"/>
          <w:lang w:val="en-US"/>
        </w:rPr>
        <w:t>saica</w:t>
      </w:r>
      <w:r w:rsidRPr="00B870C1">
        <w:rPr>
          <w:color w:val="548DD4" w:themeColor="text2" w:themeTint="99"/>
          <w:sz w:val="32"/>
          <w:szCs w:val="32"/>
        </w:rPr>
        <w:t>1287@</w:t>
      </w:r>
      <w:r w:rsidRPr="00B870C1">
        <w:rPr>
          <w:color w:val="548DD4" w:themeColor="text2" w:themeTint="99"/>
          <w:sz w:val="32"/>
          <w:szCs w:val="32"/>
          <w:lang w:val="en-US"/>
        </w:rPr>
        <w:t>mail</w:t>
      </w:r>
      <w:r w:rsidRPr="00B870C1">
        <w:rPr>
          <w:color w:val="548DD4" w:themeColor="text2" w:themeTint="99"/>
          <w:sz w:val="32"/>
          <w:szCs w:val="32"/>
        </w:rPr>
        <w:t>.</w:t>
      </w:r>
      <w:r w:rsidRPr="00B870C1">
        <w:rPr>
          <w:color w:val="548DD4" w:themeColor="text2" w:themeTint="99"/>
          <w:sz w:val="32"/>
          <w:szCs w:val="32"/>
          <w:lang w:val="en-US"/>
        </w:rPr>
        <w:t>ru</w:t>
      </w:r>
    </w:p>
    <w:p w:rsidR="00B436F4" w:rsidRPr="00060E16" w:rsidRDefault="00B436F4" w:rsidP="00060E16"/>
    <w:sectPr w:rsidR="00B436F4" w:rsidRPr="00060E16" w:rsidSect="00B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9AB"/>
    <w:multiLevelType w:val="multilevel"/>
    <w:tmpl w:val="46E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431ED"/>
    <w:multiLevelType w:val="multilevel"/>
    <w:tmpl w:val="3E0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81183"/>
    <w:multiLevelType w:val="multilevel"/>
    <w:tmpl w:val="E30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E16"/>
    <w:rsid w:val="00060E16"/>
    <w:rsid w:val="00231B2E"/>
    <w:rsid w:val="00B436F4"/>
    <w:rsid w:val="00E3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1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0E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finposter.ru%2Fistochniki%2Fsoc-posobiya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2022-01-26T19:12:00Z</dcterms:created>
  <dcterms:modified xsi:type="dcterms:W3CDTF">2022-01-26T19:20:00Z</dcterms:modified>
</cp:coreProperties>
</file>