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81134" w14:textId="77777777" w:rsidR="007B3AED" w:rsidRDefault="007B3AED" w:rsidP="0046234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0E0632DD" w14:textId="49FE0A90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Специальность. 23.02.03. «ТО и  ремонт  автомобильного транспорта»</w:t>
      </w:r>
    </w:p>
    <w:p w14:paraId="58657FA3" w14:textId="5F229629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Группа: 2-12</w:t>
      </w:r>
    </w:p>
    <w:p w14:paraId="1EDA097A" w14:textId="581F6AD8" w:rsidR="00462347" w:rsidRDefault="00462347" w:rsidP="00462347">
      <w:pPr>
        <w:spacing w:after="0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Pr="00462347">
        <w:rPr>
          <w:rFonts w:ascii="Times New Roman" w:hAnsi="Times New Roman"/>
          <w:b/>
          <w:sz w:val="28"/>
          <w:szCs w:val="28"/>
        </w:rPr>
        <w:t xml:space="preserve">ОП.06.   </w:t>
      </w:r>
      <w:r w:rsidRPr="00462347">
        <w:rPr>
          <w:rFonts w:ascii="Times New Roman" w:hAnsi="Times New Roman"/>
          <w:b/>
          <w:caps/>
          <w:sz w:val="28"/>
          <w:szCs w:val="28"/>
        </w:rPr>
        <w:t>«правила безопасности дорожного движения»</w:t>
      </w:r>
    </w:p>
    <w:p w14:paraId="04D3BDBE" w14:textId="7AD0DEFB" w:rsidR="00DB2F16" w:rsidRDefault="00DB2F16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</w:t>
      </w:r>
      <w:r w:rsidRPr="00DB2F16">
        <w:rPr>
          <w:color w:val="FF0000"/>
          <w:sz w:val="28"/>
          <w:szCs w:val="28"/>
        </w:rPr>
        <w:t xml:space="preserve"> </w:t>
      </w:r>
      <w:r w:rsidRPr="00DB2F16">
        <w:rPr>
          <w:color w:val="000000" w:themeColor="text1"/>
          <w:sz w:val="32"/>
          <w:szCs w:val="32"/>
        </w:rPr>
        <w:t>Разбор дорожно- транспортных ситуаций на  перекрестках, пешеходных переходах и в местах скопления пешеходов</w:t>
      </w:r>
      <w:r>
        <w:rPr>
          <w:color w:val="000000" w:themeColor="text1"/>
          <w:sz w:val="32"/>
          <w:szCs w:val="32"/>
        </w:rPr>
        <w:t>.</w:t>
      </w:r>
    </w:p>
    <w:p w14:paraId="2DAA41D9" w14:textId="7CC74CA1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Преподаватель.  Юсупов Аюб  К.  8928-869-50-58</w:t>
      </w:r>
    </w:p>
    <w:p w14:paraId="77ACE1F8" w14:textId="31A5496E" w:rsidR="00462347" w:rsidRDefault="00462347" w:rsidP="00462347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Дата  проведения. </w:t>
      </w:r>
      <w:r w:rsidR="00091338" w:rsidRPr="00DB2F16">
        <w:rPr>
          <w:rFonts w:ascii="Times New Roman" w:hAnsi="Times New Roman"/>
          <w:b/>
          <w:sz w:val="32"/>
          <w:szCs w:val="32"/>
        </w:rPr>
        <w:t>2</w:t>
      </w:r>
      <w:r w:rsidR="001152C9">
        <w:rPr>
          <w:rFonts w:ascii="Times New Roman" w:hAnsi="Times New Roman"/>
          <w:b/>
          <w:sz w:val="32"/>
          <w:szCs w:val="32"/>
        </w:rPr>
        <w:t>4</w:t>
      </w:r>
      <w:r w:rsidR="00091338" w:rsidRPr="00DB2F16">
        <w:rPr>
          <w:rFonts w:ascii="Times New Roman" w:hAnsi="Times New Roman"/>
          <w:b/>
          <w:sz w:val="32"/>
          <w:szCs w:val="32"/>
        </w:rPr>
        <w:t>.01</w:t>
      </w:r>
      <w:r>
        <w:rPr>
          <w:rFonts w:ascii="Times New Roman" w:hAnsi="Times New Roman"/>
          <w:b/>
          <w:sz w:val="32"/>
          <w:szCs w:val="32"/>
        </w:rPr>
        <w:t>.202</w:t>
      </w:r>
      <w:r w:rsidR="00091338" w:rsidRPr="00DB2F16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>г</w:t>
      </w:r>
      <w:r w:rsidR="007B3AED">
        <w:rPr>
          <w:rFonts w:ascii="Times New Roman" w:hAnsi="Times New Roman"/>
          <w:b/>
          <w:sz w:val="32"/>
          <w:szCs w:val="32"/>
        </w:rPr>
        <w:t>.</w:t>
      </w:r>
      <w:r>
        <w:rPr>
          <w:rFonts w:ascii="Times New Roman" w:hAnsi="Times New Roman"/>
          <w:b/>
          <w:sz w:val="32"/>
          <w:szCs w:val="32"/>
        </w:rPr>
        <w:t xml:space="preserve">  </w:t>
      </w:r>
      <w:r w:rsidR="007B3AED">
        <w:rPr>
          <w:rFonts w:ascii="Times New Roman" w:hAnsi="Times New Roman"/>
          <w:b/>
          <w:sz w:val="32"/>
          <w:szCs w:val="32"/>
        </w:rPr>
        <w:t xml:space="preserve">-  </w:t>
      </w:r>
      <w:r w:rsidR="007B3AED" w:rsidRPr="00DB2F16">
        <w:rPr>
          <w:rFonts w:ascii="Times New Roman" w:hAnsi="Times New Roman"/>
          <w:b/>
          <w:sz w:val="32"/>
          <w:szCs w:val="32"/>
        </w:rPr>
        <w:t>2</w:t>
      </w:r>
      <w:r w:rsidR="001152C9">
        <w:rPr>
          <w:rFonts w:ascii="Times New Roman" w:hAnsi="Times New Roman"/>
          <w:b/>
          <w:sz w:val="32"/>
          <w:szCs w:val="32"/>
        </w:rPr>
        <w:t>6</w:t>
      </w:r>
      <w:r w:rsidR="007B3AED" w:rsidRPr="00DB2F16">
        <w:rPr>
          <w:rFonts w:ascii="Times New Roman" w:hAnsi="Times New Roman"/>
          <w:b/>
          <w:sz w:val="32"/>
          <w:szCs w:val="32"/>
        </w:rPr>
        <w:t>.01</w:t>
      </w:r>
      <w:r w:rsidR="007B3AED">
        <w:rPr>
          <w:rFonts w:ascii="Times New Roman" w:hAnsi="Times New Roman"/>
          <w:b/>
          <w:sz w:val="32"/>
          <w:szCs w:val="32"/>
        </w:rPr>
        <w:t>.202</w:t>
      </w:r>
      <w:r w:rsidR="007B3AED" w:rsidRPr="00DB2F16">
        <w:rPr>
          <w:rFonts w:ascii="Times New Roman" w:hAnsi="Times New Roman"/>
          <w:b/>
          <w:sz w:val="32"/>
          <w:szCs w:val="32"/>
        </w:rPr>
        <w:t>2</w:t>
      </w:r>
      <w:r w:rsidR="007B3AED">
        <w:rPr>
          <w:rFonts w:ascii="Times New Roman" w:hAnsi="Times New Roman"/>
          <w:b/>
          <w:sz w:val="32"/>
          <w:szCs w:val="32"/>
        </w:rPr>
        <w:t>г</w:t>
      </w:r>
      <w:r w:rsidR="007B3AED">
        <w:rPr>
          <w:rFonts w:ascii="Times New Roman" w:hAnsi="Times New Roman"/>
          <w:b/>
          <w:sz w:val="32"/>
          <w:szCs w:val="32"/>
        </w:rPr>
        <w:t>.</w:t>
      </w:r>
      <w:r w:rsidR="007B3AED">
        <w:rPr>
          <w:rFonts w:ascii="Times New Roman" w:hAnsi="Times New Roman"/>
          <w:b/>
          <w:sz w:val="32"/>
          <w:szCs w:val="32"/>
        </w:rPr>
        <w:t xml:space="preserve">  </w:t>
      </w:r>
    </w:p>
    <w:p w14:paraId="56A318DF" w14:textId="77777777" w:rsidR="007B3AED" w:rsidRDefault="007B3AED" w:rsidP="00462347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504B2D6" w14:textId="77777777" w:rsidR="007B3AED" w:rsidRPr="007B3AED" w:rsidRDefault="007B3AED" w:rsidP="007B3AED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Последовательность осмотра дороги при приближении к перекрестку. Движение по регулируемому и по нерегулируемому перекрестку.</w:t>
      </w:r>
    </w:p>
    <w:p w14:paraId="004DA2B3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Пересечение пешеходных переходов. Управление автомобилем в местах скопления пешеходов, оценка их поведения и меры предотвращения наезда. Управление автомобилем в местах возможного появления детей и подростков (школы, детские площадки). Порядок проезда железнодорожных переездов и меры безопасности.</w:t>
      </w:r>
    </w:p>
    <w:p w14:paraId="3D67502B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Последовательность осмотра дороги при приближении к перекрестку:</w:t>
      </w:r>
    </w:p>
    <w:p w14:paraId="3F7B62BB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1) регулируемый или нерегулируемый;</w:t>
      </w:r>
    </w:p>
    <w:p w14:paraId="7B877161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Регулируемый перекресток-Перекресток, где очередность движения определяется сигналами светофора или регулировщика, считается регулируемым.</w:t>
      </w:r>
    </w:p>
    <w:p w14:paraId="16158117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Нерегулируемый перекресток-это перекресток, на котором отсутствует светофор или регулировщик, или тот, на котором на светофоре мигает желтый свет.</w:t>
      </w:r>
    </w:p>
    <w:p w14:paraId="520603BB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2)состояние дорожного покрытия ( имеются ли на дорожном покрытии выбоины, трещины, неровности)</w:t>
      </w:r>
    </w:p>
    <w:p w14:paraId="4BC9F580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3)интенсивность движения;</w:t>
      </w:r>
    </w:p>
    <w:p w14:paraId="1DDBFDCD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Интенсивность движения - количество транспортных средств, которые прошли в обоих направлениях через сечение дороги за единицу времени (час или сутки).</w:t>
      </w:r>
    </w:p>
    <w:p w14:paraId="1BA47432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4) направление движения (очередность проезда).</w:t>
      </w:r>
    </w:p>
    <w:p w14:paraId="0F0A6A06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При повороте налево или направо водитель обязан уступить дорогу пешеходам, переходящим проезжую часть дороги, на которую он поворачивает, а также велосипедистам и всадникам, пересекающим ее соответственно по велосипедной дорожке и дорожке для всадников.</w:t>
      </w:r>
    </w:p>
    <w:p w14:paraId="30E8D0F7" w14:textId="77777777" w:rsid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</w:p>
    <w:p w14:paraId="1D922313" w14:textId="2EE8B808" w:rsidR="007B3AED" w:rsidRPr="007B3AED" w:rsidRDefault="007B3AED" w:rsidP="007B3AED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Запрещается выезжать на перекресток, если образовался затор, который вынудит водителя остановиться. Перекресток, на котором очередность движения определяется сигналами регулировщика или светофора, является регулируемым.При желтом мигающем сигнале светофора, неработающих светофорах и отсутствии регулировщика перекресток является нерегулируемым и водители обязаны руководствоваться правилами проезда нерегулируемых перекрестков и дорожными знаками приоритета. Светофоры считаются неработающими, если отсутствуют сигналы одновременно во всех светофорах данного направления либо сигналы противоречат друг другу.</w:t>
      </w:r>
    </w:p>
    <w:p w14:paraId="0A5860E7" w14:textId="77777777" w:rsidR="007B3AED" w:rsidRPr="007B3AED" w:rsidRDefault="007B3AED" w:rsidP="007B3AED">
      <w:pPr>
        <w:pStyle w:val="a5"/>
        <w:rPr>
          <w:rFonts w:ascii="Roboto" w:hAnsi="Roboto"/>
          <w:color w:val="000000" w:themeColor="text1"/>
          <w:sz w:val="23"/>
          <w:szCs w:val="23"/>
        </w:rPr>
      </w:pPr>
      <w:r w:rsidRPr="007B3AED">
        <w:rPr>
          <w:rFonts w:ascii="Roboto" w:hAnsi="Roboto"/>
          <w:color w:val="000000" w:themeColor="text1"/>
          <w:sz w:val="23"/>
          <w:szCs w:val="23"/>
        </w:rPr>
        <w:t>При повороте налево или развороте по зеленому сигналу светофора водитель транспортного средства, за исключением трамвая, обязан уступить дорогу встречным транспортным средствам, движущимся прямо или направо, и попутному трамваю. Таким же правилом должны руководствоваться между собой водители трамваев.</w:t>
      </w:r>
    </w:p>
    <w:p w14:paraId="7698A541" w14:textId="171ADE1A" w:rsidR="00462347" w:rsidRDefault="00462347" w:rsidP="00800F9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241C94E2" w14:textId="4E57FF78" w:rsidR="00462347" w:rsidRDefault="007B3AED" w:rsidP="00A92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1.Виды перекр</w:t>
      </w:r>
      <w:r w:rsidR="00A92026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>стков ?</w:t>
      </w:r>
    </w:p>
    <w:p w14:paraId="59F56566" w14:textId="574E6DD5" w:rsidR="007B3AED" w:rsidRDefault="007B3AED" w:rsidP="00A9202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A92026" w:rsidRPr="00A92026">
        <w:t xml:space="preserve"> </w:t>
      </w:r>
      <w:r w:rsidR="00A92026" w:rsidRPr="00A92026">
        <w:rPr>
          <w:rFonts w:ascii="Times New Roman" w:hAnsi="Times New Roman"/>
          <w:b/>
          <w:sz w:val="28"/>
          <w:szCs w:val="28"/>
        </w:rPr>
        <w:t>Основные правила пересечения перекрестков</w:t>
      </w:r>
      <w:r w:rsidR="00A92026">
        <w:rPr>
          <w:rFonts w:ascii="Times New Roman" w:hAnsi="Times New Roman"/>
          <w:b/>
          <w:sz w:val="28"/>
          <w:szCs w:val="28"/>
        </w:rPr>
        <w:t>?</w:t>
      </w:r>
    </w:p>
    <w:p w14:paraId="783B57C3" w14:textId="3BDC719D" w:rsidR="007B3AED" w:rsidRDefault="007B3AED" w:rsidP="002C1FE0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 w:rsidR="002C1FE0" w:rsidRPr="002C1FE0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2C1FE0" w:rsidRPr="002C1FE0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Какие п</w:t>
      </w:r>
      <w:r w:rsidR="002C1FE0" w:rsidRPr="002C1FE0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равила </w:t>
      </w:r>
      <w:r w:rsidR="002C1FE0" w:rsidRPr="002C1FE0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 xml:space="preserve"> существуют </w:t>
      </w:r>
      <w:r w:rsidR="002C1FE0" w:rsidRPr="002C1FE0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для нерегулируемых перекрестков</w:t>
      </w:r>
      <w:r w:rsidR="002C1FE0" w:rsidRPr="002C1FE0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?</w:t>
      </w:r>
    </w:p>
    <w:p w14:paraId="45D48E97" w14:textId="460918C0" w:rsidR="00462347" w:rsidRDefault="00462347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0757E3" w14:textId="42C38D03" w:rsidR="00586530" w:rsidRDefault="00586530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30574FE" w14:textId="77777777" w:rsidR="00586530" w:rsidRDefault="00586530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8DDCE8" w14:textId="34668A9B" w:rsidR="00800F9A" w:rsidRDefault="00800F9A" w:rsidP="00800F9A">
      <w:pPr>
        <w:rPr>
          <w:rFonts w:ascii="Times New Roman" w:hAnsi="Times New Roman"/>
          <w:b/>
          <w:sz w:val="28"/>
          <w:szCs w:val="28"/>
        </w:rPr>
      </w:pPr>
      <w:r w:rsidRPr="00641421">
        <w:rPr>
          <w:rFonts w:ascii="Times New Roman" w:hAnsi="Times New Roman"/>
          <w:b/>
          <w:sz w:val="28"/>
          <w:szCs w:val="28"/>
        </w:rPr>
        <w:t xml:space="preserve">Краткий  конспект   и ответы  на   вопросы  прислать   на  электронную  почту   </w:t>
      </w:r>
      <w:hyperlink r:id="rId6" w:history="1">
        <w:r w:rsidRPr="00641421">
          <w:rPr>
            <w:rStyle w:val="a3"/>
            <w:rFonts w:ascii="Arial" w:hAnsi="Arial" w:cs="Arial"/>
            <w:i/>
            <w:iCs/>
            <w:sz w:val="28"/>
            <w:szCs w:val="28"/>
            <w:shd w:val="clear" w:color="auto" w:fill="FFFFFF"/>
          </w:rPr>
          <w:t>ayup4743353@gmail.com</w:t>
        </w:r>
      </w:hyperlink>
      <w:r w:rsidRPr="00641421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41421">
        <w:rPr>
          <w:rFonts w:ascii="Times New Roman" w:hAnsi="Times New Roman"/>
          <w:b/>
          <w:sz w:val="28"/>
          <w:szCs w:val="28"/>
        </w:rPr>
        <w:t xml:space="preserve">   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6ED1C378" w14:textId="77777777" w:rsidR="00462347" w:rsidRDefault="00462347" w:rsidP="00495FD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F21C1B" w14:textId="5EC5DA1C" w:rsidR="008F6FC9" w:rsidRDefault="008F6FC9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095012D2" w14:textId="707C2A27" w:rsidR="00800F9A" w:rsidRDefault="00800F9A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666A1C8B" w14:textId="0FD5DC70" w:rsidR="00586530" w:rsidRDefault="00586530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2E6F03B5" w14:textId="73EE123D" w:rsidR="00252FA1" w:rsidRDefault="00252FA1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2CA13308" w14:textId="3F2F850F" w:rsidR="00252FA1" w:rsidRDefault="00252FA1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3BF78547" w14:textId="77777777" w:rsidR="00C927FB" w:rsidRDefault="00C927FB" w:rsidP="0009133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797114CD" w14:textId="77777777" w:rsidR="00C927FB" w:rsidRDefault="00C927FB" w:rsidP="0009133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37A918D2" w14:textId="77777777" w:rsidR="00C927FB" w:rsidRDefault="00C927FB" w:rsidP="0009133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00BF5D93" w14:textId="77777777" w:rsidR="00C927FB" w:rsidRDefault="00C927FB" w:rsidP="0009133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E3DDAA4" w14:textId="6D2A099A" w:rsidR="00091338" w:rsidRDefault="00091338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Специальность. 23.02.03. «ТО и  ремонт  автомобильного транспорта»</w:t>
      </w:r>
    </w:p>
    <w:p w14:paraId="35F99CDF" w14:textId="77777777" w:rsidR="00091338" w:rsidRDefault="00091338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Группа: 2-12</w:t>
      </w:r>
    </w:p>
    <w:p w14:paraId="4403E1F1" w14:textId="77777777" w:rsidR="00091338" w:rsidRDefault="00091338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Предмет.  </w:t>
      </w:r>
      <w:r w:rsidRPr="00462347">
        <w:rPr>
          <w:rFonts w:ascii="Times New Roman" w:hAnsi="Times New Roman"/>
          <w:b/>
          <w:sz w:val="28"/>
          <w:szCs w:val="28"/>
        </w:rPr>
        <w:t xml:space="preserve">ОП.06.   </w:t>
      </w:r>
      <w:r w:rsidRPr="00462347">
        <w:rPr>
          <w:rFonts w:ascii="Times New Roman" w:hAnsi="Times New Roman"/>
          <w:b/>
          <w:caps/>
          <w:sz w:val="28"/>
          <w:szCs w:val="28"/>
        </w:rPr>
        <w:t>«правила безопасности дорожного движения»</w:t>
      </w:r>
    </w:p>
    <w:p w14:paraId="6D7518C4" w14:textId="4394443E" w:rsidR="00252FA1" w:rsidRPr="009824DF" w:rsidRDefault="00252FA1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Тема:</w:t>
      </w:r>
      <w:r w:rsidRPr="00252FA1">
        <w:t xml:space="preserve"> </w:t>
      </w:r>
      <w:r w:rsidRPr="00C927FB">
        <w:rPr>
          <w:rFonts w:ascii="Times New Roman" w:hAnsi="Times New Roman"/>
          <w:bCs/>
          <w:sz w:val="32"/>
          <w:szCs w:val="32"/>
        </w:rPr>
        <w:t>Прямолинейное движение в транспортном потоке</w:t>
      </w:r>
      <w:r w:rsidR="00215138">
        <w:rPr>
          <w:rFonts w:ascii="Times New Roman" w:hAnsi="Times New Roman"/>
          <w:bCs/>
          <w:sz w:val="32"/>
          <w:szCs w:val="32"/>
        </w:rPr>
        <w:t>.</w:t>
      </w:r>
    </w:p>
    <w:p w14:paraId="63FFA69A" w14:textId="22D556F1" w:rsidR="00091338" w:rsidRDefault="00091338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Преподаватель.  Юсупов Аюб  К.  8928-869-50-58</w:t>
      </w:r>
    </w:p>
    <w:p w14:paraId="61A749CB" w14:textId="76C58155" w:rsidR="00091338" w:rsidRDefault="00091338" w:rsidP="00091338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Дата  проведения. </w:t>
      </w:r>
      <w:r w:rsidRPr="00DB2F16">
        <w:rPr>
          <w:rFonts w:ascii="Times New Roman" w:hAnsi="Times New Roman"/>
          <w:b/>
          <w:sz w:val="32"/>
          <w:szCs w:val="32"/>
        </w:rPr>
        <w:t>27.01</w:t>
      </w:r>
      <w:r>
        <w:rPr>
          <w:rFonts w:ascii="Times New Roman" w:hAnsi="Times New Roman"/>
          <w:b/>
          <w:sz w:val="32"/>
          <w:szCs w:val="32"/>
        </w:rPr>
        <w:t>.202</w:t>
      </w:r>
      <w:r w:rsidRPr="00DB2F16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г  </w:t>
      </w:r>
    </w:p>
    <w:p w14:paraId="11FF8BA0" w14:textId="77777777" w:rsidR="00215138" w:rsidRDefault="00215138" w:rsidP="00091338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0485F4E9" w14:textId="77777777" w:rsidR="00215138" w:rsidRPr="00215138" w:rsidRDefault="00215138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215138">
        <w:rPr>
          <w:rFonts w:ascii="Roboto" w:hAnsi="Roboto"/>
          <w:color w:val="000000" w:themeColor="text1"/>
          <w:sz w:val="23"/>
          <w:szCs w:val="23"/>
        </w:rPr>
        <w:t>Прямолинейное движение - наиболее безопасное движение в транспортном потоке. Большинство ДТП происходит при совершении манёвра, а точнее при перестроении на соседние полосы, с участием автомобилей, движущихся в попутном направлении. Поэтому перестраиваться необходимо медленно и плавно, заранее включив указатель поворота, предварительно рассчитав безопасную траекторию движения. При движении в этих условиях очень важно правильно выбрать безопасную дистанцию до впереди идущего транспортного средства.</w:t>
      </w:r>
    </w:p>
    <w:p w14:paraId="22114EDC" w14:textId="77777777" w:rsidR="00215138" w:rsidRPr="00215138" w:rsidRDefault="00215138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215138">
        <w:rPr>
          <w:rFonts w:ascii="Roboto" w:hAnsi="Roboto"/>
          <w:color w:val="000000" w:themeColor="text1"/>
          <w:sz w:val="23"/>
          <w:szCs w:val="23"/>
        </w:rPr>
        <w:t>На дороге, свободной от транспортных средств, водитель выбирает скорость движения автомобиля в зависимости от дорожных обстоятельств (ширины и числа полос, профиля, качества и состояния дорожного покрытия), условий видимости и установленных ПДД ограничений. В каждом отдельном случае скорость должна сочетаться с окружающей обстановкой, опытом водителя, интенсивностью движения и дорожных условий. Чем выше скорость, тем труднее водителю, так как меньше времени остается для принятия решения. В транспортном потоке часть транспортных средств движутся друг за другом с ограниченной дистанцией, причем условия для маневрирования бывают крайне стесненными. В этой ситуации водитель лишен возможности выбирать скорость движения.</w:t>
      </w:r>
    </w:p>
    <w:p w14:paraId="0D0B1AF4" w14:textId="77777777" w:rsidR="00215138" w:rsidRPr="00215138" w:rsidRDefault="00215138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215138">
        <w:rPr>
          <w:rFonts w:ascii="Roboto" w:hAnsi="Roboto"/>
          <w:color w:val="000000" w:themeColor="text1"/>
          <w:sz w:val="23"/>
          <w:szCs w:val="23"/>
        </w:rPr>
        <w:t>Действия водителя в плотных транспортных потоках отличаются большой напряженностью. Двигаясь в стесненных условиях, некоторые водители теряют выдержку, идут на лишний риск, пытаясь опередить поток транспортных средств, что нередко приводит к возникновению опасных и аварийных ситуаций. В плотных транспортных потоках водитель должен уметь сохранять на длительное время благоразумие и выдержку. Выбор дистанции в транспортном потоке является важной задачей. Часто это сопряжено с риском, особенно при совместном движении в потоке транспортных средств с разными габаритами, тяговой и тормозной динамичностью. Безопасная дистанция зависит от скорости транспортного потока, размера транспортного средства, разницы характеристик тормозных систем и загрузки транспортных средств, а также от типа и состояния дорожного покрытия.</w:t>
      </w:r>
    </w:p>
    <w:p w14:paraId="67E0F334" w14:textId="77777777" w:rsidR="00215138" w:rsidRDefault="00215138" w:rsidP="00215138">
      <w:pPr>
        <w:pStyle w:val="a5"/>
        <w:rPr>
          <w:rFonts w:ascii="Roboto" w:hAnsi="Roboto"/>
          <w:color w:val="000000" w:themeColor="text1"/>
          <w:sz w:val="23"/>
          <w:szCs w:val="23"/>
        </w:rPr>
      </w:pPr>
    </w:p>
    <w:p w14:paraId="7575CF07" w14:textId="77777777" w:rsidR="00215138" w:rsidRDefault="00215138" w:rsidP="00215138">
      <w:pPr>
        <w:pStyle w:val="a5"/>
        <w:rPr>
          <w:rFonts w:ascii="Roboto" w:hAnsi="Roboto"/>
          <w:color w:val="000000" w:themeColor="text1"/>
          <w:sz w:val="23"/>
          <w:szCs w:val="23"/>
        </w:rPr>
      </w:pPr>
    </w:p>
    <w:p w14:paraId="7E15AB9F" w14:textId="1DD8A275" w:rsidR="00215138" w:rsidRDefault="00215138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215138">
        <w:rPr>
          <w:rFonts w:ascii="Roboto" w:hAnsi="Roboto"/>
          <w:color w:val="000000" w:themeColor="text1"/>
          <w:sz w:val="23"/>
          <w:szCs w:val="23"/>
        </w:rPr>
        <w:t>Дистанцию безопасности целесообразно выбрать равной остановочному пути в зависимости от скорости движения. В насаленных пунктах - она должна быть примерно равной (в метрах) скорости автомобиля, выраженной в м/с. Например, при скорости 60 км/час (17 м/с) необходимо поддерживать дистанцию, равную 17 м. За пределами населенных пунктов - она должна быть примерно равной (в метрах) скорости (км/час). На мокрой, грязной дороге безопасная дистанция также должна быть увеличена, иначе брызги грязной воды могут попасть на лобовое стекло и ухудшить видимость.</w:t>
      </w:r>
    </w:p>
    <w:p w14:paraId="1ADD27F7" w14:textId="77777777" w:rsidR="00754260" w:rsidRPr="00215138" w:rsidRDefault="00754260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</w:p>
    <w:p w14:paraId="206600AE" w14:textId="77777777" w:rsidR="00215138" w:rsidRPr="00215138" w:rsidRDefault="00215138" w:rsidP="00215138">
      <w:pPr>
        <w:pStyle w:val="a5"/>
        <w:ind w:firstLine="708"/>
        <w:rPr>
          <w:rFonts w:ascii="Roboto" w:hAnsi="Roboto"/>
          <w:color w:val="000000" w:themeColor="text1"/>
          <w:sz w:val="23"/>
          <w:szCs w:val="23"/>
        </w:rPr>
      </w:pPr>
      <w:r w:rsidRPr="00215138">
        <w:rPr>
          <w:rFonts w:ascii="Roboto" w:hAnsi="Roboto"/>
          <w:color w:val="000000" w:themeColor="text1"/>
          <w:sz w:val="23"/>
          <w:szCs w:val="23"/>
        </w:rPr>
        <w:t>В населенных пунктах в часы "пик" на остановках городского маршрутного транспорта часто останавливаются автобусы и троллейбусы. Видимость дорожной ситуации перед ними ограничена. Правила обязывают водителей уступать им дорогу, в случаях, когда они отъезжают от своей обозначенной остановки. В этих же условиях очень опасно двигаться за крупногабаритным транспортным средством на небольшой дистанции, так как водитель не имеет возможности правильно оценить обстановку впереди и своевременно принять меры для остановки. Поэтому, увидев перестраивающиеся или поворачивающие крупногабаритные автомобили или автобусы, постарайтесь создать им благоприятную обстановку для выполнения маневра.</w:t>
      </w:r>
    </w:p>
    <w:p w14:paraId="69C6E781" w14:textId="77777777" w:rsidR="00091338" w:rsidRDefault="00091338" w:rsidP="00091338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14:paraId="0EAC3C3F" w14:textId="77777777" w:rsidR="00091338" w:rsidRDefault="00091338" w:rsidP="000913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900473" w14:textId="77777777" w:rsidR="00091338" w:rsidRDefault="00091338" w:rsidP="000913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074ECD" w14:textId="77777777" w:rsidR="00091338" w:rsidRDefault="00091338" w:rsidP="000913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6C998" w14:textId="77777777" w:rsidR="00091338" w:rsidRDefault="00091338" w:rsidP="0009133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9509743" w14:textId="23A65BEC" w:rsidR="00091338" w:rsidRDefault="00091338" w:rsidP="00091338">
      <w:pPr>
        <w:rPr>
          <w:rFonts w:ascii="Times New Roman" w:hAnsi="Times New Roman"/>
          <w:b/>
          <w:sz w:val="28"/>
          <w:szCs w:val="28"/>
        </w:rPr>
      </w:pPr>
      <w:r w:rsidRPr="00641421">
        <w:rPr>
          <w:rFonts w:ascii="Times New Roman" w:hAnsi="Times New Roman"/>
          <w:b/>
          <w:sz w:val="28"/>
          <w:szCs w:val="28"/>
        </w:rPr>
        <w:t xml:space="preserve">Краткий  конспект   прислать   на  электронную  почту   </w:t>
      </w:r>
      <w:hyperlink r:id="rId7" w:history="1">
        <w:r w:rsidRPr="00641421">
          <w:rPr>
            <w:rStyle w:val="a3"/>
            <w:rFonts w:ascii="Arial" w:hAnsi="Arial" w:cs="Arial"/>
            <w:i/>
            <w:iCs/>
            <w:sz w:val="28"/>
            <w:szCs w:val="28"/>
            <w:shd w:val="clear" w:color="auto" w:fill="FFFFFF"/>
          </w:rPr>
          <w:t>ayup4743353@gmail.com</w:t>
        </w:r>
      </w:hyperlink>
      <w:r w:rsidRPr="00641421">
        <w:rPr>
          <w:rFonts w:ascii="Arial" w:hAnsi="Arial" w:cs="Arial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41421">
        <w:rPr>
          <w:rFonts w:ascii="Times New Roman" w:hAnsi="Times New Roman"/>
          <w:b/>
          <w:sz w:val="28"/>
          <w:szCs w:val="28"/>
        </w:rPr>
        <w:t xml:space="preserve">   с  указанием  ФИО,  курса  и  профессии  студента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7AAFD19B" w14:textId="63662A5C" w:rsidR="00586530" w:rsidRDefault="00586530" w:rsidP="00800F9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173EF73" w14:textId="37B5FB6D" w:rsidR="00586530" w:rsidRDefault="00586530" w:rsidP="00800F9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5B7B469C" w14:textId="19722F13" w:rsidR="00586530" w:rsidRDefault="00586530" w:rsidP="00800F9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4C84A898" w14:textId="5CC8B2B5" w:rsidR="000C596B" w:rsidRDefault="000C596B" w:rsidP="00800F9A">
      <w:pPr>
        <w:spacing w:after="0"/>
        <w:rPr>
          <w:rFonts w:ascii="Times New Roman" w:hAnsi="Times New Roman"/>
          <w:b/>
          <w:sz w:val="32"/>
          <w:szCs w:val="32"/>
        </w:rPr>
      </w:pPr>
    </w:p>
    <w:p w14:paraId="612CEAD5" w14:textId="77777777" w:rsidR="008F6FC9" w:rsidRPr="009155A2" w:rsidRDefault="008F6FC9" w:rsidP="008F6FC9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sz w:val="24"/>
          <w:szCs w:val="24"/>
        </w:rPr>
      </w:pPr>
    </w:p>
    <w:p w14:paraId="3EDC0CED" w14:textId="77777777" w:rsidR="009667DC" w:rsidRDefault="009667DC" w:rsidP="00325E38">
      <w:pPr>
        <w:jc w:val="center"/>
      </w:pPr>
    </w:p>
    <w:sectPr w:rsidR="009667DC" w:rsidSect="00C927FB">
      <w:pgSz w:w="11906" w:h="16838"/>
      <w:pgMar w:top="0" w:right="850" w:bottom="269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8FC"/>
    <w:multiLevelType w:val="hybridMultilevel"/>
    <w:tmpl w:val="5002D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D2CEF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5889"/>
    <w:multiLevelType w:val="hybridMultilevel"/>
    <w:tmpl w:val="B072A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56DB1"/>
    <w:multiLevelType w:val="hybridMultilevel"/>
    <w:tmpl w:val="EBE8D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606FA"/>
    <w:multiLevelType w:val="hybridMultilevel"/>
    <w:tmpl w:val="958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253BAB"/>
    <w:multiLevelType w:val="hybridMultilevel"/>
    <w:tmpl w:val="9D86A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935D5"/>
    <w:multiLevelType w:val="hybridMultilevel"/>
    <w:tmpl w:val="1396E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39"/>
    <w:rsid w:val="00054600"/>
    <w:rsid w:val="00091338"/>
    <w:rsid w:val="000B0F71"/>
    <w:rsid w:val="000C596B"/>
    <w:rsid w:val="001152C9"/>
    <w:rsid w:val="00167E54"/>
    <w:rsid w:val="00215138"/>
    <w:rsid w:val="00252FA1"/>
    <w:rsid w:val="002C1FE0"/>
    <w:rsid w:val="002F3882"/>
    <w:rsid w:val="00325E38"/>
    <w:rsid w:val="00407688"/>
    <w:rsid w:val="00462347"/>
    <w:rsid w:val="00495FDD"/>
    <w:rsid w:val="00586530"/>
    <w:rsid w:val="006B2C78"/>
    <w:rsid w:val="00754260"/>
    <w:rsid w:val="007B3AED"/>
    <w:rsid w:val="00800F9A"/>
    <w:rsid w:val="008F6FC9"/>
    <w:rsid w:val="009667DC"/>
    <w:rsid w:val="009824DF"/>
    <w:rsid w:val="00A5057D"/>
    <w:rsid w:val="00A92026"/>
    <w:rsid w:val="00BC61B4"/>
    <w:rsid w:val="00C927FB"/>
    <w:rsid w:val="00DB2F16"/>
    <w:rsid w:val="00E86E39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5A2F"/>
  <w15:chartTrackingRefBased/>
  <w15:docId w15:val="{73BBA17B-0953-427E-8F7F-BB1FAED4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E3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link w:val="Heading10"/>
    <w:uiPriority w:val="99"/>
    <w:locked/>
    <w:rsid w:val="008F6FC9"/>
    <w:rPr>
      <w:rFonts w:ascii="Times New Roman" w:hAnsi="Times New Roman" w:cs="Times New Roman"/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8F6FC9"/>
    <w:pPr>
      <w:shd w:val="clear" w:color="auto" w:fill="FFFFFF"/>
      <w:spacing w:before="960" w:after="360" w:line="240" w:lineRule="atLeast"/>
      <w:ind w:hanging="360"/>
      <w:outlineLvl w:val="0"/>
    </w:pPr>
    <w:rPr>
      <w:rFonts w:ascii="Times New Roman" w:eastAsiaTheme="minorHAnsi" w:hAnsi="Times New Roman"/>
      <w:b/>
      <w:sz w:val="27"/>
      <w:lang w:eastAsia="en-US"/>
    </w:rPr>
  </w:style>
  <w:style w:type="character" w:styleId="a3">
    <w:name w:val="Hyperlink"/>
    <w:basedOn w:val="a0"/>
    <w:uiPriority w:val="99"/>
    <w:unhideWhenUsed/>
    <w:rsid w:val="00800F9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00F9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7B3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9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yup474335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up4743353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4D00-2777-4797-A5E1-C61F1B68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20</cp:revision>
  <dcterms:created xsi:type="dcterms:W3CDTF">2021-10-28T09:34:00Z</dcterms:created>
  <dcterms:modified xsi:type="dcterms:W3CDTF">2022-01-30T21:49:00Z</dcterms:modified>
</cp:coreProperties>
</file>