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D6" w:rsidRPr="003C6CD3" w:rsidRDefault="00D118EF" w:rsidP="00386E8D">
      <w:pPr>
        <w:pStyle w:val="a5"/>
        <w:numPr>
          <w:ilvl w:val="0"/>
          <w:numId w:val="2"/>
        </w:numPr>
        <w:jc w:val="center"/>
        <w:rPr>
          <w:rFonts w:ascii="Times New Roman" w:hAnsi="Times New Roman"/>
          <w:b/>
          <w:sz w:val="28"/>
          <w:szCs w:val="28"/>
        </w:rPr>
      </w:pPr>
      <w:r w:rsidRPr="003C6CD3">
        <w:rPr>
          <w:rFonts w:ascii="Times New Roman" w:hAnsi="Times New Roman"/>
          <w:b/>
          <w:sz w:val="28"/>
          <w:szCs w:val="28"/>
        </w:rPr>
        <w:t>Классификация и общее устройство тракторов</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Трактором</w:t>
      </w:r>
      <w:r w:rsidRPr="00D97435">
        <w:rPr>
          <w:rFonts w:ascii="Times New Roman" w:eastAsia="Times New Roman" w:hAnsi="Times New Roman"/>
          <w:sz w:val="28"/>
          <w:szCs w:val="28"/>
          <w:lang w:eastAsia="ru-RU"/>
        </w:rPr>
        <w:t> называется колесная или гусеничная самоходная машина, предназначенная для передвижения прицепных или навесных сельскохозяйственных, дорожных машин и прицепов. Кроме того, рабочие органы, механизмы этих машин могут приводиться в действие от двигателя трактора через валы отбора мощности.</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Тракторы применяются на сельскохозяйственных, строительных и дорожных работах, на лесоразработках, при осушении и орошении земель, при транспортировке грузов. Чтобы выполнить большое количество разнообразных по своему характеру работ, нужны различные типы тракторов. Совокупность моделей тракторов, выпускаемых для удовлетворения потребностей экономики, образует типаж тракторов. Типаж состоит из отдельных классов.</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Классом</w:t>
      </w:r>
      <w:r w:rsidRPr="00D97435">
        <w:rPr>
          <w:rFonts w:ascii="Times New Roman" w:eastAsia="Times New Roman" w:hAnsi="Times New Roman"/>
          <w:sz w:val="28"/>
          <w:szCs w:val="28"/>
          <w:lang w:eastAsia="ru-RU"/>
        </w:rPr>
        <w:t> называется совокупность типоразмеров и моделей тракторов, имеющих одинаковые основные классификационные параметры.</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Типоразмер трактора —</w:t>
      </w:r>
      <w:r w:rsidRPr="00D97435">
        <w:rPr>
          <w:rFonts w:ascii="Times New Roman" w:eastAsia="Times New Roman" w:hAnsi="Times New Roman"/>
          <w:sz w:val="28"/>
          <w:szCs w:val="28"/>
          <w:lang w:eastAsia="ru-RU"/>
        </w:rPr>
        <w:t> трактор определенного назначения, типа, тягового класса и мощности (например, гусеничный сельскохозяйственный трактор общего назначения класса 3 мощностью 150 л.</w:t>
      </w:r>
      <w:proofErr w:type="gramStart"/>
      <w:r w:rsidRPr="00D97435">
        <w:rPr>
          <w:rFonts w:ascii="Times New Roman" w:eastAsia="Times New Roman" w:hAnsi="Times New Roman"/>
          <w:sz w:val="28"/>
          <w:szCs w:val="28"/>
          <w:lang w:eastAsia="ru-RU"/>
        </w:rPr>
        <w:t>с</w:t>
      </w:r>
      <w:proofErr w:type="gramEnd"/>
      <w:r w:rsidRPr="00D97435">
        <w:rPr>
          <w:rFonts w:ascii="Times New Roman" w:eastAsia="Times New Roman" w:hAnsi="Times New Roman"/>
          <w:sz w:val="28"/>
          <w:szCs w:val="28"/>
          <w:lang w:eastAsia="ru-RU"/>
        </w:rPr>
        <w:t>.).</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Модель трактора</w:t>
      </w:r>
      <w:r w:rsidRPr="00D97435">
        <w:rPr>
          <w:rFonts w:ascii="Times New Roman" w:eastAsia="Times New Roman" w:hAnsi="Times New Roman"/>
          <w:sz w:val="28"/>
          <w:szCs w:val="28"/>
          <w:lang w:eastAsia="ru-RU"/>
        </w:rPr>
        <w:t> — конкретное конструктивное исполнение трактора данного типоразмера.</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Базовая модель —</w:t>
      </w:r>
      <w:r w:rsidRPr="00D97435">
        <w:rPr>
          <w:rFonts w:ascii="Times New Roman" w:eastAsia="Times New Roman" w:hAnsi="Times New Roman"/>
          <w:sz w:val="28"/>
          <w:szCs w:val="28"/>
          <w:lang w:eastAsia="ru-RU"/>
        </w:rPr>
        <w:t> наиболее распространенная модель трактора в данном тяговом классе, имеющая модификации. Их в классе обычно не менее двух: одна в производстве и эксплуатации, а другая — в эксплуатации, но снятая с производства.</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Модификация —</w:t>
      </w:r>
      <w:r w:rsidRPr="00D97435">
        <w:rPr>
          <w:rFonts w:ascii="Times New Roman" w:eastAsia="Times New Roman" w:hAnsi="Times New Roman"/>
          <w:sz w:val="28"/>
          <w:szCs w:val="28"/>
          <w:lang w:eastAsia="ru-RU"/>
        </w:rPr>
        <w:t> трактор, специализированный по назначению или сфере применения, являющийся производным от базовой модели и унифицированный с ней по ряду основных агрегатов и узлов.</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Сельскохозяйственные тракторы классифицируются следующим образом.</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1. По назначению:</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lastRenderedPageBreak/>
        <w:t>а) общего назначения, применяемые для пахоты, посева, культивации, уборки зерновых культур и т. д. («Агромаш-90ТГ», ХТЗ-150, К-744Ридр.);</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б) универсально-пропашные, предназначенные главным образом для междурядной обработки и уборки пропашных культур (могут также выполнять другие сельскохозяйственные работы) («Беларус-800/900», «Беларус-1221» и др.);</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 xml:space="preserve">в) </w:t>
      </w:r>
      <w:proofErr w:type="gramStart"/>
      <w:r w:rsidRPr="00D97435">
        <w:rPr>
          <w:rFonts w:ascii="Times New Roman" w:eastAsia="Times New Roman" w:hAnsi="Times New Roman"/>
          <w:sz w:val="28"/>
          <w:szCs w:val="28"/>
          <w:lang w:eastAsia="ru-RU"/>
        </w:rPr>
        <w:t>специализированные</w:t>
      </w:r>
      <w:proofErr w:type="gramEnd"/>
      <w:r w:rsidRPr="00D97435">
        <w:rPr>
          <w:rFonts w:ascii="Times New Roman" w:eastAsia="Times New Roman" w:hAnsi="Times New Roman"/>
          <w:sz w:val="28"/>
          <w:szCs w:val="28"/>
          <w:lang w:eastAsia="ru-RU"/>
        </w:rPr>
        <w:t xml:space="preserve">, используемые при выполнении какого- либо определенного вида работ (хлопководческие, виноградниковые, свекловодческие, рисоводческие, садоводческие и др.). Например, трактор </w:t>
      </w:r>
      <w:proofErr w:type="gramStart"/>
      <w:r w:rsidRPr="00D97435">
        <w:rPr>
          <w:rFonts w:ascii="Times New Roman" w:eastAsia="Times New Roman" w:hAnsi="Times New Roman"/>
          <w:sz w:val="28"/>
          <w:szCs w:val="28"/>
          <w:lang w:eastAsia="ru-RU"/>
        </w:rPr>
        <w:t>ВТ</w:t>
      </w:r>
      <w:proofErr w:type="gramEnd"/>
      <w:r w:rsidRPr="00D97435">
        <w:rPr>
          <w:rFonts w:ascii="Times New Roman" w:eastAsia="Times New Roman" w:hAnsi="Times New Roman"/>
          <w:sz w:val="28"/>
          <w:szCs w:val="28"/>
          <w:lang w:eastAsia="ru-RU"/>
        </w:rPr>
        <w:t xml:space="preserve"> - 100ДС предназначен для возделывания сахарной свеклы (в маркировке трактора на это указывает буква С).</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2. По типу ходовой части:</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 xml:space="preserve">а) </w:t>
      </w:r>
      <w:proofErr w:type="gramStart"/>
      <w:r w:rsidRPr="00D97435">
        <w:rPr>
          <w:rFonts w:ascii="Times New Roman" w:eastAsia="Times New Roman" w:hAnsi="Times New Roman"/>
          <w:sz w:val="28"/>
          <w:szCs w:val="28"/>
          <w:lang w:eastAsia="ru-RU"/>
        </w:rPr>
        <w:t>колесные</w:t>
      </w:r>
      <w:proofErr w:type="gramEnd"/>
      <w:r w:rsidRPr="00D97435">
        <w:rPr>
          <w:rFonts w:ascii="Times New Roman" w:eastAsia="Times New Roman" w:hAnsi="Times New Roman"/>
          <w:sz w:val="28"/>
          <w:szCs w:val="28"/>
          <w:lang w:eastAsia="ru-RU"/>
        </w:rPr>
        <w:t>, ходовая часть которых оборудована колесными движителями;</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 xml:space="preserve">б) </w:t>
      </w:r>
      <w:proofErr w:type="gramStart"/>
      <w:r w:rsidRPr="00D97435">
        <w:rPr>
          <w:rFonts w:ascii="Times New Roman" w:eastAsia="Times New Roman" w:hAnsi="Times New Roman"/>
          <w:sz w:val="28"/>
          <w:szCs w:val="28"/>
          <w:lang w:eastAsia="ru-RU"/>
        </w:rPr>
        <w:t>гусеничные</w:t>
      </w:r>
      <w:proofErr w:type="gramEnd"/>
      <w:r w:rsidRPr="00D97435">
        <w:rPr>
          <w:rFonts w:ascii="Times New Roman" w:eastAsia="Times New Roman" w:hAnsi="Times New Roman"/>
          <w:sz w:val="28"/>
          <w:szCs w:val="28"/>
          <w:lang w:eastAsia="ru-RU"/>
        </w:rPr>
        <w:t>, ходовая часть которых имеет гусеничный движитель.</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Разновидностью колесного трактора является самоходное шасси,</w:t>
      </w:r>
      <w:r w:rsidR="00ED1CDE">
        <w:rPr>
          <w:rFonts w:ascii="Times New Roman" w:eastAsia="Times New Roman" w:hAnsi="Times New Roman"/>
          <w:sz w:val="28"/>
          <w:szCs w:val="28"/>
          <w:lang w:eastAsia="ru-RU"/>
        </w:rPr>
        <w:t xml:space="preserve"> </w:t>
      </w:r>
      <w:r w:rsidRPr="00D97435">
        <w:rPr>
          <w:rFonts w:ascii="Times New Roman" w:eastAsia="Times New Roman" w:hAnsi="Times New Roman"/>
          <w:sz w:val="28"/>
          <w:szCs w:val="28"/>
          <w:lang w:eastAsia="ru-RU"/>
        </w:rPr>
        <w:t>например ВТЗ-ЗОСШ (передняя часть его представляет свободную раму, предназначенную для навешивания машин и саморазгружа</w:t>
      </w:r>
      <w:proofErr w:type="gramStart"/>
      <w:r w:rsidRPr="00D97435">
        <w:rPr>
          <w:rFonts w:ascii="Times New Roman" w:eastAsia="Times New Roman" w:hAnsi="Times New Roman"/>
          <w:sz w:val="28"/>
          <w:szCs w:val="28"/>
          <w:lang w:eastAsia="ru-RU"/>
        </w:rPr>
        <w:t>ю-</w:t>
      </w:r>
      <w:proofErr w:type="gramEnd"/>
      <w:r w:rsidRPr="00D97435">
        <w:rPr>
          <w:rFonts w:ascii="Times New Roman" w:eastAsia="Times New Roman" w:hAnsi="Times New Roman"/>
          <w:sz w:val="28"/>
          <w:szCs w:val="28"/>
          <w:lang w:eastAsia="ru-RU"/>
        </w:rPr>
        <w:t xml:space="preserve"> щейся платформы).</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3. По типу остова:</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 xml:space="preserve">а) </w:t>
      </w:r>
      <w:proofErr w:type="gramStart"/>
      <w:r w:rsidRPr="00D97435">
        <w:rPr>
          <w:rFonts w:ascii="Times New Roman" w:eastAsia="Times New Roman" w:hAnsi="Times New Roman"/>
          <w:sz w:val="28"/>
          <w:szCs w:val="28"/>
          <w:lang w:eastAsia="ru-RU"/>
        </w:rPr>
        <w:t>рамные</w:t>
      </w:r>
      <w:proofErr w:type="gramEnd"/>
      <w:r w:rsidRPr="00D97435">
        <w:rPr>
          <w:rFonts w:ascii="Times New Roman" w:eastAsia="Times New Roman" w:hAnsi="Times New Roman"/>
          <w:sz w:val="28"/>
          <w:szCs w:val="28"/>
          <w:lang w:eastAsia="ru-RU"/>
        </w:rPr>
        <w:t>, остов которых представляет собой клепаную или сварную раму («Агромаш-90ТГ», ХТЗ-150, К-744Р);</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б) полурамные, остов которых образуется корпусом механизмов силовой передачи и двумя продольными балками («Беларус-1221», «Беларус-1523»);</w:t>
      </w:r>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proofErr w:type="gramStart"/>
      <w:r w:rsidRPr="00D97435">
        <w:rPr>
          <w:rFonts w:ascii="Times New Roman" w:eastAsia="Times New Roman" w:hAnsi="Times New Roman"/>
          <w:sz w:val="28"/>
          <w:szCs w:val="28"/>
          <w:lang w:eastAsia="ru-RU"/>
        </w:rPr>
        <w:t>в) безрамные, остов которых получается в результате соединения корпусов отдельных механизмов.</w:t>
      </w:r>
      <w:proofErr w:type="gramEnd"/>
    </w:p>
    <w:p w:rsidR="00D97435" w:rsidRPr="00D97435" w:rsidRDefault="00D97435" w:rsidP="00AE2B65">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 xml:space="preserve">Все колесные тракторы условно обозначают колесной схемой 4К2 и 4К4 (четыре колеса, из них соответственно два и четыре ведущие). Кроме того, тракторы с колесной схемой 4К4 могут подразделяться на схемы 4К4а и </w:t>
      </w:r>
      <w:r w:rsidRPr="00D97435">
        <w:rPr>
          <w:rFonts w:ascii="Times New Roman" w:eastAsia="Times New Roman" w:hAnsi="Times New Roman"/>
          <w:sz w:val="28"/>
          <w:szCs w:val="28"/>
          <w:lang w:eastAsia="ru-RU"/>
        </w:rPr>
        <w:lastRenderedPageBreak/>
        <w:t>4К46, где индекс «а» свидетельствует о том, что передние колеса такого трактора меньшего размера, чем задние, а индекс «б» — о том, что передние и задние колеса трактора одинакового размера.</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4. По номинальному тяговому усилию. Под </w:t>
      </w:r>
      <w:r w:rsidRPr="00D97435">
        <w:rPr>
          <w:rFonts w:ascii="Times New Roman" w:eastAsia="Times New Roman" w:hAnsi="Times New Roman"/>
          <w:i/>
          <w:iCs/>
          <w:sz w:val="28"/>
          <w:szCs w:val="28"/>
          <w:lang w:eastAsia="ru-RU"/>
        </w:rPr>
        <w:t>номинальным тяговым усилием</w:t>
      </w:r>
      <w:r w:rsidRPr="00D97435">
        <w:rPr>
          <w:rFonts w:ascii="Times New Roman" w:eastAsia="Times New Roman" w:hAnsi="Times New Roman"/>
          <w:sz w:val="28"/>
          <w:szCs w:val="28"/>
          <w:lang w:eastAsia="ru-RU"/>
        </w:rPr>
        <w:t> Р-гр н понимают усилие, которое трактор может реализовать на стерне нормальной плотности и влажности при допустимом буксовании ведущих колес. Допустимое буксование для колесных движителей составляет 16—18%, а для гусеничных — 3—5%.</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По номинальному тяговому усилию, согласно ГОСТ 2702-86 (</w:t>
      </w:r>
      <w:proofErr w:type="gramStart"/>
      <w:r w:rsidRPr="00D97435">
        <w:rPr>
          <w:rFonts w:ascii="Times New Roman" w:eastAsia="Times New Roman" w:hAnsi="Times New Roman"/>
          <w:sz w:val="28"/>
          <w:szCs w:val="28"/>
          <w:lang w:eastAsia="ru-RU"/>
        </w:rPr>
        <w:t>СТ</w:t>
      </w:r>
      <w:proofErr w:type="gramEnd"/>
      <w:r w:rsidRPr="00D97435">
        <w:rPr>
          <w:rFonts w:ascii="Times New Roman" w:eastAsia="Times New Roman" w:hAnsi="Times New Roman"/>
          <w:sz w:val="28"/>
          <w:szCs w:val="28"/>
          <w:lang w:eastAsia="ru-RU"/>
        </w:rPr>
        <w:t xml:space="preserve"> СЭВ 628—85) «Тракторы сельскохозяйственные и лесохозяйственные. </w:t>
      </w:r>
      <w:proofErr w:type="gramStart"/>
      <w:r w:rsidRPr="00D97435">
        <w:rPr>
          <w:rFonts w:ascii="Times New Roman" w:eastAsia="Times New Roman" w:hAnsi="Times New Roman"/>
          <w:sz w:val="28"/>
          <w:szCs w:val="28"/>
          <w:lang w:eastAsia="ru-RU"/>
        </w:rPr>
        <w:t>Тяговые классы», который действует не только в России, но и странах бывшего СССР, тракторы подразделяются на 10 тяговых классов.</w:t>
      </w:r>
      <w:proofErr w:type="gramEnd"/>
      <w:r w:rsidRPr="00D97435">
        <w:rPr>
          <w:rFonts w:ascii="Times New Roman" w:eastAsia="Times New Roman" w:hAnsi="Times New Roman"/>
          <w:sz w:val="28"/>
          <w:szCs w:val="28"/>
          <w:lang w:eastAsia="ru-RU"/>
        </w:rPr>
        <w:t xml:space="preserve"> В табл. 1.1 приведена классификация тракторов по номинальному тяговому усилию.</w:t>
      </w:r>
    </w:p>
    <w:p w:rsidR="00D97435" w:rsidRPr="00D97435" w:rsidRDefault="00D97435" w:rsidP="00464A80">
      <w:pPr>
        <w:spacing w:after="0" w:line="240" w:lineRule="auto"/>
        <w:jc w:val="right"/>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Таблица</w:t>
      </w:r>
      <w:r w:rsidRPr="0064627E">
        <w:rPr>
          <w:rFonts w:ascii="Times New Roman" w:eastAsia="Times New Roman" w:hAnsi="Times New Roman"/>
          <w:sz w:val="28"/>
          <w:szCs w:val="28"/>
          <w:lang w:eastAsia="ru-RU"/>
        </w:rPr>
        <w:t> 1</w:t>
      </w:r>
    </w:p>
    <w:p w:rsidR="00D97435" w:rsidRPr="00D97435" w:rsidRDefault="00D97435" w:rsidP="00464A80">
      <w:pPr>
        <w:spacing w:after="0" w:line="240" w:lineRule="auto"/>
        <w:jc w:val="center"/>
        <w:rPr>
          <w:rFonts w:ascii="Times New Roman" w:eastAsia="Times New Roman" w:hAnsi="Times New Roman"/>
          <w:sz w:val="28"/>
          <w:szCs w:val="28"/>
          <w:lang w:eastAsia="ru-RU"/>
        </w:rPr>
      </w:pPr>
      <w:r w:rsidRPr="00D97435">
        <w:rPr>
          <w:rFonts w:ascii="Times New Roman" w:eastAsia="Times New Roman" w:hAnsi="Times New Roman"/>
          <w:bCs/>
          <w:sz w:val="28"/>
          <w:szCs w:val="28"/>
          <w:lang w:eastAsia="ru-RU"/>
        </w:rPr>
        <w:t>Классификация тракторов по номинальному тяговому усилию</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2"/>
        <w:gridCol w:w="1693"/>
        <w:gridCol w:w="1277"/>
        <w:gridCol w:w="4936"/>
      </w:tblGrid>
      <w:tr w:rsidR="00D97435" w:rsidRPr="0064627E" w:rsidTr="00F67DEA">
        <w:trPr>
          <w:trHeight w:val="98"/>
        </w:trPr>
        <w:tc>
          <w:tcPr>
            <w:tcW w:w="0" w:type="auto"/>
            <w:vMerge w:val="restart"/>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jc w:val="center"/>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Тяговый класс</w:t>
            </w:r>
          </w:p>
        </w:tc>
        <w:tc>
          <w:tcPr>
            <w:tcW w:w="0" w:type="auto"/>
            <w:gridSpan w:val="2"/>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jc w:val="center"/>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Тяговое усилие </w:t>
            </w:r>
            <w:r w:rsidRPr="00D97435">
              <w:rPr>
                <w:rFonts w:ascii="Times New Roman" w:eastAsia="Times New Roman" w:hAnsi="Times New Roman"/>
                <w:i/>
                <w:iCs/>
                <w:sz w:val="24"/>
                <w:szCs w:val="24"/>
                <w:lang w:eastAsia="ru-RU"/>
              </w:rPr>
              <w:t>Р</w:t>
            </w:r>
            <w:r w:rsidRPr="00D97435">
              <w:rPr>
                <w:rFonts w:ascii="Times New Roman" w:eastAsia="Times New Roman" w:hAnsi="Times New Roman"/>
                <w:sz w:val="24"/>
                <w:szCs w:val="24"/>
                <w:vertAlign w:val="subscript"/>
                <w:lang w:eastAsia="ru-RU"/>
              </w:rPr>
              <w:t>тртах</w:t>
            </w:r>
            <w:r w:rsidRPr="00D97435">
              <w:rPr>
                <w:rFonts w:ascii="Times New Roman" w:eastAsia="Times New Roman" w:hAnsi="Times New Roman"/>
                <w:sz w:val="24"/>
                <w:szCs w:val="24"/>
                <w:lang w:eastAsia="ru-RU"/>
              </w:rPr>
              <w:t>, кН</w:t>
            </w:r>
          </w:p>
        </w:tc>
        <w:tc>
          <w:tcPr>
            <w:tcW w:w="0" w:type="auto"/>
            <w:vMerge w:val="restart"/>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jc w:val="center"/>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Марка трактора</w:t>
            </w:r>
          </w:p>
        </w:tc>
      </w:tr>
      <w:tr w:rsidR="00D97435" w:rsidRPr="0064627E" w:rsidTr="00F67DEA">
        <w:trPr>
          <w:trHeight w:val="33"/>
        </w:trPr>
        <w:tc>
          <w:tcPr>
            <w:tcW w:w="0" w:type="auto"/>
            <w:vMerge/>
            <w:shd w:val="clear" w:color="auto" w:fill="auto"/>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jc w:val="center"/>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Номинальное</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jc w:val="center"/>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Диапазон</w:t>
            </w:r>
          </w:p>
        </w:tc>
        <w:tc>
          <w:tcPr>
            <w:tcW w:w="0" w:type="auto"/>
            <w:vMerge/>
            <w:shd w:val="clear" w:color="auto" w:fill="auto"/>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p>
        </w:tc>
      </w:tr>
      <w:tr w:rsidR="00D97435" w:rsidRPr="0064627E" w:rsidTr="00F67DEA">
        <w:trPr>
          <w:trHeight w:val="49"/>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0,2</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1,8-5,4</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Малогабаритные</w:t>
            </w:r>
          </w:p>
        </w:tc>
      </w:tr>
      <w:tr w:rsidR="00D97435" w:rsidRPr="0064627E" w:rsidTr="00F67DEA">
        <w:trPr>
          <w:trHeight w:val="64"/>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0,6</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6</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5,4-8,1</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BT3-2032/2032A</w:t>
            </w:r>
          </w:p>
        </w:tc>
      </w:tr>
      <w:tr w:rsidR="00D97435" w:rsidRPr="0064627E" w:rsidTr="00F67DEA">
        <w:trPr>
          <w:trHeight w:val="60"/>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0,9</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9</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8,1-12,6</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«Беларус-622»</w:t>
            </w:r>
          </w:p>
        </w:tc>
      </w:tr>
      <w:tr w:rsidR="00D97435" w:rsidRPr="0064627E" w:rsidTr="00F67DEA">
        <w:trPr>
          <w:trHeight w:val="60"/>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1,4</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14</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12,6-18,0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«Беларус-80.1/82.1»</w:t>
            </w:r>
          </w:p>
        </w:tc>
      </w:tr>
      <w:tr w:rsidR="00D97435" w:rsidRPr="0064627E" w:rsidTr="00F67DEA">
        <w:trPr>
          <w:trHeight w:val="64"/>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18-27</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«Беларус-1221», РТМ-160</w:t>
            </w:r>
          </w:p>
        </w:tc>
      </w:tr>
      <w:tr w:rsidR="00D97435" w:rsidRPr="0064627E" w:rsidTr="00F67DEA">
        <w:trPr>
          <w:trHeight w:val="124"/>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27-36</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«Беларус-1523», «Агромаш-90ТГ», ХТЗ-150К</w:t>
            </w:r>
          </w:p>
        </w:tc>
      </w:tr>
      <w:tr w:rsidR="00D97435" w:rsidRPr="0064627E" w:rsidTr="00F67DEA">
        <w:trPr>
          <w:trHeight w:val="60"/>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36-45</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Т-4.01, Т-402</w:t>
            </w:r>
          </w:p>
        </w:tc>
      </w:tr>
      <w:tr w:rsidR="00D97435" w:rsidRPr="0064627E" w:rsidTr="00F67DEA">
        <w:trPr>
          <w:trHeight w:val="64"/>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45-54</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«Беларус-3022ДВ», К-744Р</w:t>
            </w:r>
          </w:p>
        </w:tc>
      </w:tr>
      <w:tr w:rsidR="00D97435" w:rsidRPr="0064627E" w:rsidTr="00F67DEA">
        <w:trPr>
          <w:trHeight w:val="60"/>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6,0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60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54-72</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Т-130</w:t>
            </w:r>
          </w:p>
        </w:tc>
      </w:tr>
      <w:tr w:rsidR="00D97435" w:rsidRPr="0064627E" w:rsidTr="00F67DEA">
        <w:trPr>
          <w:trHeight w:val="64"/>
        </w:trPr>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8,0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80</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72-108</w:t>
            </w:r>
          </w:p>
        </w:tc>
        <w:tc>
          <w:tcPr>
            <w:tcW w:w="0" w:type="auto"/>
            <w:shd w:val="clear" w:color="auto" w:fill="auto"/>
            <w:tcMar>
              <w:top w:w="150" w:type="dxa"/>
              <w:left w:w="150" w:type="dxa"/>
              <w:bottom w:w="150" w:type="dxa"/>
              <w:right w:w="150" w:type="dxa"/>
            </w:tcMar>
            <w:vAlign w:val="center"/>
            <w:hideMark/>
          </w:tcPr>
          <w:p w:rsidR="00D97435" w:rsidRPr="00D97435" w:rsidRDefault="00D97435" w:rsidP="00F67DEA">
            <w:pPr>
              <w:spacing w:after="0" w:line="240" w:lineRule="auto"/>
              <w:contextualSpacing/>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Не реализован</w:t>
            </w:r>
          </w:p>
        </w:tc>
      </w:tr>
    </w:tbl>
    <w:p w:rsidR="00F67DEA" w:rsidRDefault="00F67DEA" w:rsidP="0064627E">
      <w:pPr>
        <w:spacing w:after="0" w:line="360" w:lineRule="auto"/>
        <w:ind w:firstLine="709"/>
        <w:jc w:val="both"/>
        <w:rPr>
          <w:rFonts w:ascii="Times New Roman" w:eastAsia="Times New Roman" w:hAnsi="Times New Roman"/>
          <w:sz w:val="28"/>
          <w:szCs w:val="28"/>
          <w:lang w:eastAsia="ru-RU"/>
        </w:rPr>
      </w:pP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lastRenderedPageBreak/>
        <w:t>В международной практике (стандарты ИСО) используется классификация колесных тракторов не по номинальному тяговому усилию, а по максимальной тяговой мощности Л^</w:t>
      </w:r>
      <w:r w:rsidRPr="00D97435">
        <w:rPr>
          <w:rFonts w:ascii="Times New Roman" w:eastAsia="Times New Roman" w:hAnsi="Times New Roman"/>
          <w:sz w:val="28"/>
          <w:szCs w:val="28"/>
          <w:vertAlign w:val="subscript"/>
          <w:lang w:eastAsia="ru-RU"/>
        </w:rPr>
        <w:t>тртах</w:t>
      </w:r>
      <w:r w:rsidRPr="00D97435">
        <w:rPr>
          <w:rFonts w:ascii="Times New Roman" w:eastAsia="Times New Roman" w:hAnsi="Times New Roman"/>
          <w:sz w:val="28"/>
          <w:szCs w:val="28"/>
          <w:lang w:eastAsia="ru-RU"/>
        </w:rPr>
        <w:t>, получаемой при использовании трактора на гладкой горизонтальной и сухой бетонированной поверхности или на горизонтальной поверхности поля после скошенной травы. В такой классификации все тракторы подразделены на четыре категории: 1) </w:t>
      </w:r>
      <w:r w:rsidRPr="00D97435">
        <w:rPr>
          <w:rFonts w:ascii="Times New Roman" w:eastAsia="Times New Roman" w:hAnsi="Times New Roman"/>
          <w:i/>
          <w:iCs/>
          <w:sz w:val="28"/>
          <w:szCs w:val="28"/>
          <w:lang w:eastAsia="ru-RU"/>
        </w:rPr>
        <w:t>N</w:t>
      </w:r>
      <w:r w:rsidRPr="00D97435">
        <w:rPr>
          <w:rFonts w:ascii="Times New Roman" w:eastAsia="Times New Roman" w:hAnsi="Times New Roman"/>
          <w:i/>
          <w:iCs/>
          <w:sz w:val="28"/>
          <w:szCs w:val="28"/>
          <w:vertAlign w:val="subscript"/>
          <w:lang w:eastAsia="ru-RU"/>
        </w:rPr>
        <w:t>rpmax</w:t>
      </w:r>
      <w:r w:rsidRPr="00D97435">
        <w:rPr>
          <w:rFonts w:ascii="Times New Roman" w:eastAsia="Times New Roman" w:hAnsi="Times New Roman"/>
          <w:sz w:val="28"/>
          <w:szCs w:val="28"/>
          <w:lang w:eastAsia="ru-RU"/>
        </w:rPr>
        <w:t> &lt;30 кВт; 2) </w:t>
      </w:r>
      <w:r w:rsidRPr="00D97435">
        <w:rPr>
          <w:rFonts w:ascii="Times New Roman" w:eastAsia="Times New Roman" w:hAnsi="Times New Roman"/>
          <w:i/>
          <w:iCs/>
          <w:sz w:val="28"/>
          <w:szCs w:val="28"/>
          <w:lang w:eastAsia="ru-RU"/>
        </w:rPr>
        <w:t>N</w:t>
      </w:r>
      <w:r w:rsidRPr="00D97435">
        <w:rPr>
          <w:rFonts w:ascii="Times New Roman" w:eastAsia="Times New Roman" w:hAnsi="Times New Roman"/>
          <w:i/>
          <w:iCs/>
          <w:sz w:val="28"/>
          <w:szCs w:val="28"/>
          <w:vertAlign w:val="subscript"/>
          <w:lang w:eastAsia="ru-RU"/>
        </w:rPr>
        <w:t>wmax</w:t>
      </w:r>
      <w:r w:rsidRPr="00D97435">
        <w:rPr>
          <w:rFonts w:ascii="Times New Roman" w:eastAsia="Times New Roman" w:hAnsi="Times New Roman"/>
          <w:i/>
          <w:iCs/>
          <w:sz w:val="28"/>
          <w:szCs w:val="28"/>
          <w:lang w:eastAsia="ru-RU"/>
        </w:rPr>
        <w:t> =</w:t>
      </w:r>
      <w:r w:rsidRPr="00D97435">
        <w:rPr>
          <w:rFonts w:ascii="Times New Roman" w:eastAsia="Times New Roman" w:hAnsi="Times New Roman"/>
          <w:sz w:val="28"/>
          <w:szCs w:val="28"/>
          <w:lang w:eastAsia="ru-RU"/>
        </w:rPr>
        <w:t> 30...70 кВт; 3) W</w:t>
      </w:r>
      <w:r w:rsidRPr="00D97435">
        <w:rPr>
          <w:rFonts w:ascii="Times New Roman" w:eastAsia="Times New Roman" w:hAnsi="Times New Roman"/>
          <w:sz w:val="28"/>
          <w:szCs w:val="28"/>
          <w:vertAlign w:val="subscript"/>
          <w:lang w:eastAsia="ru-RU"/>
        </w:rPr>
        <w:t>Tpmax</w:t>
      </w:r>
      <w:r w:rsidRPr="00D97435">
        <w:rPr>
          <w:rFonts w:ascii="Times New Roman" w:eastAsia="Times New Roman" w:hAnsi="Times New Roman"/>
          <w:sz w:val="28"/>
          <w:szCs w:val="28"/>
          <w:lang w:eastAsia="ru-RU"/>
        </w:rPr>
        <w:t> = = 70... 135 кВт и 4) JV</w:t>
      </w:r>
      <w:r w:rsidRPr="00D97435">
        <w:rPr>
          <w:rFonts w:ascii="Times New Roman" w:eastAsia="Times New Roman" w:hAnsi="Times New Roman"/>
          <w:sz w:val="28"/>
          <w:szCs w:val="28"/>
          <w:vertAlign w:val="subscript"/>
          <w:lang w:eastAsia="ru-RU"/>
        </w:rPr>
        <w:t>Tp тах</w:t>
      </w:r>
      <w:r w:rsidRPr="00D97435">
        <w:rPr>
          <w:rFonts w:ascii="Times New Roman" w:eastAsia="Times New Roman" w:hAnsi="Times New Roman"/>
          <w:sz w:val="28"/>
          <w:szCs w:val="28"/>
          <w:lang w:eastAsia="ru-RU"/>
        </w:rPr>
        <w:t> = 135...300 кВт.</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 xml:space="preserve">Колесный трактор по сравнению с </w:t>
      </w:r>
      <w:proofErr w:type="gramStart"/>
      <w:r w:rsidRPr="00D97435">
        <w:rPr>
          <w:rFonts w:ascii="Times New Roman" w:eastAsia="Times New Roman" w:hAnsi="Times New Roman"/>
          <w:sz w:val="28"/>
          <w:szCs w:val="28"/>
          <w:lang w:eastAsia="ru-RU"/>
        </w:rPr>
        <w:t>гусеничным</w:t>
      </w:r>
      <w:proofErr w:type="gramEnd"/>
      <w:r w:rsidRPr="00D97435">
        <w:rPr>
          <w:rFonts w:ascii="Times New Roman" w:eastAsia="Times New Roman" w:hAnsi="Times New Roman"/>
          <w:sz w:val="28"/>
          <w:szCs w:val="28"/>
          <w:lang w:eastAsia="ru-RU"/>
        </w:rPr>
        <w:t xml:space="preserve"> более универсален, легче, дешевле в изготовлении и эксплуатации. Гусеничный трактор меньше буксует и в меньшей степени уплотняет почву.</w:t>
      </w:r>
    </w:p>
    <w:p w:rsidR="00D97435" w:rsidRPr="00D97435" w:rsidRDefault="00D97435" w:rsidP="0064627E">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Краткая техническая характеристика современных колесных и гусеничных тракторов приведена соответственно в табл. 1.2 и 1.3. В табл. 1.4 представлена краткая техническая характеристика некоторых зарубежных тракторов.</w:t>
      </w:r>
    </w:p>
    <w:p w:rsidR="00D97435" w:rsidRPr="00D97435" w:rsidRDefault="00D97435" w:rsidP="00464A80">
      <w:pPr>
        <w:spacing w:after="0" w:line="240" w:lineRule="auto"/>
        <w:jc w:val="right"/>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Таблица</w:t>
      </w:r>
      <w:r w:rsidRPr="00D97435">
        <w:rPr>
          <w:rFonts w:ascii="Times New Roman" w:eastAsia="Times New Roman" w:hAnsi="Times New Roman"/>
          <w:sz w:val="28"/>
          <w:szCs w:val="28"/>
          <w:lang w:eastAsia="ru-RU"/>
        </w:rPr>
        <w:t> 7.2</w:t>
      </w:r>
    </w:p>
    <w:p w:rsidR="00D97435" w:rsidRPr="00D97435" w:rsidRDefault="00D97435" w:rsidP="00464A80">
      <w:pPr>
        <w:spacing w:after="0" w:line="240" w:lineRule="auto"/>
        <w:jc w:val="center"/>
        <w:rPr>
          <w:rFonts w:ascii="Times New Roman" w:eastAsia="Times New Roman" w:hAnsi="Times New Roman"/>
          <w:sz w:val="28"/>
          <w:szCs w:val="28"/>
          <w:lang w:eastAsia="ru-RU"/>
        </w:rPr>
      </w:pPr>
      <w:r w:rsidRPr="00D97435">
        <w:rPr>
          <w:rFonts w:ascii="Times New Roman" w:eastAsia="Times New Roman" w:hAnsi="Times New Roman"/>
          <w:b/>
          <w:bCs/>
          <w:sz w:val="28"/>
          <w:szCs w:val="28"/>
          <w:lang w:eastAsia="ru-RU"/>
        </w:rPr>
        <w:t>Краткая техническая характеристика колесных тракторов</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6"/>
        <w:gridCol w:w="3454"/>
        <w:gridCol w:w="4452"/>
      </w:tblGrid>
      <w:tr w:rsidR="009A7309" w:rsidRPr="00D97435" w:rsidTr="009A7309">
        <w:trPr>
          <w:trHeight w:val="420"/>
        </w:trPr>
        <w:tc>
          <w:tcPr>
            <w:tcW w:w="0" w:type="auto"/>
            <w:vMerge w:val="restart"/>
            <w:shd w:val="clear" w:color="auto" w:fill="auto"/>
            <w:tcMar>
              <w:top w:w="150" w:type="dxa"/>
              <w:left w:w="150" w:type="dxa"/>
              <w:bottom w:w="150" w:type="dxa"/>
              <w:right w:w="150" w:type="dxa"/>
            </w:tcMar>
            <w:vAlign w:val="center"/>
            <w:hideMark/>
          </w:tcPr>
          <w:p w:rsidR="00D97435" w:rsidRPr="00D97435" w:rsidRDefault="00D97435" w:rsidP="00D97435">
            <w:pPr>
              <w:spacing w:before="100" w:beforeAutospacing="1" w:after="100" w:afterAutospacing="1"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Показатель</w:t>
            </w:r>
          </w:p>
        </w:tc>
        <w:tc>
          <w:tcPr>
            <w:tcW w:w="0" w:type="auto"/>
            <w:gridSpan w:val="2"/>
            <w:shd w:val="clear" w:color="auto" w:fill="auto"/>
            <w:tcMar>
              <w:top w:w="150" w:type="dxa"/>
              <w:left w:w="150" w:type="dxa"/>
              <w:bottom w:w="150" w:type="dxa"/>
              <w:right w:w="150" w:type="dxa"/>
            </w:tcMar>
            <w:vAlign w:val="center"/>
            <w:hideMark/>
          </w:tcPr>
          <w:p w:rsidR="00D97435" w:rsidRPr="00D97435" w:rsidRDefault="00D97435" w:rsidP="00D97435">
            <w:pPr>
              <w:spacing w:before="100" w:beforeAutospacing="1" w:after="100" w:afterAutospacing="1"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Марка трактора</w:t>
            </w:r>
          </w:p>
        </w:tc>
      </w:tr>
      <w:tr w:rsidR="009A7309" w:rsidRPr="00D97435" w:rsidTr="009A7309">
        <w:trPr>
          <w:trHeight w:val="147"/>
        </w:trPr>
        <w:tc>
          <w:tcPr>
            <w:tcW w:w="0" w:type="auto"/>
            <w:vMerge/>
            <w:shd w:val="clear" w:color="auto" w:fill="auto"/>
            <w:vAlign w:val="center"/>
            <w:hideMark/>
          </w:tcPr>
          <w:p w:rsidR="00D97435" w:rsidRPr="00D97435" w:rsidRDefault="00D97435" w:rsidP="00D97435">
            <w:pPr>
              <w:spacing w:after="0" w:line="240" w:lineRule="auto"/>
              <w:rPr>
                <w:rFonts w:ascii="Times New Roman" w:eastAsia="Times New Roman" w:hAnsi="Times New Roman"/>
                <w:sz w:val="24"/>
                <w:szCs w:val="24"/>
                <w:lang w:eastAsia="ru-RU"/>
              </w:rPr>
            </w:pPr>
          </w:p>
        </w:tc>
        <w:tc>
          <w:tcPr>
            <w:tcW w:w="0" w:type="auto"/>
            <w:shd w:val="clear" w:color="auto" w:fill="auto"/>
            <w:tcMar>
              <w:top w:w="150" w:type="dxa"/>
              <w:left w:w="150" w:type="dxa"/>
              <w:bottom w:w="150" w:type="dxa"/>
              <w:right w:w="150" w:type="dxa"/>
            </w:tcMar>
            <w:vAlign w:val="center"/>
            <w:hideMark/>
          </w:tcPr>
          <w:p w:rsidR="00D97435" w:rsidRPr="00D97435" w:rsidRDefault="00D97435" w:rsidP="00D97435">
            <w:pPr>
              <w:spacing w:before="100" w:beforeAutospacing="1" w:after="100" w:afterAutospacing="1"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BT3-2032 «Беларус-1221»</w:t>
            </w:r>
          </w:p>
        </w:tc>
        <w:tc>
          <w:tcPr>
            <w:tcW w:w="0" w:type="auto"/>
            <w:shd w:val="clear" w:color="auto" w:fill="auto"/>
            <w:tcMar>
              <w:top w:w="150" w:type="dxa"/>
              <w:left w:w="150" w:type="dxa"/>
              <w:bottom w:w="150" w:type="dxa"/>
              <w:right w:w="150" w:type="dxa"/>
            </w:tcMar>
            <w:vAlign w:val="center"/>
            <w:hideMark/>
          </w:tcPr>
          <w:p w:rsidR="00D97435" w:rsidRPr="00D97435" w:rsidRDefault="00D97435" w:rsidP="00D97435">
            <w:pPr>
              <w:spacing w:before="100" w:beforeAutospacing="1" w:after="100" w:afterAutospacing="1"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ХТЗ- 150К «Беларус-2022» К-744Р</w:t>
            </w:r>
          </w:p>
        </w:tc>
      </w:tr>
      <w:tr w:rsidR="009A7309" w:rsidRPr="00D97435" w:rsidTr="009A7309">
        <w:trPr>
          <w:trHeight w:val="268"/>
        </w:trPr>
        <w:tc>
          <w:tcPr>
            <w:tcW w:w="0" w:type="auto"/>
            <w:shd w:val="clear" w:color="auto" w:fill="auto"/>
            <w:tcMar>
              <w:top w:w="150" w:type="dxa"/>
              <w:left w:w="150" w:type="dxa"/>
              <w:bottom w:w="150" w:type="dxa"/>
              <w:right w:w="150" w:type="dxa"/>
            </w:tcMar>
            <w:vAlign w:val="center"/>
            <w:hideMark/>
          </w:tcPr>
          <w:p w:rsidR="00D97435" w:rsidRPr="00D97435" w:rsidRDefault="00D97435" w:rsidP="00D97435">
            <w:pPr>
              <w:spacing w:before="100" w:beforeAutospacing="1" w:after="100" w:afterAutospacing="1"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Назначение</w:t>
            </w:r>
          </w:p>
        </w:tc>
        <w:tc>
          <w:tcPr>
            <w:tcW w:w="0" w:type="auto"/>
            <w:shd w:val="clear" w:color="auto" w:fill="auto"/>
            <w:tcMar>
              <w:top w:w="150" w:type="dxa"/>
              <w:left w:w="150" w:type="dxa"/>
              <w:bottom w:w="150" w:type="dxa"/>
              <w:right w:w="150" w:type="dxa"/>
            </w:tcMar>
            <w:vAlign w:val="center"/>
            <w:hideMark/>
          </w:tcPr>
          <w:p w:rsidR="00D97435" w:rsidRPr="00D97435" w:rsidRDefault="00D97435" w:rsidP="00D97435">
            <w:pPr>
              <w:spacing w:before="100" w:beforeAutospacing="1" w:after="100" w:afterAutospacing="1"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Универсально-пропашной</w:t>
            </w:r>
          </w:p>
        </w:tc>
        <w:tc>
          <w:tcPr>
            <w:tcW w:w="0" w:type="auto"/>
            <w:shd w:val="clear" w:color="auto" w:fill="auto"/>
            <w:tcMar>
              <w:top w:w="150" w:type="dxa"/>
              <w:left w:w="150" w:type="dxa"/>
              <w:bottom w:w="150" w:type="dxa"/>
              <w:right w:w="150" w:type="dxa"/>
            </w:tcMar>
            <w:vAlign w:val="center"/>
            <w:hideMark/>
          </w:tcPr>
          <w:p w:rsidR="00D97435" w:rsidRPr="00D97435" w:rsidRDefault="00D97435" w:rsidP="00D97435">
            <w:pPr>
              <w:spacing w:before="100" w:beforeAutospacing="1" w:after="100" w:afterAutospacing="1"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Общего назначения</w:t>
            </w:r>
          </w:p>
        </w:tc>
      </w:tr>
    </w:tbl>
    <w:p w:rsidR="00D97435" w:rsidRPr="00D97435" w:rsidRDefault="00D97435" w:rsidP="00D97435">
      <w:pPr>
        <w:spacing w:after="0" w:line="240" w:lineRule="auto"/>
        <w:rPr>
          <w:rFonts w:ascii="Times New Roman" w:eastAsia="Times New Roman" w:hAnsi="Times New Roman"/>
          <w:sz w:val="24"/>
          <w:szCs w:val="24"/>
          <w:lang w:eastAsia="ru-RU"/>
        </w:rPr>
      </w:pPr>
      <w:r w:rsidRPr="00D97435">
        <w:rPr>
          <w:rFonts w:ascii="Arial" w:eastAsia="Times New Roman" w:hAnsi="Arial" w:cs="Arial"/>
          <w:color w:val="646464"/>
          <w:sz w:val="23"/>
          <w:szCs w:val="23"/>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1"/>
        <w:gridCol w:w="1177"/>
        <w:gridCol w:w="1752"/>
        <w:gridCol w:w="1208"/>
        <w:gridCol w:w="1777"/>
        <w:gridCol w:w="1110"/>
      </w:tblGrid>
      <w:tr w:rsidR="009A7309" w:rsidRPr="009A7309" w:rsidTr="009A7309">
        <w:tc>
          <w:tcPr>
            <w:tcW w:w="0" w:type="auto"/>
            <w:vMerge w:val="restart"/>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Показатель</w:t>
            </w:r>
          </w:p>
        </w:tc>
        <w:tc>
          <w:tcPr>
            <w:tcW w:w="0" w:type="auto"/>
            <w:gridSpan w:val="5"/>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Марка трактора</w:t>
            </w:r>
          </w:p>
        </w:tc>
      </w:tr>
      <w:tr w:rsidR="009A7309" w:rsidRPr="009A7309" w:rsidTr="009A7309">
        <w:tc>
          <w:tcPr>
            <w:tcW w:w="0" w:type="auto"/>
            <w:vMerge/>
            <w:shd w:val="clear" w:color="auto" w:fill="auto"/>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BT3-2032</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«Беларус-1221»</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ХТЗ-150К</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 Беларус-2022»</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К-744Р</w:t>
            </w:r>
          </w:p>
        </w:tc>
      </w:tr>
      <w:tr w:rsidR="009A7309" w:rsidRPr="009A7309" w:rsidTr="009A7309">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Тяговый класс, тс (кН)</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0,9(9)</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2(20)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3(30)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5(50)</w:t>
            </w:r>
          </w:p>
        </w:tc>
      </w:tr>
      <w:tr w:rsidR="009A7309" w:rsidRPr="009A7309" w:rsidTr="009A7309">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Колесная</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схема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4К2</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4К4а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4К46</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4К4а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4К46</w:t>
            </w:r>
          </w:p>
        </w:tc>
      </w:tr>
      <w:tr w:rsidR="009A7309" w:rsidRPr="009A7309" w:rsidTr="009A7309">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Тип остова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Полу-</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рамный</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Полурамный</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Рамный</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Полурамный</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Рамный</w:t>
            </w:r>
          </w:p>
        </w:tc>
      </w:tr>
      <w:tr w:rsidR="009A7309" w:rsidRPr="009A7309" w:rsidTr="009A7309">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lastRenderedPageBreak/>
              <w:t>Марка двигателя</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Д-120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Д-260.2</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ямз-</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236Д</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Д-260.4</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ЯМЗ-</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238НД</w:t>
            </w:r>
          </w:p>
        </w:tc>
      </w:tr>
      <w:tr w:rsidR="009A7309" w:rsidRPr="009A7309" w:rsidTr="009A7309">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Номинальная</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мощность</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двигателя,</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кВт</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22,1</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96</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129</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195</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220</w:t>
            </w:r>
          </w:p>
        </w:tc>
      </w:tr>
      <w:tr w:rsidR="009A7309" w:rsidRPr="009A7309" w:rsidTr="009A7309">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Диапазон</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скоростей</w:t>
            </w:r>
          </w:p>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движения,</w:t>
            </w:r>
          </w:p>
          <w:p w:rsidR="00D97435" w:rsidRPr="00D97435" w:rsidRDefault="00D97435" w:rsidP="00AE2B65">
            <w:pPr>
              <w:spacing w:after="0" w:line="240" w:lineRule="auto"/>
              <w:rPr>
                <w:rFonts w:ascii="Times New Roman" w:eastAsia="Times New Roman" w:hAnsi="Times New Roman"/>
                <w:sz w:val="24"/>
                <w:szCs w:val="24"/>
                <w:lang w:eastAsia="ru-RU"/>
              </w:rPr>
            </w:pPr>
            <w:proofErr w:type="gramStart"/>
            <w:r w:rsidRPr="00D97435">
              <w:rPr>
                <w:rFonts w:ascii="Times New Roman" w:eastAsia="Times New Roman" w:hAnsi="Times New Roman"/>
                <w:sz w:val="24"/>
                <w:szCs w:val="24"/>
                <w:lang w:eastAsia="ru-RU"/>
              </w:rPr>
              <w:t>км</w:t>
            </w:r>
            <w:proofErr w:type="gramEnd"/>
            <w:r w:rsidRPr="00D97435">
              <w:rPr>
                <w:rFonts w:ascii="Times New Roman" w:eastAsia="Times New Roman" w:hAnsi="Times New Roman"/>
                <w:sz w:val="24"/>
                <w:szCs w:val="24"/>
                <w:lang w:eastAsia="ru-RU"/>
              </w:rPr>
              <w:t>/ч</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1,5-23,9</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2,1-33,8</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3,4-30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1,9-39,7</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3,6-28,8</w:t>
            </w:r>
          </w:p>
        </w:tc>
      </w:tr>
      <w:tr w:rsidR="009A7309" w:rsidRPr="009A7309" w:rsidTr="009A7309">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 xml:space="preserve">Эксплуатационная масса, </w:t>
            </w:r>
            <w:proofErr w:type="gramStart"/>
            <w:r w:rsidRPr="00D97435">
              <w:rPr>
                <w:rFonts w:ascii="Times New Roman" w:eastAsia="Times New Roman" w:hAnsi="Times New Roman"/>
                <w:sz w:val="24"/>
                <w:szCs w:val="24"/>
                <w:lang w:eastAsia="ru-RU"/>
              </w:rPr>
              <w:t>кг</w:t>
            </w:r>
            <w:proofErr w:type="gramEnd"/>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2390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5300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8000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7220</w:t>
            </w:r>
          </w:p>
        </w:tc>
        <w:tc>
          <w:tcPr>
            <w:tcW w:w="0" w:type="auto"/>
            <w:shd w:val="clear" w:color="auto" w:fill="auto"/>
            <w:tcMar>
              <w:top w:w="150" w:type="dxa"/>
              <w:left w:w="150" w:type="dxa"/>
              <w:bottom w:w="150" w:type="dxa"/>
              <w:right w:w="150" w:type="dxa"/>
            </w:tcMar>
            <w:vAlign w:val="center"/>
            <w:hideMark/>
          </w:tcPr>
          <w:p w:rsidR="00D97435" w:rsidRPr="00D97435" w:rsidRDefault="00D97435" w:rsidP="00AE2B6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14 900</w:t>
            </w:r>
          </w:p>
        </w:tc>
      </w:tr>
    </w:tbl>
    <w:p w:rsidR="009A7309" w:rsidRDefault="009A7309" w:rsidP="00D97435">
      <w:pPr>
        <w:spacing w:before="100" w:beforeAutospacing="1" w:after="100" w:afterAutospacing="1" w:line="240" w:lineRule="auto"/>
        <w:rPr>
          <w:rFonts w:ascii="Arial" w:eastAsia="Times New Roman" w:hAnsi="Arial" w:cs="Arial"/>
          <w:i/>
          <w:iCs/>
          <w:color w:val="646464"/>
          <w:sz w:val="23"/>
          <w:szCs w:val="23"/>
          <w:lang w:eastAsia="ru-RU"/>
        </w:rPr>
      </w:pPr>
    </w:p>
    <w:p w:rsidR="00D97435" w:rsidRPr="00D97435" w:rsidRDefault="00D97435" w:rsidP="00464A80">
      <w:pPr>
        <w:spacing w:after="0" w:line="240" w:lineRule="auto"/>
        <w:jc w:val="right"/>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Таблица 1.3</w:t>
      </w:r>
    </w:p>
    <w:p w:rsidR="00D97435" w:rsidRPr="00D97435" w:rsidRDefault="00D97435" w:rsidP="00464A80">
      <w:pPr>
        <w:spacing w:after="0" w:line="240" w:lineRule="auto"/>
        <w:jc w:val="center"/>
        <w:rPr>
          <w:rFonts w:ascii="Times New Roman" w:eastAsia="Times New Roman" w:hAnsi="Times New Roman"/>
          <w:sz w:val="28"/>
          <w:szCs w:val="28"/>
          <w:lang w:eastAsia="ru-RU"/>
        </w:rPr>
      </w:pPr>
      <w:r w:rsidRPr="00D97435">
        <w:rPr>
          <w:rFonts w:ascii="Times New Roman" w:eastAsia="Times New Roman" w:hAnsi="Times New Roman"/>
          <w:bCs/>
          <w:sz w:val="28"/>
          <w:szCs w:val="28"/>
          <w:lang w:eastAsia="ru-RU"/>
        </w:rPr>
        <w:t>Краткая техническая характеристика гусеничных тракторов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7"/>
        <w:gridCol w:w="1794"/>
        <w:gridCol w:w="1189"/>
        <w:gridCol w:w="1165"/>
        <w:gridCol w:w="1630"/>
      </w:tblGrid>
      <w:tr w:rsidR="003344BE" w:rsidRPr="00D97435" w:rsidTr="003344BE">
        <w:tc>
          <w:tcPr>
            <w:tcW w:w="0" w:type="auto"/>
            <w:vMerge w:val="restart"/>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Показатель</w:t>
            </w:r>
          </w:p>
        </w:tc>
        <w:tc>
          <w:tcPr>
            <w:tcW w:w="0" w:type="auto"/>
            <w:gridSpan w:val="4"/>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Марка трактора</w:t>
            </w:r>
          </w:p>
        </w:tc>
      </w:tr>
      <w:tr w:rsidR="003344BE" w:rsidRPr="003344BE" w:rsidTr="003344BE">
        <w:tc>
          <w:tcPr>
            <w:tcW w:w="0" w:type="auto"/>
            <w:vMerge/>
            <w:shd w:val="clear" w:color="auto" w:fill="auto"/>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Агромаш-90ТГ</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ВТ-150Д</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ХТЗ-150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Т-5.01</w:t>
            </w:r>
          </w:p>
        </w:tc>
      </w:tr>
      <w:tr w:rsidR="003344BE" w:rsidRPr="00D97435" w:rsidTr="003344BE">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Назначение</w:t>
            </w:r>
          </w:p>
        </w:tc>
        <w:tc>
          <w:tcPr>
            <w:tcW w:w="0" w:type="auto"/>
            <w:gridSpan w:val="4"/>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Общего назначения</w:t>
            </w:r>
          </w:p>
        </w:tc>
      </w:tr>
      <w:tr w:rsidR="003344BE" w:rsidRPr="003344BE" w:rsidTr="003344BE">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Тяговый класс, тс (кН)</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3(30)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3(30)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4(40)</w:t>
            </w:r>
          </w:p>
        </w:tc>
      </w:tr>
      <w:tr w:rsidR="003344BE" w:rsidRPr="003344BE" w:rsidTr="003344BE">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Тип остова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Рамный</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Рамный</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Рамный</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Полурамный</w:t>
            </w:r>
          </w:p>
        </w:tc>
      </w:tr>
      <w:tr w:rsidR="003344BE" w:rsidRPr="003344BE" w:rsidTr="003344BE">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Марка двигателя</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SISU44DTA</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Д-442</w:t>
            </w:r>
            <w:proofErr w:type="gramStart"/>
            <w:r w:rsidRPr="00D97435">
              <w:rPr>
                <w:rFonts w:ascii="Times New Roman" w:eastAsia="Times New Roman" w:hAnsi="Times New Roman"/>
                <w:sz w:val="24"/>
                <w:szCs w:val="24"/>
                <w:lang w:eastAsia="ru-RU"/>
              </w:rPr>
              <w:t xml:space="preserve"> В</w:t>
            </w:r>
            <w:proofErr w:type="gramEnd"/>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ямз-</w:t>
            </w:r>
          </w:p>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236Д</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Д-461</w:t>
            </w:r>
          </w:p>
        </w:tc>
      </w:tr>
      <w:tr w:rsidR="003344BE" w:rsidRPr="003344BE" w:rsidTr="003344BE">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Номинальная мощность двигателя, кВт</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70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128</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150</w:t>
            </w:r>
          </w:p>
        </w:tc>
      </w:tr>
      <w:tr w:rsidR="003344BE" w:rsidRPr="003344BE" w:rsidTr="003344BE">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 xml:space="preserve">Диапазон скоростей движения, </w:t>
            </w:r>
            <w:proofErr w:type="gramStart"/>
            <w:r w:rsidRPr="00D97435">
              <w:rPr>
                <w:rFonts w:ascii="Times New Roman" w:eastAsia="Times New Roman" w:hAnsi="Times New Roman"/>
                <w:sz w:val="24"/>
                <w:szCs w:val="24"/>
                <w:lang w:eastAsia="ru-RU"/>
              </w:rPr>
              <w:t>км</w:t>
            </w:r>
            <w:proofErr w:type="gramEnd"/>
            <w:r w:rsidRPr="00D97435">
              <w:rPr>
                <w:rFonts w:ascii="Times New Roman" w:eastAsia="Times New Roman" w:hAnsi="Times New Roman"/>
                <w:sz w:val="24"/>
                <w:szCs w:val="24"/>
                <w:lang w:eastAsia="ru-RU"/>
              </w:rPr>
              <w:t>/ч</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0,3-11,5</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4,9-15,5</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4,3-15,6</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3,6-16,4</w:t>
            </w:r>
          </w:p>
        </w:tc>
      </w:tr>
      <w:tr w:rsidR="003344BE" w:rsidRPr="003344BE" w:rsidTr="003344BE">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 xml:space="preserve">Эксплуатационная масса, </w:t>
            </w:r>
            <w:proofErr w:type="gramStart"/>
            <w:r w:rsidRPr="00D97435">
              <w:rPr>
                <w:rFonts w:ascii="Times New Roman" w:eastAsia="Times New Roman" w:hAnsi="Times New Roman"/>
                <w:sz w:val="24"/>
                <w:szCs w:val="24"/>
                <w:lang w:eastAsia="ru-RU"/>
              </w:rPr>
              <w:t>кг</w:t>
            </w:r>
            <w:proofErr w:type="gramEnd"/>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6850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7820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8150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44BE">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11 400</w:t>
            </w:r>
          </w:p>
        </w:tc>
      </w:tr>
    </w:tbl>
    <w:p w:rsidR="003C6CD3" w:rsidRDefault="003C6CD3" w:rsidP="003C6CD3">
      <w:pPr>
        <w:spacing w:after="0" w:line="360" w:lineRule="auto"/>
        <w:ind w:firstLine="709"/>
        <w:jc w:val="both"/>
        <w:rPr>
          <w:rFonts w:ascii="Times New Roman" w:eastAsia="Times New Roman" w:hAnsi="Times New Roman"/>
          <w:i/>
          <w:iCs/>
          <w:sz w:val="28"/>
          <w:szCs w:val="28"/>
          <w:lang w:eastAsia="ru-RU"/>
        </w:rPr>
      </w:pPr>
    </w:p>
    <w:p w:rsidR="00D97435" w:rsidRPr="00D97435" w:rsidRDefault="00D97435" w:rsidP="003C6CD3">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Автомобилем</w:t>
      </w:r>
      <w:r w:rsidRPr="00D97435">
        <w:rPr>
          <w:rFonts w:ascii="Times New Roman" w:eastAsia="Times New Roman" w:hAnsi="Times New Roman"/>
          <w:sz w:val="28"/>
          <w:szCs w:val="28"/>
          <w:lang w:eastAsia="ru-RU"/>
        </w:rPr>
        <w:t xml:space="preserve"> называется самодвижущийся экипаж, предназначенный для перевозки пассажиров, грузов или специального оборудования по безрельсовым дорогам. Автомобили классифицируются по различным </w:t>
      </w:r>
      <w:r w:rsidRPr="00D97435">
        <w:rPr>
          <w:rFonts w:ascii="Times New Roman" w:eastAsia="Times New Roman" w:hAnsi="Times New Roman"/>
          <w:sz w:val="28"/>
          <w:szCs w:val="28"/>
          <w:lang w:eastAsia="ru-RU"/>
        </w:rPr>
        <w:lastRenderedPageBreak/>
        <w:t>признакам. По назначению различают пассажирские, грузовые и специальные автомобили.</w:t>
      </w:r>
    </w:p>
    <w:p w:rsidR="00D97435" w:rsidRPr="00D97435" w:rsidRDefault="00D97435" w:rsidP="003C6CD3">
      <w:pPr>
        <w:spacing w:after="0" w:line="240" w:lineRule="auto"/>
        <w:jc w:val="right"/>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Таблица 1.4</w:t>
      </w:r>
    </w:p>
    <w:p w:rsidR="00D97435" w:rsidRPr="00D97435" w:rsidRDefault="00D97435" w:rsidP="003C6CD3">
      <w:pPr>
        <w:spacing w:after="0" w:line="240" w:lineRule="auto"/>
        <w:jc w:val="center"/>
        <w:rPr>
          <w:rFonts w:ascii="Times New Roman" w:eastAsia="Times New Roman" w:hAnsi="Times New Roman"/>
          <w:sz w:val="28"/>
          <w:szCs w:val="28"/>
          <w:lang w:eastAsia="ru-RU"/>
        </w:rPr>
      </w:pPr>
      <w:r w:rsidRPr="00D97435">
        <w:rPr>
          <w:rFonts w:ascii="Times New Roman" w:eastAsia="Times New Roman" w:hAnsi="Times New Roman"/>
          <w:b/>
          <w:bCs/>
          <w:sz w:val="28"/>
          <w:szCs w:val="28"/>
          <w:lang w:eastAsia="ru-RU"/>
        </w:rPr>
        <w:t>Краткая техническая характеристика зарубежных тракторов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8"/>
        <w:gridCol w:w="1587"/>
        <w:gridCol w:w="1529"/>
        <w:gridCol w:w="1587"/>
        <w:gridCol w:w="1587"/>
        <w:gridCol w:w="1587"/>
      </w:tblGrid>
      <w:tr w:rsidR="00464A80" w:rsidRPr="00464A80" w:rsidTr="00464A80">
        <w:tc>
          <w:tcPr>
            <w:tcW w:w="0" w:type="auto"/>
            <w:vMerge w:val="restart"/>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Показатель</w:t>
            </w:r>
          </w:p>
        </w:tc>
        <w:tc>
          <w:tcPr>
            <w:tcW w:w="0" w:type="auto"/>
            <w:gridSpan w:val="5"/>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Марка трактора</w:t>
            </w:r>
          </w:p>
        </w:tc>
      </w:tr>
      <w:tr w:rsidR="00464A80" w:rsidRPr="00464A80" w:rsidTr="00464A80">
        <w:tc>
          <w:tcPr>
            <w:tcW w:w="0" w:type="auto"/>
            <w:vMerge/>
            <w:shd w:val="clear" w:color="auto" w:fill="auto"/>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New Holland</w:t>
            </w:r>
            <w:proofErr w:type="gramStart"/>
            <w:r w:rsidRPr="00D97435">
              <w:rPr>
                <w:rFonts w:ascii="Times New Roman" w:eastAsia="Times New Roman" w:hAnsi="Times New Roman"/>
                <w:sz w:val="24"/>
                <w:szCs w:val="24"/>
                <w:lang w:eastAsia="ru-RU"/>
              </w:rPr>
              <w:t xml:space="preserve"> Т</w:t>
            </w:r>
            <w:proofErr w:type="gramEnd"/>
            <w:r w:rsidRPr="00D97435">
              <w:rPr>
                <w:rFonts w:ascii="Times New Roman" w:eastAsia="Times New Roman" w:hAnsi="Times New Roman"/>
                <w:sz w:val="24"/>
                <w:szCs w:val="24"/>
                <w:lang w:eastAsia="ru-RU"/>
              </w:rPr>
              <w:t xml:space="preserve"> 8040 (США)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Fendt 916 Vario (ФРГ)</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John Deere 8430 (США)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Case MX 285 (США)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Challenger</w:t>
            </w:r>
          </w:p>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МТ875В</w:t>
            </w:r>
          </w:p>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(США)</w:t>
            </w:r>
          </w:p>
        </w:tc>
      </w:tr>
      <w:tr w:rsidR="00464A80" w:rsidRPr="00464A80" w:rsidTr="00464A80">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Эксплуатационная мощность, кВт (л.</w:t>
            </w:r>
            <w:proofErr w:type="gramStart"/>
            <w:r w:rsidRPr="00D97435">
              <w:rPr>
                <w:rFonts w:ascii="Times New Roman" w:eastAsia="Times New Roman" w:hAnsi="Times New Roman"/>
                <w:sz w:val="24"/>
                <w:szCs w:val="24"/>
                <w:lang w:eastAsia="ru-RU"/>
              </w:rPr>
              <w:t>с</w:t>
            </w:r>
            <w:proofErr w:type="gramEnd"/>
            <w:r w:rsidRPr="00D97435">
              <w:rPr>
                <w:rFonts w:ascii="Times New Roman" w:eastAsia="Times New Roman" w:hAnsi="Times New Roman"/>
                <w:sz w:val="24"/>
                <w:szCs w:val="24"/>
                <w:lang w:eastAsia="ru-RU"/>
              </w:rPr>
              <w:t>.)</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226(308)</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132(180)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217(295)</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210(290)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424(570)</w:t>
            </w:r>
          </w:p>
        </w:tc>
      </w:tr>
      <w:tr w:rsidR="00464A80" w:rsidRPr="00464A80" w:rsidTr="00464A80">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Запас крутящего момента, %</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42</w:t>
            </w:r>
          </w:p>
        </w:tc>
      </w:tr>
      <w:tr w:rsidR="00464A80" w:rsidRPr="00464A80" w:rsidTr="00464A80">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Тип коробки передач</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Автоматическая</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Бесступенчатая</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Автоматическая</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Автоматическая</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Автоматическая</w:t>
            </w:r>
          </w:p>
        </w:tc>
      </w:tr>
      <w:tr w:rsidR="00464A80" w:rsidRPr="00464A80" w:rsidTr="00464A80">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Число передач вп</w:t>
            </w:r>
            <w:proofErr w:type="gramStart"/>
            <w:r w:rsidRPr="00D97435">
              <w:rPr>
                <w:rFonts w:ascii="Times New Roman" w:eastAsia="Times New Roman" w:hAnsi="Times New Roman"/>
                <w:sz w:val="24"/>
                <w:szCs w:val="24"/>
                <w:lang w:eastAsia="ru-RU"/>
              </w:rPr>
              <w:t>е-</w:t>
            </w:r>
            <w:proofErr w:type="gramEnd"/>
            <w:r w:rsidRPr="00D97435">
              <w:rPr>
                <w:rFonts w:ascii="Times New Roman" w:eastAsia="Times New Roman" w:hAnsi="Times New Roman"/>
                <w:sz w:val="24"/>
                <w:szCs w:val="24"/>
                <w:lang w:eastAsia="ru-RU"/>
              </w:rPr>
              <w:t xml:space="preserve"> ред/назад</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18/4</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16/5</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18/4</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16/4</w:t>
            </w:r>
          </w:p>
        </w:tc>
      </w:tr>
      <w:tr w:rsidR="00464A80" w:rsidRPr="00464A80" w:rsidTr="00464A80">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Максимальная</w:t>
            </w:r>
          </w:p>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скорость</w:t>
            </w:r>
          </w:p>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движения,</w:t>
            </w:r>
          </w:p>
          <w:p w:rsidR="00D97435" w:rsidRPr="00D97435" w:rsidRDefault="00D97435" w:rsidP="00464A80">
            <w:pPr>
              <w:spacing w:after="0" w:line="240" w:lineRule="auto"/>
              <w:rPr>
                <w:rFonts w:ascii="Times New Roman" w:eastAsia="Times New Roman" w:hAnsi="Times New Roman"/>
                <w:sz w:val="24"/>
                <w:szCs w:val="24"/>
                <w:lang w:eastAsia="ru-RU"/>
              </w:rPr>
            </w:pPr>
            <w:proofErr w:type="gramStart"/>
            <w:r w:rsidRPr="00D97435">
              <w:rPr>
                <w:rFonts w:ascii="Times New Roman" w:eastAsia="Times New Roman" w:hAnsi="Times New Roman"/>
                <w:sz w:val="24"/>
                <w:szCs w:val="24"/>
                <w:lang w:eastAsia="ru-RU"/>
              </w:rPr>
              <w:t>км</w:t>
            </w:r>
            <w:proofErr w:type="gramEnd"/>
            <w:r w:rsidRPr="00D97435">
              <w:rPr>
                <w:rFonts w:ascii="Times New Roman" w:eastAsia="Times New Roman" w:hAnsi="Times New Roman"/>
                <w:sz w:val="24"/>
                <w:szCs w:val="24"/>
                <w:lang w:eastAsia="ru-RU"/>
              </w:rPr>
              <w:t>/ч</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40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39,6</w:t>
            </w:r>
          </w:p>
        </w:tc>
      </w:tr>
      <w:tr w:rsidR="00464A80" w:rsidRPr="00464A80" w:rsidTr="00464A80">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 xml:space="preserve">Масса трактора, </w:t>
            </w:r>
            <w:proofErr w:type="gramStart"/>
            <w:r w:rsidRPr="00D97435">
              <w:rPr>
                <w:rFonts w:ascii="Times New Roman" w:eastAsia="Times New Roman" w:hAnsi="Times New Roman"/>
                <w:sz w:val="24"/>
                <w:szCs w:val="24"/>
                <w:lang w:eastAsia="ru-RU"/>
              </w:rPr>
              <w:t>кг</w:t>
            </w:r>
            <w:proofErr w:type="gramEnd"/>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12 000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8750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14 000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11 100</w:t>
            </w:r>
          </w:p>
        </w:tc>
        <w:tc>
          <w:tcPr>
            <w:tcW w:w="0" w:type="auto"/>
            <w:shd w:val="clear" w:color="auto" w:fill="auto"/>
            <w:tcMar>
              <w:top w:w="150" w:type="dxa"/>
              <w:left w:w="150" w:type="dxa"/>
              <w:bottom w:w="150" w:type="dxa"/>
              <w:right w:w="150" w:type="dxa"/>
            </w:tcMar>
            <w:vAlign w:val="center"/>
            <w:hideMark/>
          </w:tcPr>
          <w:p w:rsidR="00D97435" w:rsidRPr="00D97435" w:rsidRDefault="00D97435" w:rsidP="00464A80">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sz w:val="24"/>
                <w:szCs w:val="24"/>
                <w:lang w:eastAsia="ru-RU"/>
              </w:rPr>
              <w:t>14 000</w:t>
            </w:r>
          </w:p>
        </w:tc>
      </w:tr>
    </w:tbl>
    <w:p w:rsidR="00EF2891" w:rsidRDefault="00EF2891" w:rsidP="00EF2891">
      <w:pPr>
        <w:spacing w:after="0" w:line="240" w:lineRule="auto"/>
        <w:ind w:firstLine="709"/>
        <w:jc w:val="both"/>
        <w:rPr>
          <w:rFonts w:ascii="Times New Roman" w:eastAsia="Times New Roman" w:hAnsi="Times New Roman"/>
          <w:i/>
          <w:iCs/>
          <w:sz w:val="28"/>
          <w:szCs w:val="28"/>
          <w:lang w:eastAsia="ru-RU"/>
        </w:rPr>
      </w:pPr>
    </w:p>
    <w:p w:rsidR="00D97435" w:rsidRPr="00D97435" w:rsidRDefault="00D97435" w:rsidP="0080606C">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Пассажирские автомобили</w:t>
      </w:r>
      <w:r w:rsidRPr="00D97435">
        <w:rPr>
          <w:rFonts w:ascii="Times New Roman" w:eastAsia="Times New Roman" w:hAnsi="Times New Roman"/>
          <w:sz w:val="28"/>
          <w:szCs w:val="28"/>
          <w:lang w:eastAsia="ru-RU"/>
        </w:rPr>
        <w:t>, вмещающие в себя не более восьми человек с учетом водителя, называются легковыми, а для перевозки более восьми человек — автобусами.</w:t>
      </w:r>
    </w:p>
    <w:p w:rsidR="00D97435" w:rsidRPr="00D97435" w:rsidRDefault="00D97435" w:rsidP="0080606C">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Грузовые автомобили</w:t>
      </w:r>
      <w:r w:rsidRPr="00D97435">
        <w:rPr>
          <w:rFonts w:ascii="Times New Roman" w:eastAsia="Times New Roman" w:hAnsi="Times New Roman"/>
          <w:sz w:val="28"/>
          <w:szCs w:val="28"/>
          <w:lang w:eastAsia="ru-RU"/>
        </w:rPr>
        <w:t xml:space="preserve"> различаются по грузоподъемности, т.е. по массе груза, который можно перевезти в кузове. Ее указывают в технической характеристике автомобиля для дорог с твердым покрытием. Различают грузовые автомобили особо малой (до 1 т), малой (от 1 до 3 т), средней (от 3 до 5 т) и большой (от 5 т) грузоподъемности. В зависимости от характера </w:t>
      </w:r>
      <w:r w:rsidRPr="00D97435">
        <w:rPr>
          <w:rFonts w:ascii="Times New Roman" w:eastAsia="Times New Roman" w:hAnsi="Times New Roman"/>
          <w:sz w:val="28"/>
          <w:szCs w:val="28"/>
          <w:lang w:eastAsia="ru-RU"/>
        </w:rPr>
        <w:lastRenderedPageBreak/>
        <w:t>использования грузовые автомобили могут быть общего назначения с неопрокидывающимся бортовым кузовом и специализированными (самосвалы, цистерны, контейнеровозы и т.д.). Автомобили в сцепке с прицепом (полуприцепом) называются автопоездом.</w:t>
      </w:r>
    </w:p>
    <w:p w:rsidR="00D97435" w:rsidRPr="00D97435" w:rsidRDefault="00D97435" w:rsidP="0080606C">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Специальные автомобили</w:t>
      </w:r>
      <w:r w:rsidRPr="00D97435">
        <w:rPr>
          <w:rFonts w:ascii="Times New Roman" w:eastAsia="Times New Roman" w:hAnsi="Times New Roman"/>
          <w:sz w:val="28"/>
          <w:szCs w:val="28"/>
          <w:lang w:eastAsia="ru-RU"/>
        </w:rPr>
        <w:t> служат для выполнения каких-либо определенных работ и оборудованы соответствующими приспособлениями и устройствами (например, пожарные машины, машины для уборки и поливки улиц, погрузчики, автокраны и т.д.). Автомобили дорожной проходимости имеют привод на одну ось (два колеса), а повышенной проходимости — на две оси (четыре колеса) или при наличии нескольких осей — на три—четыре оси (шесть—восемь колес).</w:t>
      </w:r>
    </w:p>
    <w:p w:rsidR="00D97435" w:rsidRPr="00D97435" w:rsidRDefault="00D97435" w:rsidP="0080606C">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Все автомобили условно обозначают колесной формулой, в которой первая цифра — общее число колес, а вторая — число ведущих колес, причем сдвоенные ведущие колеса считаются за одно колесо. Например, автомобиль типа 4x2 имеет четыре колеса, из них ведущих два, а автомобиль типа 4x4 — четыре колеса, из них ведущих — четыре.</w:t>
      </w:r>
    </w:p>
    <w:p w:rsidR="00D97435" w:rsidRPr="00D97435" w:rsidRDefault="00D97435" w:rsidP="0080606C">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Краткая техническая характеристика современных грузовых автомобилей представлена в табл. 1.5.</w:t>
      </w:r>
    </w:p>
    <w:p w:rsidR="00D97435" w:rsidRPr="00D97435" w:rsidRDefault="00D97435" w:rsidP="00331D32">
      <w:pPr>
        <w:spacing w:after="0" w:line="240" w:lineRule="auto"/>
        <w:jc w:val="right"/>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Таблица 1.5</w:t>
      </w:r>
    </w:p>
    <w:p w:rsidR="00D97435" w:rsidRPr="00D97435" w:rsidRDefault="00D97435" w:rsidP="00331D32">
      <w:pPr>
        <w:spacing w:after="0" w:line="240" w:lineRule="auto"/>
        <w:jc w:val="center"/>
        <w:rPr>
          <w:rFonts w:ascii="Times New Roman" w:eastAsia="Times New Roman" w:hAnsi="Times New Roman"/>
          <w:sz w:val="28"/>
          <w:szCs w:val="28"/>
          <w:lang w:eastAsia="ru-RU"/>
        </w:rPr>
      </w:pPr>
      <w:r w:rsidRPr="00D97435">
        <w:rPr>
          <w:rFonts w:ascii="Times New Roman" w:eastAsia="Times New Roman" w:hAnsi="Times New Roman"/>
          <w:b/>
          <w:bCs/>
          <w:sz w:val="28"/>
          <w:szCs w:val="28"/>
          <w:lang w:eastAsia="ru-RU"/>
        </w:rPr>
        <w:t>Краткая техническая характеристика грузовых автомобилей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92"/>
        <w:gridCol w:w="1087"/>
        <w:gridCol w:w="1239"/>
        <w:gridCol w:w="1338"/>
        <w:gridCol w:w="1213"/>
        <w:gridCol w:w="1086"/>
      </w:tblGrid>
      <w:tr w:rsidR="00331D32" w:rsidRPr="00331D32" w:rsidTr="00331D32">
        <w:tc>
          <w:tcPr>
            <w:tcW w:w="0" w:type="auto"/>
            <w:vMerge w:val="restart"/>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Показа-</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тели</w:t>
            </w:r>
          </w:p>
        </w:tc>
        <w:tc>
          <w:tcPr>
            <w:tcW w:w="0" w:type="auto"/>
            <w:gridSpan w:val="5"/>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Марка автомобиля</w:t>
            </w:r>
          </w:p>
        </w:tc>
      </w:tr>
      <w:tr w:rsidR="00331D32" w:rsidRPr="00331D32" w:rsidTr="00331D32">
        <w:tc>
          <w:tcPr>
            <w:tcW w:w="0" w:type="auto"/>
            <w:vMerge/>
            <w:shd w:val="clear" w:color="auto" w:fill="auto"/>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ГАЗ-3307</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ЗИЛ-433110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КамАЗ-53215</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УРАЛ-4320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МАЗ-5516</w:t>
            </w:r>
          </w:p>
        </w:tc>
      </w:tr>
      <w:tr w:rsidR="00331D32" w:rsidRPr="00331D32" w:rsidTr="00331D32">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Колесная</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формула</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4x2</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4x2</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6x4</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6x6</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6x4</w:t>
            </w:r>
          </w:p>
        </w:tc>
      </w:tr>
      <w:tr w:rsidR="00331D32" w:rsidRPr="00331D32" w:rsidTr="00331D32">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 xml:space="preserve">Грузоподъемность, </w:t>
            </w:r>
            <w:proofErr w:type="gramStart"/>
            <w:r w:rsidRPr="00D97435">
              <w:rPr>
                <w:rFonts w:ascii="Times New Roman" w:eastAsia="Times New Roman" w:hAnsi="Times New Roman"/>
                <w:sz w:val="23"/>
                <w:szCs w:val="23"/>
                <w:lang w:eastAsia="ru-RU"/>
              </w:rPr>
              <w:t>т</w:t>
            </w:r>
            <w:proofErr w:type="gramEnd"/>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4,5</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6,0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11,0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6,0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20,0</w:t>
            </w:r>
          </w:p>
        </w:tc>
      </w:tr>
      <w:tr w:rsidR="00331D32" w:rsidRPr="00331D32" w:rsidTr="00331D32">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 xml:space="preserve">Собственная масса автомобиля (снаряженного), </w:t>
            </w:r>
            <w:proofErr w:type="gramStart"/>
            <w:r w:rsidRPr="00D97435">
              <w:rPr>
                <w:rFonts w:ascii="Times New Roman" w:eastAsia="Times New Roman" w:hAnsi="Times New Roman"/>
                <w:sz w:val="23"/>
                <w:szCs w:val="23"/>
                <w:lang w:eastAsia="ru-RU"/>
              </w:rPr>
              <w:t>кг</w:t>
            </w:r>
            <w:proofErr w:type="gramEnd"/>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3200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4980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8500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8570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12 300</w:t>
            </w:r>
          </w:p>
        </w:tc>
      </w:tr>
      <w:tr w:rsidR="00331D32" w:rsidRPr="00331D32" w:rsidTr="00331D32">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Марка</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двигателя</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змз-</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511.10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ЗИЛ-508</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КамАЗ-</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740.31</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ямз-</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238М2</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ямз-</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238Д</w:t>
            </w:r>
          </w:p>
        </w:tc>
      </w:tr>
      <w:tr w:rsidR="00331D32" w:rsidRPr="00331D32" w:rsidTr="00331D32">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Тип двигателя</w:t>
            </w:r>
          </w:p>
        </w:tc>
        <w:tc>
          <w:tcPr>
            <w:tcW w:w="0" w:type="auto"/>
            <w:gridSpan w:val="2"/>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Карбюраторный</w:t>
            </w:r>
          </w:p>
        </w:tc>
        <w:tc>
          <w:tcPr>
            <w:tcW w:w="0" w:type="auto"/>
            <w:gridSpan w:val="3"/>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Дизель</w:t>
            </w:r>
          </w:p>
        </w:tc>
      </w:tr>
      <w:tr w:rsidR="00331D32" w:rsidRPr="00331D32" w:rsidTr="00331D32">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lastRenderedPageBreak/>
              <w:t>Номинальная</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мощность</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двигателя,</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кВт</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87,5</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110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165</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176</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243</w:t>
            </w:r>
          </w:p>
        </w:tc>
      </w:tr>
      <w:tr w:rsidR="00331D32" w:rsidRPr="00331D32" w:rsidTr="00331D32">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Максимальная</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скорость</w:t>
            </w:r>
          </w:p>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движения,</w:t>
            </w:r>
          </w:p>
          <w:p w:rsidR="00D97435" w:rsidRPr="00D97435" w:rsidRDefault="00D97435" w:rsidP="00331D32">
            <w:pPr>
              <w:spacing w:after="0" w:line="240" w:lineRule="auto"/>
              <w:rPr>
                <w:rFonts w:ascii="Times New Roman" w:eastAsia="Times New Roman" w:hAnsi="Times New Roman"/>
                <w:sz w:val="23"/>
                <w:szCs w:val="23"/>
                <w:lang w:eastAsia="ru-RU"/>
              </w:rPr>
            </w:pPr>
            <w:proofErr w:type="gramStart"/>
            <w:r w:rsidRPr="00D97435">
              <w:rPr>
                <w:rFonts w:ascii="Times New Roman" w:eastAsia="Times New Roman" w:hAnsi="Times New Roman"/>
                <w:sz w:val="23"/>
                <w:szCs w:val="23"/>
                <w:lang w:eastAsia="ru-RU"/>
              </w:rPr>
              <w:t>км</w:t>
            </w:r>
            <w:proofErr w:type="gramEnd"/>
            <w:r w:rsidRPr="00D97435">
              <w:rPr>
                <w:rFonts w:ascii="Times New Roman" w:eastAsia="Times New Roman" w:hAnsi="Times New Roman"/>
                <w:sz w:val="23"/>
                <w:szCs w:val="23"/>
                <w:lang w:eastAsia="ru-RU"/>
              </w:rPr>
              <w:t>/ч</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90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90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90</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85</w:t>
            </w:r>
          </w:p>
        </w:tc>
        <w:tc>
          <w:tcPr>
            <w:tcW w:w="0" w:type="auto"/>
            <w:shd w:val="clear" w:color="auto" w:fill="auto"/>
            <w:tcMar>
              <w:top w:w="150" w:type="dxa"/>
              <w:left w:w="150" w:type="dxa"/>
              <w:bottom w:w="150" w:type="dxa"/>
              <w:right w:w="150" w:type="dxa"/>
            </w:tcMar>
            <w:vAlign w:val="center"/>
            <w:hideMark/>
          </w:tcPr>
          <w:p w:rsidR="00D97435" w:rsidRPr="00D97435" w:rsidRDefault="00D97435" w:rsidP="00331D32">
            <w:pPr>
              <w:spacing w:after="0" w:line="240" w:lineRule="auto"/>
              <w:rPr>
                <w:rFonts w:ascii="Times New Roman" w:eastAsia="Times New Roman" w:hAnsi="Times New Roman"/>
                <w:sz w:val="23"/>
                <w:szCs w:val="23"/>
                <w:lang w:eastAsia="ru-RU"/>
              </w:rPr>
            </w:pPr>
            <w:r w:rsidRPr="00D97435">
              <w:rPr>
                <w:rFonts w:ascii="Times New Roman" w:eastAsia="Times New Roman" w:hAnsi="Times New Roman"/>
                <w:sz w:val="23"/>
                <w:szCs w:val="23"/>
                <w:lang w:eastAsia="ru-RU"/>
              </w:rPr>
              <w:t>88</w:t>
            </w:r>
          </w:p>
        </w:tc>
      </w:tr>
    </w:tbl>
    <w:p w:rsidR="0080606C" w:rsidRDefault="0080606C" w:rsidP="00331D32">
      <w:pPr>
        <w:spacing w:before="100" w:beforeAutospacing="1" w:after="100" w:afterAutospacing="1" w:line="240" w:lineRule="auto"/>
        <w:ind w:firstLine="709"/>
        <w:contextualSpacing/>
        <w:jc w:val="both"/>
        <w:rPr>
          <w:rFonts w:ascii="Times New Roman" w:eastAsia="Times New Roman" w:hAnsi="Times New Roman"/>
          <w:sz w:val="28"/>
          <w:szCs w:val="28"/>
          <w:lang w:eastAsia="ru-RU"/>
        </w:rPr>
      </w:pPr>
    </w:p>
    <w:p w:rsidR="00D97435" w:rsidRPr="00D97435" w:rsidRDefault="00D97435" w:rsidP="0080606C">
      <w:pPr>
        <w:spacing w:before="100" w:beforeAutospacing="1" w:after="100" w:afterAutospacing="1" w:line="360" w:lineRule="auto"/>
        <w:ind w:firstLine="709"/>
        <w:contextualSpacing/>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Современные тракторы и автомобили включают в себя многочисленные и конструктивно разнообразные механизмы, гидравлические, пневматические, электрические и комбинированные системы, находящиеся в определенном взаимодействии.</w:t>
      </w:r>
    </w:p>
    <w:p w:rsidR="00D97435" w:rsidRDefault="00D97435" w:rsidP="0080606C">
      <w:pPr>
        <w:spacing w:before="100" w:beforeAutospacing="1" w:after="100" w:afterAutospacing="1" w:line="360" w:lineRule="auto"/>
        <w:ind w:firstLine="709"/>
        <w:contextualSpacing/>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Схема расположения основных агрегатов и узлов колесного трактора (на примере трактора «Беларус-1523») представлена на рис. 1.1.</w:t>
      </w:r>
    </w:p>
    <w:p w:rsidR="00331D32" w:rsidRPr="00D97435" w:rsidRDefault="00331D32" w:rsidP="00331D32">
      <w:pPr>
        <w:spacing w:before="100" w:beforeAutospacing="1" w:after="100" w:afterAutospacing="1" w:line="240" w:lineRule="auto"/>
        <w:ind w:firstLine="709"/>
        <w:contextualSpacing/>
        <w:jc w:val="both"/>
        <w:rPr>
          <w:rFonts w:ascii="Times New Roman" w:eastAsia="Times New Roman" w:hAnsi="Times New Roman"/>
          <w:sz w:val="28"/>
          <w:szCs w:val="28"/>
          <w:lang w:eastAsia="ru-RU"/>
        </w:rPr>
      </w:pPr>
    </w:p>
    <w:p w:rsidR="0080606C" w:rsidRPr="003C6CD3" w:rsidRDefault="00D97435" w:rsidP="003C6CD3">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noProof/>
          <w:sz w:val="24"/>
          <w:szCs w:val="24"/>
          <w:lang w:eastAsia="ru-RU"/>
        </w:rPr>
        <w:drawing>
          <wp:inline distT="0" distB="0" distL="0" distR="0" wp14:anchorId="1C6ADF38" wp14:editId="4B02333F">
            <wp:extent cx="6234430" cy="4109085"/>
            <wp:effectExtent l="0" t="0" r="0" b="5715"/>
            <wp:docPr id="79" name="Рисунок 79" descr="Расположение основных агрегатов и узлов колесного трак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положение основных агрегатов и узлов колесного трактор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4430" cy="4109085"/>
                    </a:xfrm>
                    <a:prstGeom prst="rect">
                      <a:avLst/>
                    </a:prstGeom>
                    <a:noFill/>
                    <a:ln>
                      <a:noFill/>
                    </a:ln>
                  </pic:spPr>
                </pic:pic>
              </a:graphicData>
            </a:graphic>
          </wp:inline>
        </w:drawing>
      </w:r>
    </w:p>
    <w:p w:rsidR="00D97435" w:rsidRPr="00D97435" w:rsidRDefault="00D97435" w:rsidP="00AE2B65">
      <w:pPr>
        <w:spacing w:before="100" w:beforeAutospacing="1" w:after="100" w:afterAutospacing="1" w:line="240" w:lineRule="auto"/>
        <w:jc w:val="center"/>
        <w:rPr>
          <w:rFonts w:ascii="Times New Roman" w:eastAsia="Times New Roman" w:hAnsi="Times New Roman"/>
          <w:b/>
          <w:sz w:val="28"/>
          <w:szCs w:val="28"/>
          <w:lang w:eastAsia="ru-RU"/>
        </w:rPr>
      </w:pPr>
      <w:r w:rsidRPr="00D97435">
        <w:rPr>
          <w:rFonts w:ascii="Times New Roman" w:eastAsia="Times New Roman" w:hAnsi="Times New Roman"/>
          <w:b/>
          <w:sz w:val="28"/>
          <w:szCs w:val="28"/>
          <w:lang w:eastAsia="ru-RU"/>
        </w:rPr>
        <w:t>Рис. 1.1. </w:t>
      </w:r>
      <w:r w:rsidRPr="00D97435">
        <w:rPr>
          <w:rFonts w:ascii="Times New Roman" w:eastAsia="Times New Roman" w:hAnsi="Times New Roman"/>
          <w:b/>
          <w:bCs/>
          <w:sz w:val="28"/>
          <w:szCs w:val="28"/>
          <w:lang w:eastAsia="ru-RU"/>
        </w:rPr>
        <w:t>Расположение основных агрегатов и узлов колесного трактора</w:t>
      </w:r>
    </w:p>
    <w:p w:rsidR="003C6CD3" w:rsidRDefault="003C6CD3" w:rsidP="00060799">
      <w:pPr>
        <w:spacing w:after="0" w:line="360" w:lineRule="auto"/>
        <w:ind w:firstLine="709"/>
        <w:jc w:val="both"/>
        <w:rPr>
          <w:rFonts w:ascii="Times New Roman" w:eastAsia="Times New Roman" w:hAnsi="Times New Roman"/>
          <w:sz w:val="28"/>
          <w:szCs w:val="28"/>
          <w:lang w:eastAsia="ru-RU"/>
        </w:rPr>
      </w:pP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«Беларус-1523»:</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lastRenderedPageBreak/>
        <w:t>7 — двигатель; 2 — сиденье тракториста; </w:t>
      </w:r>
      <w:r w:rsidRPr="00D97435">
        <w:rPr>
          <w:rFonts w:ascii="Times New Roman" w:eastAsia="Times New Roman" w:hAnsi="Times New Roman"/>
          <w:i/>
          <w:iCs/>
          <w:sz w:val="28"/>
          <w:szCs w:val="28"/>
          <w:lang w:eastAsia="ru-RU"/>
        </w:rPr>
        <w:t>3</w:t>
      </w:r>
      <w:r w:rsidRPr="00D97435">
        <w:rPr>
          <w:rFonts w:ascii="Times New Roman" w:eastAsia="Times New Roman" w:hAnsi="Times New Roman"/>
          <w:sz w:val="28"/>
          <w:szCs w:val="28"/>
          <w:lang w:eastAsia="ru-RU"/>
        </w:rPr>
        <w:t> — кабина; 4 — гидроцилиндр;</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5 — тягово-сцепные устройства; б — нижняя тяга навесного устройства;</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7 — задние ведущие колеса; </w:t>
      </w:r>
      <w:r w:rsidRPr="00D97435">
        <w:rPr>
          <w:rFonts w:ascii="Times New Roman" w:eastAsia="Times New Roman" w:hAnsi="Times New Roman"/>
          <w:i/>
          <w:iCs/>
          <w:sz w:val="28"/>
          <w:szCs w:val="28"/>
          <w:lang w:eastAsia="ru-RU"/>
        </w:rPr>
        <w:t>8</w:t>
      </w:r>
      <w:r w:rsidRPr="00D97435">
        <w:rPr>
          <w:rFonts w:ascii="Times New Roman" w:eastAsia="Times New Roman" w:hAnsi="Times New Roman"/>
          <w:sz w:val="28"/>
          <w:szCs w:val="28"/>
          <w:lang w:eastAsia="ru-RU"/>
        </w:rPr>
        <w:t> — редуктор заднего вала отбора мощности;</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9 — конечная передача; </w:t>
      </w:r>
      <w:r w:rsidRPr="00D97435">
        <w:rPr>
          <w:rFonts w:ascii="Times New Roman" w:eastAsia="Times New Roman" w:hAnsi="Times New Roman"/>
          <w:i/>
          <w:iCs/>
          <w:sz w:val="28"/>
          <w:szCs w:val="28"/>
          <w:lang w:eastAsia="ru-RU"/>
        </w:rPr>
        <w:t>10</w:t>
      </w:r>
      <w:r w:rsidRPr="00D97435">
        <w:rPr>
          <w:rFonts w:ascii="Times New Roman" w:eastAsia="Times New Roman" w:hAnsi="Times New Roman"/>
          <w:sz w:val="28"/>
          <w:szCs w:val="28"/>
          <w:lang w:eastAsia="ru-RU"/>
        </w:rPr>
        <w:t> — дифференциал; </w:t>
      </w:r>
      <w:r w:rsidRPr="00D97435">
        <w:rPr>
          <w:rFonts w:ascii="Times New Roman" w:eastAsia="Times New Roman" w:hAnsi="Times New Roman"/>
          <w:i/>
          <w:iCs/>
          <w:sz w:val="28"/>
          <w:szCs w:val="28"/>
          <w:lang w:eastAsia="ru-RU"/>
        </w:rPr>
        <w:t>11</w:t>
      </w:r>
      <w:r w:rsidRPr="00D97435">
        <w:rPr>
          <w:rFonts w:ascii="Times New Roman" w:eastAsia="Times New Roman" w:hAnsi="Times New Roman"/>
          <w:sz w:val="28"/>
          <w:szCs w:val="28"/>
          <w:lang w:eastAsia="ru-RU"/>
        </w:rPr>
        <w:t> — главная передача;</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12 — коробка передач; </w:t>
      </w:r>
      <w:r w:rsidRPr="00D97435">
        <w:rPr>
          <w:rFonts w:ascii="Times New Roman" w:eastAsia="Times New Roman" w:hAnsi="Times New Roman"/>
          <w:i/>
          <w:iCs/>
          <w:sz w:val="28"/>
          <w:szCs w:val="28"/>
          <w:lang w:eastAsia="ru-RU"/>
        </w:rPr>
        <w:t>13</w:t>
      </w:r>
      <w:r w:rsidRPr="00D97435">
        <w:rPr>
          <w:rFonts w:ascii="Times New Roman" w:eastAsia="Times New Roman" w:hAnsi="Times New Roman"/>
          <w:sz w:val="28"/>
          <w:szCs w:val="28"/>
          <w:lang w:eastAsia="ru-RU"/>
        </w:rPr>
        <w:t> — сцепление; </w:t>
      </w:r>
      <w:r w:rsidRPr="00D97435">
        <w:rPr>
          <w:rFonts w:ascii="Times New Roman" w:eastAsia="Times New Roman" w:hAnsi="Times New Roman"/>
          <w:i/>
          <w:iCs/>
          <w:sz w:val="28"/>
          <w:szCs w:val="28"/>
          <w:lang w:eastAsia="ru-RU"/>
        </w:rPr>
        <w:t>14</w:t>
      </w:r>
      <w:r w:rsidRPr="00D97435">
        <w:rPr>
          <w:rFonts w:ascii="Times New Roman" w:eastAsia="Times New Roman" w:hAnsi="Times New Roman"/>
          <w:sz w:val="28"/>
          <w:szCs w:val="28"/>
          <w:lang w:eastAsia="ru-RU"/>
        </w:rPr>
        <w:t> — карданная передача;</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15 — передний ведущий мост; </w:t>
      </w:r>
      <w:r w:rsidRPr="00D97435">
        <w:rPr>
          <w:rFonts w:ascii="Times New Roman" w:eastAsia="Times New Roman" w:hAnsi="Times New Roman"/>
          <w:i/>
          <w:iCs/>
          <w:sz w:val="28"/>
          <w:szCs w:val="28"/>
          <w:lang w:eastAsia="ru-RU"/>
        </w:rPr>
        <w:t>16</w:t>
      </w:r>
      <w:r w:rsidRPr="00D97435">
        <w:rPr>
          <w:rFonts w:ascii="Times New Roman" w:eastAsia="Times New Roman" w:hAnsi="Times New Roman"/>
          <w:sz w:val="28"/>
          <w:szCs w:val="28"/>
          <w:lang w:eastAsia="ru-RU"/>
        </w:rPr>
        <w:t> — передние ведущие и управляемые колеса</w:t>
      </w:r>
      <w:r w:rsidR="003C6CD3">
        <w:rPr>
          <w:rFonts w:ascii="Times New Roman" w:eastAsia="Times New Roman" w:hAnsi="Times New Roman"/>
          <w:sz w:val="28"/>
          <w:szCs w:val="28"/>
          <w:lang w:eastAsia="ru-RU"/>
        </w:rPr>
        <w:t>.</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Основными частями трактора и автомобиля являются: двигатель, трансмиссия, ходовая часть, механизмы управления, рабочее и вспомогательное оборудование.</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Двигатель 1</w:t>
      </w:r>
      <w:r w:rsidRPr="00D97435">
        <w:rPr>
          <w:rFonts w:ascii="Times New Roman" w:eastAsia="Times New Roman" w:hAnsi="Times New Roman"/>
          <w:sz w:val="28"/>
          <w:szCs w:val="28"/>
          <w:lang w:eastAsia="ru-RU"/>
        </w:rPr>
        <w:t> (рис. 1.1) преобразует химическую энергию сгорания топлива в механическую работу.</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Трансмиссия</w:t>
      </w:r>
      <w:r w:rsidRPr="00D97435">
        <w:rPr>
          <w:rFonts w:ascii="Times New Roman" w:eastAsia="Times New Roman" w:hAnsi="Times New Roman"/>
          <w:sz w:val="28"/>
          <w:szCs w:val="28"/>
          <w:lang w:eastAsia="ru-RU"/>
        </w:rPr>
        <w:t> преобразует (трансформирует) крутящий момент двигателя по величине и направлению и подводит его к ведущим колесам. Она включает в себя сцепление </w:t>
      </w:r>
      <w:r w:rsidRPr="00D97435">
        <w:rPr>
          <w:rFonts w:ascii="Times New Roman" w:eastAsia="Times New Roman" w:hAnsi="Times New Roman"/>
          <w:i/>
          <w:iCs/>
          <w:sz w:val="28"/>
          <w:szCs w:val="28"/>
          <w:lang w:eastAsia="ru-RU"/>
        </w:rPr>
        <w:t>13,</w:t>
      </w:r>
      <w:r w:rsidRPr="00D97435">
        <w:rPr>
          <w:rFonts w:ascii="Times New Roman" w:eastAsia="Times New Roman" w:hAnsi="Times New Roman"/>
          <w:sz w:val="28"/>
          <w:szCs w:val="28"/>
          <w:lang w:eastAsia="ru-RU"/>
        </w:rPr>
        <w:t> коробку передач </w:t>
      </w:r>
      <w:r w:rsidRPr="00D97435">
        <w:rPr>
          <w:rFonts w:ascii="Times New Roman" w:eastAsia="Times New Roman" w:hAnsi="Times New Roman"/>
          <w:i/>
          <w:iCs/>
          <w:sz w:val="28"/>
          <w:szCs w:val="28"/>
          <w:lang w:eastAsia="ru-RU"/>
        </w:rPr>
        <w:t>12,</w:t>
      </w:r>
      <w:r w:rsidRPr="00D97435">
        <w:rPr>
          <w:rFonts w:ascii="Times New Roman" w:eastAsia="Times New Roman" w:hAnsi="Times New Roman"/>
          <w:sz w:val="28"/>
          <w:szCs w:val="28"/>
          <w:lang w:eastAsia="ru-RU"/>
        </w:rPr>
        <w:t> главную передачу </w:t>
      </w:r>
      <w:r w:rsidRPr="00D97435">
        <w:rPr>
          <w:rFonts w:ascii="Times New Roman" w:eastAsia="Times New Roman" w:hAnsi="Times New Roman"/>
          <w:i/>
          <w:iCs/>
          <w:sz w:val="28"/>
          <w:szCs w:val="28"/>
          <w:lang w:eastAsia="ru-RU"/>
        </w:rPr>
        <w:t>11,</w:t>
      </w:r>
      <w:r w:rsidRPr="00D97435">
        <w:rPr>
          <w:rFonts w:ascii="Times New Roman" w:eastAsia="Times New Roman" w:hAnsi="Times New Roman"/>
          <w:sz w:val="28"/>
          <w:szCs w:val="28"/>
          <w:lang w:eastAsia="ru-RU"/>
        </w:rPr>
        <w:t> дифференциал </w:t>
      </w:r>
      <w:r w:rsidRPr="00D97435">
        <w:rPr>
          <w:rFonts w:ascii="Times New Roman" w:eastAsia="Times New Roman" w:hAnsi="Times New Roman"/>
          <w:i/>
          <w:iCs/>
          <w:sz w:val="28"/>
          <w:szCs w:val="28"/>
          <w:lang w:eastAsia="ru-RU"/>
        </w:rPr>
        <w:t>10</w:t>
      </w:r>
      <w:r w:rsidRPr="00D97435">
        <w:rPr>
          <w:rFonts w:ascii="Times New Roman" w:eastAsia="Times New Roman" w:hAnsi="Times New Roman"/>
          <w:sz w:val="28"/>
          <w:szCs w:val="28"/>
          <w:lang w:eastAsia="ru-RU"/>
        </w:rPr>
        <w:t> и конечные передачи </w:t>
      </w:r>
      <w:r w:rsidRPr="00D97435">
        <w:rPr>
          <w:rFonts w:ascii="Times New Roman" w:eastAsia="Times New Roman" w:hAnsi="Times New Roman"/>
          <w:i/>
          <w:iCs/>
          <w:sz w:val="28"/>
          <w:szCs w:val="28"/>
          <w:lang w:eastAsia="ru-RU"/>
        </w:rPr>
        <w:t>9.</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Ходовая часть</w:t>
      </w:r>
      <w:r w:rsidRPr="00D97435">
        <w:rPr>
          <w:rFonts w:ascii="Times New Roman" w:eastAsia="Times New Roman" w:hAnsi="Times New Roman"/>
          <w:sz w:val="28"/>
          <w:szCs w:val="28"/>
          <w:lang w:eastAsia="ru-RU"/>
        </w:rPr>
        <w:t> трактора служит для преобразования вращательного движения ведущих колес в поступательное движение трактора, передачи веса трактора на опорную поверхность, а также для поддержания его остова. В нее входят остов (рама), подвеска и движитель, включающий в себя ведущие колеса, которыми у трактора «Беларус-1523» являются не только задние 7, но и передние </w:t>
      </w:r>
      <w:r w:rsidRPr="00D97435">
        <w:rPr>
          <w:rFonts w:ascii="Times New Roman" w:eastAsia="Times New Roman" w:hAnsi="Times New Roman"/>
          <w:i/>
          <w:iCs/>
          <w:sz w:val="28"/>
          <w:szCs w:val="28"/>
          <w:lang w:eastAsia="ru-RU"/>
        </w:rPr>
        <w:t>16,</w:t>
      </w:r>
      <w:r w:rsidRPr="00D97435">
        <w:rPr>
          <w:rFonts w:ascii="Times New Roman" w:eastAsia="Times New Roman" w:hAnsi="Times New Roman"/>
          <w:sz w:val="28"/>
          <w:szCs w:val="28"/>
          <w:lang w:eastAsia="ru-RU"/>
        </w:rPr>
        <w:t> которые, в свою очередь, являются управляемыми.</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Механизмы управления,</w:t>
      </w:r>
      <w:r w:rsidRPr="00D97435">
        <w:rPr>
          <w:rFonts w:ascii="Times New Roman" w:eastAsia="Times New Roman" w:hAnsi="Times New Roman"/>
          <w:sz w:val="28"/>
          <w:szCs w:val="28"/>
          <w:lang w:eastAsia="ru-RU"/>
        </w:rPr>
        <w:t> воздействуя на ходовую часть, поддерживают или изменяют направление движения трактора, останавливают и удерживают его в неподвижном состоянии на склонах. У колесных тракторов к ним относятся рулевое управление и тормозные системы.</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lastRenderedPageBreak/>
        <w:t>Рабочее</w:t>
      </w:r>
      <w:r w:rsidRPr="00D97435">
        <w:rPr>
          <w:rFonts w:ascii="Times New Roman" w:eastAsia="Times New Roman" w:hAnsi="Times New Roman"/>
          <w:sz w:val="28"/>
          <w:szCs w:val="28"/>
          <w:lang w:eastAsia="ru-RU"/>
        </w:rPr>
        <w:t> и </w:t>
      </w:r>
      <w:r w:rsidRPr="00D97435">
        <w:rPr>
          <w:rFonts w:ascii="Times New Roman" w:eastAsia="Times New Roman" w:hAnsi="Times New Roman"/>
          <w:i/>
          <w:iCs/>
          <w:sz w:val="28"/>
          <w:szCs w:val="28"/>
          <w:lang w:eastAsia="ru-RU"/>
        </w:rPr>
        <w:t>вспомогательное оборудование</w:t>
      </w:r>
      <w:r w:rsidRPr="00D97435">
        <w:rPr>
          <w:rFonts w:ascii="Times New Roman" w:eastAsia="Times New Roman" w:hAnsi="Times New Roman"/>
          <w:sz w:val="28"/>
          <w:szCs w:val="28"/>
          <w:lang w:eastAsia="ru-RU"/>
        </w:rPr>
        <w:t> служит для выполнения трактором работ с использованием тяги на крюке, передачи части мощности его двигателя для привода рабочих органов буксируемых машин-орудий или всей мощности двигателя для стационарной работы МТА. Рабочее оборудование включает в себя механизм навески </w:t>
      </w:r>
      <w:r w:rsidRPr="00D97435">
        <w:rPr>
          <w:rFonts w:ascii="Times New Roman" w:eastAsia="Times New Roman" w:hAnsi="Times New Roman"/>
          <w:i/>
          <w:iCs/>
          <w:sz w:val="28"/>
          <w:szCs w:val="28"/>
          <w:lang w:eastAsia="ru-RU"/>
        </w:rPr>
        <w:t>6 </w:t>
      </w:r>
      <w:r w:rsidRPr="00D97435">
        <w:rPr>
          <w:rFonts w:ascii="Times New Roman" w:eastAsia="Times New Roman" w:hAnsi="Times New Roman"/>
          <w:sz w:val="28"/>
          <w:szCs w:val="28"/>
          <w:lang w:eastAsia="ru-RU"/>
        </w:rPr>
        <w:t>с гидроприводом </w:t>
      </w:r>
      <w:r w:rsidRPr="00D97435">
        <w:rPr>
          <w:rFonts w:ascii="Times New Roman" w:eastAsia="Times New Roman" w:hAnsi="Times New Roman"/>
          <w:i/>
          <w:iCs/>
          <w:sz w:val="28"/>
          <w:szCs w:val="28"/>
          <w:lang w:eastAsia="ru-RU"/>
        </w:rPr>
        <w:t>4,</w:t>
      </w:r>
      <w:r w:rsidRPr="00D97435">
        <w:rPr>
          <w:rFonts w:ascii="Times New Roman" w:eastAsia="Times New Roman" w:hAnsi="Times New Roman"/>
          <w:sz w:val="28"/>
          <w:szCs w:val="28"/>
          <w:lang w:eastAsia="ru-RU"/>
        </w:rPr>
        <w:t> тягово-сцепные устройства 5 и механизм отбора мощности </w:t>
      </w:r>
      <w:r w:rsidRPr="00D97435">
        <w:rPr>
          <w:rFonts w:ascii="Times New Roman" w:eastAsia="Times New Roman" w:hAnsi="Times New Roman"/>
          <w:i/>
          <w:iCs/>
          <w:sz w:val="28"/>
          <w:szCs w:val="28"/>
          <w:lang w:eastAsia="ru-RU"/>
        </w:rPr>
        <w:t>8.</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Навесная система</w:t>
      </w:r>
      <w:r w:rsidRPr="00D97435">
        <w:rPr>
          <w:rFonts w:ascii="Times New Roman" w:eastAsia="Times New Roman" w:hAnsi="Times New Roman"/>
          <w:sz w:val="28"/>
          <w:szCs w:val="28"/>
          <w:lang w:eastAsia="ru-RU"/>
        </w:rPr>
        <w:t> — это совокупность сборочных единиц, предназначенных для крепления навесных машин на трактор и управления их работой. С помощью тягово-сцепных устройств 5 буксируют различные прицепные и полунавесные машины и орудия.</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Вал отбора мощности</w:t>
      </w:r>
      <w:r w:rsidRPr="00D97435">
        <w:rPr>
          <w:rFonts w:ascii="Times New Roman" w:eastAsia="Times New Roman" w:hAnsi="Times New Roman"/>
          <w:sz w:val="28"/>
          <w:szCs w:val="28"/>
          <w:lang w:eastAsia="ru-RU"/>
        </w:rPr>
        <w:t> используются для приведения в действие активных рабочих органов агрегатируемых машин.</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i/>
          <w:iCs/>
          <w:sz w:val="28"/>
          <w:szCs w:val="28"/>
          <w:lang w:eastAsia="ru-RU"/>
        </w:rPr>
        <w:t>Вспомогательное оборудование трактора</w:t>
      </w:r>
      <w:r w:rsidRPr="00D97435">
        <w:rPr>
          <w:rFonts w:ascii="Times New Roman" w:eastAsia="Times New Roman" w:hAnsi="Times New Roman"/>
          <w:sz w:val="28"/>
          <w:szCs w:val="28"/>
          <w:lang w:eastAsia="ru-RU"/>
        </w:rPr>
        <w:t> — это кабина с подрессоренным сиденьем, капот, приборы освещения и сигнализации, системы отопления и вентиляции и т.д.</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 xml:space="preserve">Назначение составных частей гусеничного трактора (рис. 1.2) такое же, как </w:t>
      </w:r>
      <w:proofErr w:type="gramStart"/>
      <w:r w:rsidRPr="00D97435">
        <w:rPr>
          <w:rFonts w:ascii="Times New Roman" w:eastAsia="Times New Roman" w:hAnsi="Times New Roman"/>
          <w:sz w:val="28"/>
          <w:szCs w:val="28"/>
          <w:lang w:eastAsia="ru-RU"/>
        </w:rPr>
        <w:t>у</w:t>
      </w:r>
      <w:proofErr w:type="gramEnd"/>
      <w:r w:rsidRPr="00D97435">
        <w:rPr>
          <w:rFonts w:ascii="Times New Roman" w:eastAsia="Times New Roman" w:hAnsi="Times New Roman"/>
          <w:sz w:val="28"/>
          <w:szCs w:val="28"/>
          <w:lang w:eastAsia="ru-RU"/>
        </w:rPr>
        <w:t xml:space="preserve"> колесного. Трансмиссия передает и трансформирует вращательное движение к ведущим звездочкам </w:t>
      </w:r>
      <w:r w:rsidRPr="00D97435">
        <w:rPr>
          <w:rFonts w:ascii="Times New Roman" w:eastAsia="Times New Roman" w:hAnsi="Times New Roman"/>
          <w:i/>
          <w:iCs/>
          <w:sz w:val="28"/>
          <w:szCs w:val="28"/>
          <w:lang w:eastAsia="ru-RU"/>
        </w:rPr>
        <w:t>6</w:t>
      </w:r>
      <w:r w:rsidRPr="00D97435">
        <w:rPr>
          <w:rFonts w:ascii="Times New Roman" w:eastAsia="Times New Roman" w:hAnsi="Times New Roman"/>
          <w:sz w:val="28"/>
          <w:szCs w:val="28"/>
          <w:lang w:eastAsia="ru-RU"/>
        </w:rPr>
        <w:t> гусениц 5. Вместо дифференциала в корпусе заднего моста установлен механизм поворота (у трактора ВТ-150Д — планетарного типа), обеспечивающий изменение направления движения трактора (функция рулевого управления) и удержание его в неподвижном состоянии на подъемах, спусках (функция тормозной системы).</w:t>
      </w:r>
    </w:p>
    <w:p w:rsidR="00D97435" w:rsidRPr="00D97435" w:rsidRDefault="00D97435" w:rsidP="00060799">
      <w:pPr>
        <w:spacing w:after="0" w:line="360" w:lineRule="auto"/>
        <w:ind w:firstLine="709"/>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Ходовая часть состоит из остова, подвески и движителя, включающего в себя ведущую звездочку </w:t>
      </w:r>
      <w:r w:rsidRPr="00D97435">
        <w:rPr>
          <w:rFonts w:ascii="Times New Roman" w:eastAsia="Times New Roman" w:hAnsi="Times New Roman"/>
          <w:i/>
          <w:iCs/>
          <w:sz w:val="28"/>
          <w:szCs w:val="28"/>
          <w:lang w:eastAsia="ru-RU"/>
        </w:rPr>
        <w:t>6,</w:t>
      </w:r>
      <w:r w:rsidRPr="00D97435">
        <w:rPr>
          <w:rFonts w:ascii="Times New Roman" w:eastAsia="Times New Roman" w:hAnsi="Times New Roman"/>
          <w:sz w:val="28"/>
          <w:szCs w:val="28"/>
          <w:lang w:eastAsia="ru-RU"/>
        </w:rPr>
        <w:t> направляющие колеса </w:t>
      </w:r>
      <w:r w:rsidRPr="00D97435">
        <w:rPr>
          <w:rFonts w:ascii="Times New Roman" w:eastAsia="Times New Roman" w:hAnsi="Times New Roman"/>
          <w:i/>
          <w:iCs/>
          <w:sz w:val="28"/>
          <w:szCs w:val="28"/>
          <w:lang w:eastAsia="ru-RU"/>
        </w:rPr>
        <w:t>9,</w:t>
      </w:r>
      <w:r w:rsidRPr="00D97435">
        <w:rPr>
          <w:rFonts w:ascii="Times New Roman" w:eastAsia="Times New Roman" w:hAnsi="Times New Roman"/>
          <w:sz w:val="28"/>
          <w:szCs w:val="28"/>
          <w:lang w:eastAsia="ru-RU"/>
        </w:rPr>
        <w:t> опорные катки </w:t>
      </w:r>
      <w:r w:rsidRPr="00D97435">
        <w:rPr>
          <w:rFonts w:ascii="Times New Roman" w:eastAsia="Times New Roman" w:hAnsi="Times New Roman"/>
          <w:i/>
          <w:iCs/>
          <w:sz w:val="28"/>
          <w:szCs w:val="28"/>
          <w:lang w:eastAsia="ru-RU"/>
        </w:rPr>
        <w:t>8,</w:t>
      </w:r>
      <w:r w:rsidRPr="00D97435">
        <w:rPr>
          <w:rFonts w:ascii="Times New Roman" w:eastAsia="Times New Roman" w:hAnsi="Times New Roman"/>
          <w:sz w:val="28"/>
          <w:szCs w:val="28"/>
          <w:lang w:eastAsia="ru-RU"/>
        </w:rPr>
        <w:t> поддерживающие ролики 7и гусеничные цепи 5.</w:t>
      </w:r>
    </w:p>
    <w:p w:rsidR="00D97435" w:rsidRPr="00D97435" w:rsidRDefault="00D97435" w:rsidP="00D9743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noProof/>
          <w:sz w:val="24"/>
          <w:szCs w:val="24"/>
          <w:lang w:eastAsia="ru-RU"/>
        </w:rPr>
        <w:lastRenderedPageBreak/>
        <w:drawing>
          <wp:inline distT="0" distB="0" distL="0" distR="0" wp14:anchorId="0E753FB6" wp14:editId="4319D925">
            <wp:extent cx="6222365" cy="3871595"/>
            <wp:effectExtent l="0" t="0" r="6985" b="0"/>
            <wp:docPr id="109" name="Рисунок 109" descr="Расположение основных агрегатов и узлов гусеничного трактора ВТ-150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положение основных агрегатов и узлов гусеничного трактора ВТ-150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2365" cy="3871595"/>
                    </a:xfrm>
                    <a:prstGeom prst="rect">
                      <a:avLst/>
                    </a:prstGeom>
                    <a:noFill/>
                    <a:ln>
                      <a:noFill/>
                    </a:ln>
                  </pic:spPr>
                </pic:pic>
              </a:graphicData>
            </a:graphic>
          </wp:inline>
        </w:drawing>
      </w:r>
    </w:p>
    <w:p w:rsidR="00060799" w:rsidRPr="0080606C" w:rsidRDefault="00D97435" w:rsidP="00060799">
      <w:pPr>
        <w:spacing w:before="100" w:beforeAutospacing="1" w:after="100" w:afterAutospacing="1" w:line="240" w:lineRule="auto"/>
        <w:jc w:val="center"/>
        <w:rPr>
          <w:rFonts w:ascii="Times New Roman" w:eastAsia="Times New Roman" w:hAnsi="Times New Roman"/>
          <w:b/>
          <w:sz w:val="28"/>
          <w:szCs w:val="28"/>
          <w:lang w:eastAsia="ru-RU"/>
        </w:rPr>
      </w:pPr>
      <w:r w:rsidRPr="00D97435">
        <w:rPr>
          <w:rFonts w:ascii="Times New Roman" w:eastAsia="Times New Roman" w:hAnsi="Times New Roman"/>
          <w:b/>
          <w:bCs/>
          <w:sz w:val="28"/>
          <w:szCs w:val="28"/>
          <w:lang w:eastAsia="ru-RU"/>
        </w:rPr>
        <w:t>Рис. 1.2. </w:t>
      </w:r>
      <w:r w:rsidRPr="00D97435">
        <w:rPr>
          <w:rFonts w:ascii="Times New Roman" w:eastAsia="Times New Roman" w:hAnsi="Times New Roman"/>
          <w:b/>
          <w:sz w:val="28"/>
          <w:szCs w:val="28"/>
          <w:lang w:eastAsia="ru-RU"/>
        </w:rPr>
        <w:t>Расположение основных агрегатов и узлов гусеничного трактора</w:t>
      </w:r>
    </w:p>
    <w:p w:rsidR="00D97435" w:rsidRDefault="00D97435" w:rsidP="00060799">
      <w:pPr>
        <w:spacing w:before="100" w:beforeAutospacing="1" w:after="100" w:afterAutospacing="1" w:line="240" w:lineRule="auto"/>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ВТ-150Д: 7 — двигатель; 2 — трансмиссия; </w:t>
      </w:r>
      <w:r w:rsidRPr="00D97435">
        <w:rPr>
          <w:rFonts w:ascii="Times New Roman" w:eastAsia="Times New Roman" w:hAnsi="Times New Roman"/>
          <w:i/>
          <w:iCs/>
          <w:sz w:val="28"/>
          <w:szCs w:val="28"/>
          <w:lang w:eastAsia="ru-RU"/>
        </w:rPr>
        <w:t>3</w:t>
      </w:r>
      <w:r w:rsidRPr="00D97435">
        <w:rPr>
          <w:rFonts w:ascii="Times New Roman" w:eastAsia="Times New Roman" w:hAnsi="Times New Roman"/>
          <w:sz w:val="28"/>
          <w:szCs w:val="28"/>
          <w:lang w:eastAsia="ru-RU"/>
        </w:rPr>
        <w:t> — центральная тяга навесного устройства; 4 — нижняя тяга навесного устройства; 5 — гусеничная цепь; </w:t>
      </w:r>
      <w:r w:rsidRPr="00D97435">
        <w:rPr>
          <w:rFonts w:ascii="Times New Roman" w:eastAsia="Times New Roman" w:hAnsi="Times New Roman"/>
          <w:i/>
          <w:iCs/>
          <w:sz w:val="28"/>
          <w:szCs w:val="28"/>
          <w:lang w:eastAsia="ru-RU"/>
        </w:rPr>
        <w:t>6</w:t>
      </w:r>
      <w:r w:rsidRPr="00D97435">
        <w:rPr>
          <w:rFonts w:ascii="Times New Roman" w:eastAsia="Times New Roman" w:hAnsi="Times New Roman"/>
          <w:sz w:val="28"/>
          <w:szCs w:val="28"/>
          <w:lang w:eastAsia="ru-RU"/>
        </w:rPr>
        <w:t> — ведущая звездочка; 7— поддерживающий ролик; 8 — опорные катки; 9 — направляющее колесо</w:t>
      </w:r>
      <w:r w:rsidR="0080606C">
        <w:rPr>
          <w:rFonts w:ascii="Times New Roman" w:eastAsia="Times New Roman" w:hAnsi="Times New Roman"/>
          <w:sz w:val="28"/>
          <w:szCs w:val="28"/>
          <w:lang w:eastAsia="ru-RU"/>
        </w:rPr>
        <w:t>.</w:t>
      </w:r>
    </w:p>
    <w:p w:rsidR="0080606C" w:rsidRPr="0080606C" w:rsidRDefault="0080606C" w:rsidP="0080606C">
      <w:pPr>
        <w:spacing w:after="0" w:line="360" w:lineRule="auto"/>
        <w:ind w:firstLine="709"/>
        <w:jc w:val="both"/>
        <w:rPr>
          <w:rFonts w:ascii="Times New Roman" w:eastAsia="Times New Roman" w:hAnsi="Times New Roman"/>
          <w:sz w:val="28"/>
          <w:szCs w:val="28"/>
          <w:lang w:eastAsia="ru-RU"/>
        </w:rPr>
      </w:pPr>
      <w:r w:rsidRPr="0080606C">
        <w:rPr>
          <w:rFonts w:ascii="Times New Roman" w:eastAsia="Times New Roman" w:hAnsi="Times New Roman"/>
          <w:sz w:val="28"/>
          <w:szCs w:val="28"/>
          <w:lang w:eastAsia="ru-RU"/>
        </w:rPr>
        <w:t>Основные части автомобиля (рис. 1.3) по принципиальной схеме их расположения в целом аналогичны механизмам колесного трактора. К ним относится двигатель, шасси и кузов. Шасси автомобиля состоит из трансмиссии, ходовой части и механизмов управления. На шасси автомобиля устанавливается кузов, предназначенный для размещения пассажиров и грузов. К кузову грузового автомобиля принадлежит также кабина для водителя и оперение автомобиля: капот, крылья, подножки.</w:t>
      </w:r>
    </w:p>
    <w:p w:rsidR="0080606C" w:rsidRPr="00D97435" w:rsidRDefault="0080606C" w:rsidP="0080606C">
      <w:pPr>
        <w:spacing w:after="0" w:line="360" w:lineRule="auto"/>
        <w:ind w:firstLine="709"/>
        <w:jc w:val="both"/>
        <w:rPr>
          <w:rFonts w:ascii="Times New Roman" w:eastAsia="Times New Roman" w:hAnsi="Times New Roman"/>
          <w:sz w:val="28"/>
          <w:szCs w:val="28"/>
          <w:lang w:eastAsia="ru-RU"/>
        </w:rPr>
      </w:pPr>
      <w:r w:rsidRPr="0080606C">
        <w:rPr>
          <w:rFonts w:ascii="Times New Roman" w:eastAsia="Times New Roman" w:hAnsi="Times New Roman"/>
          <w:sz w:val="28"/>
          <w:szCs w:val="28"/>
          <w:lang w:eastAsia="ru-RU"/>
        </w:rPr>
        <w:t>К вспомогательному оборудованию автомобилей относятся тяговосцепные устройства, лебедка, системы отопления и вентиляции и т.д.</w:t>
      </w:r>
    </w:p>
    <w:p w:rsidR="00D97435" w:rsidRPr="00D97435" w:rsidRDefault="00D97435" w:rsidP="00D97435">
      <w:pPr>
        <w:spacing w:after="0" w:line="240" w:lineRule="auto"/>
        <w:rPr>
          <w:rFonts w:ascii="Times New Roman" w:eastAsia="Times New Roman" w:hAnsi="Times New Roman"/>
          <w:sz w:val="24"/>
          <w:szCs w:val="24"/>
          <w:lang w:eastAsia="ru-RU"/>
        </w:rPr>
      </w:pPr>
      <w:r w:rsidRPr="00D97435">
        <w:rPr>
          <w:rFonts w:ascii="Times New Roman" w:eastAsia="Times New Roman" w:hAnsi="Times New Roman"/>
          <w:noProof/>
          <w:sz w:val="24"/>
          <w:szCs w:val="24"/>
          <w:lang w:eastAsia="ru-RU"/>
        </w:rPr>
        <w:lastRenderedPageBreak/>
        <w:drawing>
          <wp:inline distT="0" distB="0" distL="0" distR="0" wp14:anchorId="51AC4AD7" wp14:editId="59BFF13F">
            <wp:extent cx="6198870" cy="2790825"/>
            <wp:effectExtent l="0" t="0" r="0" b="9525"/>
            <wp:docPr id="110" name="Рисунок 110" descr="Схема расположения основных агрегатов и узлов грузового автомоби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расположения основных агрегатов и узлов грузового автомобил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8870" cy="2790825"/>
                    </a:xfrm>
                    <a:prstGeom prst="rect">
                      <a:avLst/>
                    </a:prstGeom>
                    <a:noFill/>
                    <a:ln>
                      <a:noFill/>
                    </a:ln>
                  </pic:spPr>
                </pic:pic>
              </a:graphicData>
            </a:graphic>
          </wp:inline>
        </w:drawing>
      </w:r>
    </w:p>
    <w:p w:rsidR="00D97435" w:rsidRPr="00D97435" w:rsidRDefault="00D97435" w:rsidP="0080606C">
      <w:pPr>
        <w:spacing w:before="100" w:beforeAutospacing="1" w:after="100" w:afterAutospacing="1" w:line="240" w:lineRule="auto"/>
        <w:jc w:val="center"/>
        <w:rPr>
          <w:rFonts w:ascii="Times New Roman" w:eastAsia="Times New Roman" w:hAnsi="Times New Roman"/>
          <w:sz w:val="28"/>
          <w:szCs w:val="28"/>
          <w:lang w:eastAsia="ru-RU"/>
        </w:rPr>
      </w:pPr>
      <w:r w:rsidRPr="00D97435">
        <w:rPr>
          <w:rFonts w:ascii="Times New Roman" w:eastAsia="Times New Roman" w:hAnsi="Times New Roman"/>
          <w:b/>
          <w:bCs/>
          <w:sz w:val="28"/>
          <w:szCs w:val="28"/>
          <w:lang w:eastAsia="ru-RU"/>
        </w:rPr>
        <w:t>Рис. 1.3. Схема расположения основных агрегатов и узлов грузового автомобиля:</w:t>
      </w:r>
    </w:p>
    <w:p w:rsidR="00D97435" w:rsidRPr="00D97435" w:rsidRDefault="00D97435" w:rsidP="00386E8D">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proofErr w:type="gramStart"/>
      <w:r w:rsidRPr="00D97435">
        <w:rPr>
          <w:rFonts w:ascii="Times New Roman" w:eastAsia="Times New Roman" w:hAnsi="Times New Roman"/>
          <w:sz w:val="28"/>
          <w:szCs w:val="28"/>
          <w:lang w:eastAsia="ru-RU"/>
        </w:rPr>
        <w:t>7 — двигатель; 2 — передняя подвеска; </w:t>
      </w:r>
      <w:r w:rsidRPr="00D97435">
        <w:rPr>
          <w:rFonts w:ascii="Times New Roman" w:eastAsia="Times New Roman" w:hAnsi="Times New Roman"/>
          <w:i/>
          <w:iCs/>
          <w:sz w:val="28"/>
          <w:szCs w:val="28"/>
          <w:lang w:eastAsia="ru-RU"/>
        </w:rPr>
        <w:t>3</w:t>
      </w:r>
      <w:r w:rsidRPr="00D97435">
        <w:rPr>
          <w:rFonts w:ascii="Times New Roman" w:eastAsia="Times New Roman" w:hAnsi="Times New Roman"/>
          <w:sz w:val="28"/>
          <w:szCs w:val="28"/>
          <w:lang w:eastAsia="ru-RU"/>
        </w:rPr>
        <w:t> — управляемое колесо; 4 — сцепление; 5 — коробка передач; б — карданная передача; 7 — главная передача;</w:t>
      </w:r>
      <w:proofErr w:type="gramEnd"/>
    </w:p>
    <w:p w:rsidR="00D97435" w:rsidRPr="00D97435" w:rsidRDefault="00D97435" w:rsidP="00386E8D">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8 — дифференциал; 9 — задняя подвеска; 7</w:t>
      </w:r>
      <w:r w:rsidRPr="00D97435">
        <w:rPr>
          <w:rFonts w:ascii="Times New Roman" w:eastAsia="Times New Roman" w:hAnsi="Times New Roman"/>
          <w:i/>
          <w:iCs/>
          <w:sz w:val="28"/>
          <w:szCs w:val="28"/>
          <w:lang w:eastAsia="ru-RU"/>
        </w:rPr>
        <w:t>0</w:t>
      </w:r>
      <w:r w:rsidRPr="00D97435">
        <w:rPr>
          <w:rFonts w:ascii="Times New Roman" w:eastAsia="Times New Roman" w:hAnsi="Times New Roman"/>
          <w:sz w:val="28"/>
          <w:szCs w:val="28"/>
          <w:lang w:eastAsia="ru-RU"/>
        </w:rPr>
        <w:t> — ведущее колесо; 7 7 — рама;</w:t>
      </w:r>
    </w:p>
    <w:p w:rsidR="00D97435" w:rsidRDefault="00D97435" w:rsidP="00386E8D">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r w:rsidRPr="00D97435">
        <w:rPr>
          <w:rFonts w:ascii="Times New Roman" w:eastAsia="Times New Roman" w:hAnsi="Times New Roman"/>
          <w:sz w:val="28"/>
          <w:szCs w:val="28"/>
          <w:lang w:eastAsia="ru-RU"/>
        </w:rPr>
        <w:t>72 — рулевое управление</w:t>
      </w:r>
      <w:r w:rsidR="00AE4B6A">
        <w:rPr>
          <w:rFonts w:ascii="Times New Roman" w:eastAsia="Times New Roman" w:hAnsi="Times New Roman"/>
          <w:sz w:val="28"/>
          <w:szCs w:val="28"/>
          <w:lang w:eastAsia="ru-RU"/>
        </w:rPr>
        <w:t>.</w:t>
      </w: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Pr="00AE4B6A" w:rsidRDefault="00AE4B6A" w:rsidP="00386E8D">
      <w:pPr>
        <w:pStyle w:val="a5"/>
        <w:numPr>
          <w:ilvl w:val="0"/>
          <w:numId w:val="2"/>
        </w:numPr>
        <w:spacing w:before="100" w:beforeAutospacing="1" w:after="100" w:afterAutospacing="1" w:line="240" w:lineRule="auto"/>
        <w:jc w:val="center"/>
        <w:rPr>
          <w:rFonts w:ascii="Times New Roman" w:eastAsia="Times New Roman" w:hAnsi="Times New Roman"/>
          <w:b/>
          <w:sz w:val="28"/>
          <w:szCs w:val="28"/>
          <w:lang w:eastAsia="ru-RU"/>
        </w:rPr>
      </w:pPr>
      <w:r w:rsidRPr="00AE4B6A">
        <w:rPr>
          <w:rFonts w:ascii="Times New Roman" w:eastAsia="Times New Roman" w:hAnsi="Times New Roman"/>
          <w:b/>
          <w:sz w:val="28"/>
          <w:szCs w:val="28"/>
          <w:lang w:eastAsia="ru-RU"/>
        </w:rPr>
        <w:lastRenderedPageBreak/>
        <w:t>Мощностные и тяговые показатели трактора</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Баланс мощности трактора. При использовании трактора на полевых операциях не вся мощность, развиваемая двигателем (и называемая эффективной), расходуется на полезную работу.</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Для наилучшего использования мощности трактора, уменьшения или ликвидации ее бесполезных потерь, а также правильной оценки и определения доли мощности, которая может быть использована на тягу машин и привод их рабочих органов, рассмотрим баланс мощности трактора, показывающий распределение эффективной мощности по отдельным составляющим.</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При равномерном движении трактора происходят следующие потери мощности:</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1) в силовой передаче — на преодоление сил трения в подшипниках, зубьях шестерен коробки передач и других узлах силовой передачи, на взбалтывание масла;</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2) на привод механизмов, обеспечивающих нормальную работу трактора (гидроусилитель рулевого управления и др.);</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3) на самопередвижение трактора;</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4) на буксование гусениц;</w:t>
      </w:r>
    </w:p>
    <w:p w:rsidR="00AE4B6A"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5) при наличии подъема — потери на его преодоление трактором.</w:t>
      </w:r>
    </w:p>
    <w:p w:rsidR="00BC1265" w:rsidRDefault="007D518C" w:rsidP="007D518C">
      <w:pPr>
        <w:spacing w:after="0" w:line="360" w:lineRule="auto"/>
        <w:ind w:firstLine="709"/>
        <w:contextualSpacing/>
        <w:jc w:val="center"/>
        <w:rPr>
          <w:rFonts w:ascii="Times New Roman" w:eastAsia="Times New Roman" w:hAnsi="Times New Roman"/>
          <w:sz w:val="28"/>
          <w:szCs w:val="28"/>
          <w:lang w:eastAsia="ru-RU"/>
        </w:rPr>
      </w:pPr>
      <w:r>
        <w:rPr>
          <w:noProof/>
          <w:lang w:eastAsia="ru-RU"/>
        </w:rPr>
        <w:drawing>
          <wp:inline distT="0" distB="0" distL="0" distR="0" wp14:anchorId="43BE2E3E" wp14:editId="15A2B5F4">
            <wp:extent cx="4298868" cy="2624447"/>
            <wp:effectExtent l="0" t="0" r="6985" b="5080"/>
            <wp:docPr id="111" name="Рисунок 111" descr="http://stroy-technics.ru/gallery/jekspluatacija-gusenichnyh-traktorov/image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oy-technics.ru/gallery/jekspluatacija-gusenichnyh-traktorov/image_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9045" cy="2624555"/>
                    </a:xfrm>
                    <a:prstGeom prst="rect">
                      <a:avLst/>
                    </a:prstGeom>
                    <a:noFill/>
                    <a:ln>
                      <a:noFill/>
                    </a:ln>
                  </pic:spPr>
                </pic:pic>
              </a:graphicData>
            </a:graphic>
          </wp:inline>
        </w:drawing>
      </w:r>
    </w:p>
    <w:p w:rsidR="00BC1265" w:rsidRPr="007D518C" w:rsidRDefault="00BC1265" w:rsidP="007D518C">
      <w:pPr>
        <w:spacing w:after="0" w:line="360" w:lineRule="auto"/>
        <w:ind w:firstLine="709"/>
        <w:contextualSpacing/>
        <w:jc w:val="center"/>
        <w:rPr>
          <w:rFonts w:ascii="Times New Roman" w:eastAsia="Times New Roman" w:hAnsi="Times New Roman"/>
          <w:b/>
          <w:sz w:val="28"/>
          <w:szCs w:val="28"/>
          <w:lang w:eastAsia="ru-RU"/>
        </w:rPr>
      </w:pPr>
      <w:r w:rsidRPr="007D518C">
        <w:rPr>
          <w:rFonts w:ascii="Times New Roman" w:eastAsia="Times New Roman" w:hAnsi="Times New Roman"/>
          <w:b/>
          <w:sz w:val="28"/>
          <w:szCs w:val="28"/>
          <w:lang w:eastAsia="ru-RU"/>
        </w:rPr>
        <w:t>Ри</w:t>
      </w:r>
      <w:r w:rsidR="007D518C" w:rsidRPr="007D518C">
        <w:rPr>
          <w:rFonts w:ascii="Times New Roman" w:eastAsia="Times New Roman" w:hAnsi="Times New Roman"/>
          <w:b/>
          <w:sz w:val="28"/>
          <w:szCs w:val="28"/>
          <w:lang w:eastAsia="ru-RU"/>
        </w:rPr>
        <w:t>с. 1. Баланс мощности трактора</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lastRenderedPageBreak/>
        <w:t>Оставшаяся часть эффективной мощности идет на тягу маш</w:t>
      </w:r>
      <w:r>
        <w:rPr>
          <w:rFonts w:ascii="Times New Roman" w:eastAsia="Times New Roman" w:hAnsi="Times New Roman"/>
          <w:sz w:val="28"/>
          <w:szCs w:val="28"/>
          <w:lang w:eastAsia="ru-RU"/>
        </w:rPr>
        <w:t>ин и привод их рабочих органов.</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Когда трактор трогается с места или замедляет свое движение (движется неравномерно), возникают силы инерции. Часть мощности идет на преодоление этих сил. Силы инерции возрастают с увеличением скорости в начале движения. Для уменьшения действия сил инерции при трогании с места надо возможно пл</w:t>
      </w:r>
      <w:r>
        <w:rPr>
          <w:rFonts w:ascii="Times New Roman" w:eastAsia="Times New Roman" w:hAnsi="Times New Roman"/>
          <w:sz w:val="28"/>
          <w:szCs w:val="28"/>
          <w:lang w:eastAsia="ru-RU"/>
        </w:rPr>
        <w:t>авнее включать муфту сцепления.</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Большое преимущество тракторов с независимым ВОМ — возможность при неподвижном тракторе сообщить через ВОМ нужную частоту вращения рабочим органам машины, после чего начинать движение. В этом случае агрегат при трогании с места преодолевает только силы инерции трактора и прицепных машин (без затрат мощности на</w:t>
      </w:r>
      <w:r>
        <w:rPr>
          <w:rFonts w:ascii="Times New Roman" w:eastAsia="Times New Roman" w:hAnsi="Times New Roman"/>
          <w:sz w:val="28"/>
          <w:szCs w:val="28"/>
          <w:lang w:eastAsia="ru-RU"/>
        </w:rPr>
        <w:t xml:space="preserve"> разгон рабочих органов машин).</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 xml:space="preserve">Потери мощности в силовой передаче зависят от конструкции ее механизмов, от количества шестерен, находящихся одновременно в зацеплении, от числа вращающихся валов, устройства и регулировки подшипников, применяемой смазки. </w:t>
      </w:r>
      <w:proofErr w:type="gramStart"/>
      <w:r w:rsidRPr="00BC1265">
        <w:rPr>
          <w:rFonts w:ascii="Times New Roman" w:eastAsia="Times New Roman" w:hAnsi="Times New Roman"/>
          <w:sz w:val="28"/>
          <w:szCs w:val="28"/>
          <w:lang w:eastAsia="ru-RU"/>
        </w:rPr>
        <w:t>Они оцениваются коэффициентом полезного действия силовой передачи, равным отношению суммы мощностей на ведущих колесах NK и валу отбора мощности NB0M к эффективной мощности двигателя мощности в силовой передаче зависят от правильности и точности сборки ее узлов, от качества смазки и ее соответствия техническим условиям, от тщательности ухода за механизмами и их регулировки.</w:t>
      </w:r>
      <w:proofErr w:type="gramEnd"/>
      <w:r w:rsidRPr="00BC1265">
        <w:rPr>
          <w:rFonts w:ascii="Times New Roman" w:eastAsia="Times New Roman" w:hAnsi="Times New Roman"/>
          <w:sz w:val="28"/>
          <w:szCs w:val="28"/>
          <w:lang w:eastAsia="ru-RU"/>
        </w:rPr>
        <w:t xml:space="preserve"> Чем лучше отрегулированы сопряжения деталей и лучше смазка, тем меньше потери в силовой передаче. Кроме потерь мощности в силовой передаче, возможна неполная передача мощности за счет буксования муфты сцепления. Чтобы не допустить таких потерь, нужно своевременно и правильн</w:t>
      </w:r>
      <w:r>
        <w:rPr>
          <w:rFonts w:ascii="Times New Roman" w:eastAsia="Times New Roman" w:hAnsi="Times New Roman"/>
          <w:sz w:val="28"/>
          <w:szCs w:val="28"/>
          <w:lang w:eastAsia="ru-RU"/>
        </w:rPr>
        <w:t>о регулировать муфту сцепления.</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 xml:space="preserve">Потери мощности на самопередвижение трактора зависят от массы трактора, скорости его движения, состояния и свойств почвы и ее верхнего </w:t>
      </w:r>
      <w:r w:rsidRPr="00BC1265">
        <w:rPr>
          <w:rFonts w:ascii="Times New Roman" w:eastAsia="Times New Roman" w:hAnsi="Times New Roman"/>
          <w:sz w:val="28"/>
          <w:szCs w:val="28"/>
          <w:lang w:eastAsia="ru-RU"/>
        </w:rPr>
        <w:lastRenderedPageBreak/>
        <w:t>слоя, а также от конструкции ходового аппарат</w:t>
      </w:r>
      <w:r>
        <w:rPr>
          <w:rFonts w:ascii="Times New Roman" w:eastAsia="Times New Roman" w:hAnsi="Times New Roman"/>
          <w:sz w:val="28"/>
          <w:szCs w:val="28"/>
          <w:lang w:eastAsia="ru-RU"/>
        </w:rPr>
        <w:t>а. Они определяются по формуле:</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С увеличением влажности почвы сопротивление перекатыванию повышается в среднем на 2% на каждый процент увеличения влажности</w:t>
      </w:r>
      <w:r>
        <w:rPr>
          <w:rFonts w:ascii="Times New Roman" w:eastAsia="Times New Roman" w:hAnsi="Times New Roman"/>
          <w:sz w:val="28"/>
          <w:szCs w:val="28"/>
          <w:lang w:eastAsia="ru-RU"/>
        </w:rPr>
        <w:t xml:space="preserve"> почвы в слое глубиной 0—10 см.</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proofErr w:type="gramStart"/>
      <w:r w:rsidRPr="00BC1265">
        <w:rPr>
          <w:rFonts w:ascii="Times New Roman" w:eastAsia="Times New Roman" w:hAnsi="Times New Roman"/>
          <w:sz w:val="28"/>
          <w:szCs w:val="28"/>
          <w:lang w:eastAsia="ru-RU"/>
        </w:rPr>
        <w:t>Для гусениц увеличение их натяжения против нормального, повышенные зазоры в сопряжениях палец — проушина, а также загрязнение вызывают резкий рост</w:t>
      </w:r>
      <w:r>
        <w:rPr>
          <w:rFonts w:ascii="Times New Roman" w:eastAsia="Times New Roman" w:hAnsi="Times New Roman"/>
          <w:sz w:val="28"/>
          <w:szCs w:val="28"/>
          <w:lang w:eastAsia="ru-RU"/>
        </w:rPr>
        <w:t xml:space="preserve"> сопротивлений на передвижение.</w:t>
      </w:r>
      <w:proofErr w:type="gramEnd"/>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Таким образом, в различных условиях потери мощности на самопередвижение трактора изменяются в широких пределах, вследствие чего меняется и доля мощности, остающаяся на тягу машин и привод их рабочих органов. В характеристиках тракторов приведены тяговые усилия при движении трактора по стерне. Поэтому при расчетах агрегатов на других фонах почвы необходимо вносить поправку в величину тягового усилия с учетом конкрет</w:t>
      </w:r>
      <w:r>
        <w:rPr>
          <w:rFonts w:ascii="Times New Roman" w:eastAsia="Times New Roman" w:hAnsi="Times New Roman"/>
          <w:sz w:val="28"/>
          <w:szCs w:val="28"/>
          <w:lang w:eastAsia="ru-RU"/>
        </w:rPr>
        <w:t>ных потерь на самопередвижение.</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Значения тяговых усилий на стерне (по передачам) даны в технич</w:t>
      </w:r>
      <w:r>
        <w:rPr>
          <w:rFonts w:ascii="Times New Roman" w:eastAsia="Times New Roman" w:hAnsi="Times New Roman"/>
          <w:sz w:val="28"/>
          <w:szCs w:val="28"/>
          <w:lang w:eastAsia="ru-RU"/>
        </w:rPr>
        <w:t>еской характеристике тракторов.</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Потери мощности на буксование. Буксование происходит в тех случаях, когда гусеницы трактора при перемещении по почве проскальзывают по ней из-за недостаточного сцепления или же частицы и слон почвы сдвигаются вместе с гусеницами в сторону, противоположную направлению движения. Чаще всего происходит и проскальзывание гусеницы сдвиг слоев почвы. При 100%-ном буксовании трактор стоит на месте, хотя гусеницы движутся и зарываются в землю. На буксование теряется часть мощности, и, кроме того, вследствие буксования происходит измельчение частиц почвы, почва превращается в п</w:t>
      </w:r>
      <w:r>
        <w:rPr>
          <w:rFonts w:ascii="Times New Roman" w:eastAsia="Times New Roman" w:hAnsi="Times New Roman"/>
          <w:sz w:val="28"/>
          <w:szCs w:val="28"/>
          <w:lang w:eastAsia="ru-RU"/>
        </w:rPr>
        <w:t>ыль, что снижает ее плодородие.</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 xml:space="preserve">На величину буксования влияют тип почвы, ее состояние и растительный покров, нагрузка на крюке трактора и скорость движения. Для определения величины буксования, оцениваемой в процентах, измеряют </w:t>
      </w:r>
      <w:r w:rsidRPr="00BC1265">
        <w:rPr>
          <w:rFonts w:ascii="Times New Roman" w:eastAsia="Times New Roman" w:hAnsi="Times New Roman"/>
          <w:sz w:val="28"/>
          <w:szCs w:val="28"/>
          <w:lang w:eastAsia="ru-RU"/>
        </w:rPr>
        <w:lastRenderedPageBreak/>
        <w:t xml:space="preserve">частоту вращения ведущих звездочек на определенном пути сначала на холостом ходу (без нагрузки), затем — с полной нагрузкой. Разность между частотой вращения при нагрузке и частотой вращения на холостом ходу, отнесенная к частоте вращения при нагрузке и выраженная в процентах, </w:t>
      </w:r>
      <w:r>
        <w:rPr>
          <w:rFonts w:ascii="Times New Roman" w:eastAsia="Times New Roman" w:hAnsi="Times New Roman"/>
          <w:sz w:val="28"/>
          <w:szCs w:val="28"/>
          <w:lang w:eastAsia="ru-RU"/>
        </w:rPr>
        <w:t>определяет буксование трактора:</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Следует иметь в виду, что «чистые» потери на буксование практически определить трудно. За счет буксования как бы происходит удлинение пути. Но удлинение пути трактора может быть также и за счет копирования неровностей рельефа и за счет искривления его траектории движения. Фактически агрегат никогда не движется точно по прямой, а имеет отклонения траектории от прямолинейного направления. Позтому-то, что обычно считают буксованием, есть суммарное удлинение пути вследствие буксования, копирования неровностей рельефа полей и боковых отклонений тракт</w:t>
      </w:r>
      <w:r>
        <w:rPr>
          <w:rFonts w:ascii="Times New Roman" w:eastAsia="Times New Roman" w:hAnsi="Times New Roman"/>
          <w:sz w:val="28"/>
          <w:szCs w:val="28"/>
          <w:lang w:eastAsia="ru-RU"/>
        </w:rPr>
        <w:t>ора от прямолинейного движения.</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Точное вождение агрегата, исправное состояние механизма управления и ходового аппарата наряду с выравниванием поверхности поля позволяют сократить удлинение пути трактора и соответственно уменьшить непроизводительные потери мощности. Допустимое буксование гусеничных машин составляет 5%. При буксовании больше допустимого’резко повышается износ ходово</w:t>
      </w:r>
      <w:r>
        <w:rPr>
          <w:rFonts w:ascii="Times New Roman" w:eastAsia="Times New Roman" w:hAnsi="Times New Roman"/>
          <w:sz w:val="28"/>
          <w:szCs w:val="28"/>
          <w:lang w:eastAsia="ru-RU"/>
        </w:rPr>
        <w:t>го аппарата и распыление почвы.</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Чем больше потребная сила тяги, тем больше должна быть масса трактора, чтобы обеспечить достаточную силу сцепления. Поэтому тракторы, имеющие высокие показатели по тяге,</w:t>
      </w:r>
      <w:r>
        <w:rPr>
          <w:rFonts w:ascii="Times New Roman" w:eastAsia="Times New Roman" w:hAnsi="Times New Roman"/>
          <w:sz w:val="28"/>
          <w:szCs w:val="28"/>
          <w:lang w:eastAsia="ru-RU"/>
        </w:rPr>
        <w:t xml:space="preserve"> имеют и большую сцепную массу.</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Наглядное представление о движущей силе дает график, представленный на рисунке 24. Значения движущей силы изменяются по ломаной кривой ABC. Если на графике линией Ркач выделить потери трактора на самопередвижение в зависимости от состояния почвы, то заштрихованная зона графика определяет границы изменения тягового усилия при установившемся движе</w:t>
      </w:r>
      <w:r>
        <w:rPr>
          <w:rFonts w:ascii="Times New Roman" w:eastAsia="Times New Roman" w:hAnsi="Times New Roman"/>
          <w:sz w:val="28"/>
          <w:szCs w:val="28"/>
          <w:lang w:eastAsia="ru-RU"/>
        </w:rPr>
        <w:t>нии по горизонтальному участку.</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lastRenderedPageBreak/>
        <w:t>Таким образом, движущая сила ограничивается либо максимальным значением касательной силы движителей (участок «а»), когда сцепление обеспечено, либо силой сцепления при допус</w:t>
      </w:r>
      <w:r>
        <w:rPr>
          <w:rFonts w:ascii="Times New Roman" w:eastAsia="Times New Roman" w:hAnsi="Times New Roman"/>
          <w:sz w:val="28"/>
          <w:szCs w:val="28"/>
          <w:lang w:eastAsia="ru-RU"/>
        </w:rPr>
        <w:t>тимом буксовании (участок «б»).</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Способы улучшения тяговых свой</w:t>
      </w:r>
      <w:proofErr w:type="gramStart"/>
      <w:r w:rsidRPr="00BC1265">
        <w:rPr>
          <w:rFonts w:ascii="Times New Roman" w:eastAsia="Times New Roman" w:hAnsi="Times New Roman"/>
          <w:sz w:val="28"/>
          <w:szCs w:val="28"/>
          <w:lang w:eastAsia="ru-RU"/>
        </w:rPr>
        <w:t>ств тр</w:t>
      </w:r>
      <w:proofErr w:type="gramEnd"/>
      <w:r w:rsidRPr="00BC1265">
        <w:rPr>
          <w:rFonts w:ascii="Times New Roman" w:eastAsia="Times New Roman" w:hAnsi="Times New Roman"/>
          <w:sz w:val="28"/>
          <w:szCs w:val="28"/>
          <w:lang w:eastAsia="ru-RU"/>
        </w:rPr>
        <w:t>акторов. Чтобы обеспечить работу трактора с наибольшей возможной тягой, применяют ряд мер по улучшению его тяговых свойств. Выполнение этих мер повышает к. п. д. трактора.</w:t>
      </w:r>
    </w:p>
    <w:p w:rsidR="00BC1265" w:rsidRDefault="007D518C" w:rsidP="00BC1265">
      <w:pPr>
        <w:spacing w:after="0" w:line="360" w:lineRule="auto"/>
        <w:ind w:firstLine="709"/>
        <w:contextualSpacing/>
        <w:jc w:val="both"/>
        <w:rPr>
          <w:rFonts w:ascii="Times New Roman" w:eastAsia="Times New Roman" w:hAnsi="Times New Roman"/>
          <w:sz w:val="28"/>
          <w:szCs w:val="28"/>
          <w:lang w:eastAsia="ru-RU"/>
        </w:rPr>
      </w:pPr>
      <w:r>
        <w:rPr>
          <w:noProof/>
          <w:lang w:eastAsia="ru-RU"/>
        </w:rPr>
        <w:drawing>
          <wp:inline distT="0" distB="0" distL="0" distR="0" wp14:anchorId="2488BEE5" wp14:editId="39100723">
            <wp:extent cx="4845132" cy="3610672"/>
            <wp:effectExtent l="0" t="0" r="0" b="8890"/>
            <wp:docPr id="112" name="Рисунок 112" descr="http://stroy-technics.ru/gallery/jekspluatacija-gusenichnyh-traktorov/image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oy-technics.ru/gallery/jekspluatacija-gusenichnyh-traktorov/image_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5819" cy="3611184"/>
                    </a:xfrm>
                    <a:prstGeom prst="rect">
                      <a:avLst/>
                    </a:prstGeom>
                    <a:noFill/>
                    <a:ln>
                      <a:noFill/>
                    </a:ln>
                  </pic:spPr>
                </pic:pic>
              </a:graphicData>
            </a:graphic>
          </wp:inline>
        </w:drawing>
      </w:r>
    </w:p>
    <w:p w:rsidR="00BC1265" w:rsidRPr="007D518C" w:rsidRDefault="00BC1265" w:rsidP="007D518C">
      <w:pPr>
        <w:spacing w:after="0" w:line="360" w:lineRule="auto"/>
        <w:ind w:firstLine="709"/>
        <w:contextualSpacing/>
        <w:jc w:val="center"/>
        <w:rPr>
          <w:rFonts w:ascii="Times New Roman" w:eastAsia="Times New Roman" w:hAnsi="Times New Roman"/>
          <w:b/>
          <w:sz w:val="28"/>
          <w:szCs w:val="28"/>
          <w:lang w:eastAsia="ru-RU"/>
        </w:rPr>
      </w:pPr>
      <w:r w:rsidRPr="007D518C">
        <w:rPr>
          <w:rFonts w:ascii="Times New Roman" w:eastAsia="Times New Roman" w:hAnsi="Times New Roman"/>
          <w:b/>
          <w:sz w:val="28"/>
          <w:szCs w:val="28"/>
          <w:lang w:eastAsia="ru-RU"/>
        </w:rPr>
        <w:t>Рис. 2. И</w:t>
      </w:r>
      <w:r w:rsidR="007D518C" w:rsidRPr="007D518C">
        <w:rPr>
          <w:rFonts w:ascii="Times New Roman" w:eastAsia="Times New Roman" w:hAnsi="Times New Roman"/>
          <w:b/>
          <w:sz w:val="28"/>
          <w:szCs w:val="28"/>
          <w:lang w:eastAsia="ru-RU"/>
        </w:rPr>
        <w:t>зменение движущей агрегат силы</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На малосвязных почвах, когда опорная поверхность ходового аппарата не обеспечивает достаточного сцепления с почвой, используют различного рода уширители почвозацепов, а у трактора ДТ-75Б предусмотрено устройство для опускания направляющих колес. При недостаточной сцепной массе ее увелич</w:t>
      </w:r>
      <w:r>
        <w:rPr>
          <w:rFonts w:ascii="Times New Roman" w:eastAsia="Times New Roman" w:hAnsi="Times New Roman"/>
          <w:sz w:val="28"/>
          <w:szCs w:val="28"/>
          <w:lang w:eastAsia="ru-RU"/>
        </w:rPr>
        <w:t>ивают с помощью навесных машин.</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 xml:space="preserve">В случае приложения сзади трактора тяговой нагрузки в виде прицепных или навесных машин происходит перераспределение давлений по опорной поверхности его гусениц. При этом передняя часть трактора поднимается, уменьшая опорную поверхность гусениц и их сцепные </w:t>
      </w:r>
      <w:r w:rsidRPr="00BC1265">
        <w:rPr>
          <w:rFonts w:ascii="Times New Roman" w:eastAsia="Times New Roman" w:hAnsi="Times New Roman"/>
          <w:sz w:val="28"/>
          <w:szCs w:val="28"/>
          <w:lang w:eastAsia="ru-RU"/>
        </w:rPr>
        <w:lastRenderedPageBreak/>
        <w:t>свойства. В свою очередь, чтобы сохранить сцепные свойства трактора, к его переднему брусу присоединяют дополнительные грузы, которые также увел</w:t>
      </w:r>
      <w:r>
        <w:rPr>
          <w:rFonts w:ascii="Times New Roman" w:eastAsia="Times New Roman" w:hAnsi="Times New Roman"/>
          <w:sz w:val="28"/>
          <w:szCs w:val="28"/>
          <w:lang w:eastAsia="ru-RU"/>
        </w:rPr>
        <w:t>ичивают сцепную массу трактора.</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 xml:space="preserve">В конструкции трактора Т-54В </w:t>
      </w:r>
      <w:proofErr w:type="gramStart"/>
      <w:r w:rsidRPr="00BC1265">
        <w:rPr>
          <w:rFonts w:ascii="Times New Roman" w:eastAsia="Times New Roman" w:hAnsi="Times New Roman"/>
          <w:sz w:val="28"/>
          <w:szCs w:val="28"/>
          <w:lang w:eastAsia="ru-RU"/>
        </w:rPr>
        <w:t>предусмотрен</w:t>
      </w:r>
      <w:proofErr w:type="gramEnd"/>
      <w:r w:rsidRPr="00BC1265">
        <w:rPr>
          <w:rFonts w:ascii="Times New Roman" w:eastAsia="Times New Roman" w:hAnsi="Times New Roman"/>
          <w:sz w:val="28"/>
          <w:szCs w:val="28"/>
          <w:lang w:eastAsia="ru-RU"/>
        </w:rPr>
        <w:t xml:space="preserve"> гидродогружатель сцепной массы с гидроаккумулятором. Он позволяет улучшить сцепные свойства трактора, уменьшить буксование, что повышает производительность агрегата и снижает расход топлива, особе</w:t>
      </w:r>
      <w:r>
        <w:rPr>
          <w:rFonts w:ascii="Times New Roman" w:eastAsia="Times New Roman" w:hAnsi="Times New Roman"/>
          <w:sz w:val="28"/>
          <w:szCs w:val="28"/>
          <w:lang w:eastAsia="ru-RU"/>
        </w:rPr>
        <w:t>нно на рыхлых и влажных почвах.</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Пользоваться гидродогружателем следует при работе трактора с навесными почвообрабатывающими машинами, имеющими значительное тяговое сопротивление. При применении гидродогружателя в цилиндре механизма задней навески создается давление, под действием которого часть массы навесного орудия «снимает</w:t>
      </w:r>
      <w:r>
        <w:rPr>
          <w:rFonts w:ascii="Times New Roman" w:eastAsia="Times New Roman" w:hAnsi="Times New Roman"/>
          <w:sz w:val="28"/>
          <w:szCs w:val="28"/>
          <w:lang w:eastAsia="ru-RU"/>
        </w:rPr>
        <w:t>ся» и «переносится» на трактор.</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Давление подпора должно обеспечивать устойчивое движение рабочих органов машин. Опорное колесо машины должно непрерывно копировать рельеф поля, передавая на почву определенн</w:t>
      </w:r>
      <w:r>
        <w:rPr>
          <w:rFonts w:ascii="Times New Roman" w:eastAsia="Times New Roman" w:hAnsi="Times New Roman"/>
          <w:sz w:val="28"/>
          <w:szCs w:val="28"/>
          <w:lang w:eastAsia="ru-RU"/>
        </w:rPr>
        <w:t>ое воздействие от массы машины.</w:t>
      </w:r>
    </w:p>
    <w:p w:rsidR="00BC1265" w:rsidRPr="00BC1265" w:rsidRDefault="00BC1265" w:rsidP="00BC1265">
      <w:pPr>
        <w:spacing w:after="0" w:line="360" w:lineRule="auto"/>
        <w:ind w:firstLine="709"/>
        <w:contextualSpacing/>
        <w:jc w:val="both"/>
        <w:rPr>
          <w:rFonts w:ascii="Times New Roman" w:eastAsia="Times New Roman" w:hAnsi="Times New Roman"/>
          <w:sz w:val="28"/>
          <w:szCs w:val="28"/>
          <w:lang w:eastAsia="ru-RU"/>
        </w:rPr>
      </w:pPr>
      <w:r w:rsidRPr="00BC1265">
        <w:rPr>
          <w:rFonts w:ascii="Times New Roman" w:eastAsia="Times New Roman" w:hAnsi="Times New Roman"/>
          <w:sz w:val="28"/>
          <w:szCs w:val="28"/>
          <w:lang w:eastAsia="ru-RU"/>
        </w:rPr>
        <w:t>Тяговые свойства трактора могут быть также улучшены путем уменьшения потерь на перекатывание. Большой эффект дает тщательная и правильная регулировка гусениц и очистка их от грязи. Последнее уменьшает потери на трение и буксование.</w:t>
      </w: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7D518C" w:rsidRDefault="007D518C" w:rsidP="00AE4B6A">
      <w:pPr>
        <w:spacing w:before="100" w:beforeAutospacing="1" w:after="100" w:afterAutospacing="1" w:line="240" w:lineRule="auto"/>
        <w:jc w:val="both"/>
        <w:rPr>
          <w:rFonts w:ascii="Times New Roman" w:eastAsia="Times New Roman" w:hAnsi="Times New Roman"/>
          <w:sz w:val="28"/>
          <w:szCs w:val="28"/>
          <w:lang w:eastAsia="ru-RU"/>
        </w:rPr>
      </w:pPr>
    </w:p>
    <w:p w:rsidR="007D518C" w:rsidRDefault="007D518C" w:rsidP="00AE4B6A">
      <w:pPr>
        <w:spacing w:before="100" w:beforeAutospacing="1" w:after="100" w:afterAutospacing="1" w:line="240" w:lineRule="auto"/>
        <w:jc w:val="both"/>
        <w:rPr>
          <w:rFonts w:ascii="Times New Roman" w:eastAsia="Times New Roman" w:hAnsi="Times New Roman"/>
          <w:sz w:val="28"/>
          <w:szCs w:val="28"/>
          <w:lang w:eastAsia="ru-RU"/>
        </w:rPr>
      </w:pPr>
    </w:p>
    <w:p w:rsidR="007D518C" w:rsidRDefault="007D518C" w:rsidP="00AE4B6A">
      <w:pPr>
        <w:spacing w:before="100" w:beforeAutospacing="1" w:after="100" w:afterAutospacing="1" w:line="240" w:lineRule="auto"/>
        <w:jc w:val="both"/>
        <w:rPr>
          <w:rFonts w:ascii="Times New Roman" w:eastAsia="Times New Roman" w:hAnsi="Times New Roman"/>
          <w:sz w:val="28"/>
          <w:szCs w:val="28"/>
          <w:lang w:eastAsia="ru-RU"/>
        </w:rPr>
      </w:pPr>
    </w:p>
    <w:p w:rsidR="007D518C" w:rsidRDefault="007D518C" w:rsidP="00AE4B6A">
      <w:pPr>
        <w:spacing w:before="100" w:beforeAutospacing="1" w:after="100" w:afterAutospacing="1" w:line="240" w:lineRule="auto"/>
        <w:jc w:val="both"/>
        <w:rPr>
          <w:rFonts w:ascii="Times New Roman" w:eastAsia="Times New Roman" w:hAnsi="Times New Roman"/>
          <w:sz w:val="28"/>
          <w:szCs w:val="28"/>
          <w:lang w:eastAsia="ru-RU"/>
        </w:rPr>
      </w:pPr>
    </w:p>
    <w:p w:rsidR="007D518C" w:rsidRDefault="007D518C" w:rsidP="00AE4B6A">
      <w:pPr>
        <w:spacing w:before="100" w:beforeAutospacing="1" w:after="100" w:afterAutospacing="1" w:line="240" w:lineRule="auto"/>
        <w:jc w:val="both"/>
        <w:rPr>
          <w:rFonts w:ascii="Times New Roman" w:eastAsia="Times New Roman" w:hAnsi="Times New Roman"/>
          <w:sz w:val="28"/>
          <w:szCs w:val="28"/>
          <w:lang w:eastAsia="ru-RU"/>
        </w:rPr>
      </w:pPr>
    </w:p>
    <w:p w:rsidR="007D518C" w:rsidRDefault="007D518C" w:rsidP="00AE4B6A">
      <w:pPr>
        <w:spacing w:before="100" w:beforeAutospacing="1" w:after="100" w:afterAutospacing="1" w:line="240" w:lineRule="auto"/>
        <w:jc w:val="both"/>
        <w:rPr>
          <w:rFonts w:ascii="Times New Roman" w:eastAsia="Times New Roman" w:hAnsi="Times New Roman"/>
          <w:sz w:val="28"/>
          <w:szCs w:val="28"/>
          <w:lang w:eastAsia="ru-RU"/>
        </w:rPr>
      </w:pPr>
    </w:p>
    <w:p w:rsidR="007D518C" w:rsidRPr="007D518C" w:rsidRDefault="007D518C" w:rsidP="007D518C">
      <w:pPr>
        <w:spacing w:before="100" w:beforeAutospacing="1" w:after="100" w:afterAutospacing="1" w:line="240" w:lineRule="auto"/>
        <w:jc w:val="center"/>
        <w:rPr>
          <w:rFonts w:ascii="Times New Roman" w:eastAsia="Times New Roman" w:hAnsi="Times New Roman"/>
          <w:b/>
          <w:sz w:val="28"/>
          <w:szCs w:val="28"/>
          <w:lang w:eastAsia="ru-RU"/>
        </w:rPr>
      </w:pPr>
      <w:r w:rsidRPr="007D518C">
        <w:rPr>
          <w:rFonts w:ascii="Times New Roman" w:eastAsia="Times New Roman" w:hAnsi="Times New Roman"/>
          <w:b/>
          <w:sz w:val="28"/>
          <w:szCs w:val="28"/>
          <w:lang w:eastAsia="ru-RU"/>
        </w:rPr>
        <w:lastRenderedPageBreak/>
        <w:t>3.</w:t>
      </w:r>
      <w:r w:rsidRPr="007D518C">
        <w:rPr>
          <w:rFonts w:ascii="Times New Roman" w:eastAsia="Times New Roman" w:hAnsi="Times New Roman"/>
          <w:b/>
          <w:sz w:val="28"/>
          <w:szCs w:val="28"/>
          <w:lang w:eastAsia="ru-RU"/>
        </w:rPr>
        <w:tab/>
        <w:t>Предельная нагрузка прицепных приспособлений</w:t>
      </w:r>
    </w:p>
    <w:p w:rsid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Соединение прицепкой применяется для работы трактору с прицепными машинами (орудиями), а также с прицеп</w:t>
      </w:r>
      <w:r>
        <w:rPr>
          <w:rFonts w:ascii="Times New Roman" w:eastAsia="Times New Roman" w:hAnsi="Times New Roman"/>
          <w:sz w:val="28"/>
          <w:szCs w:val="28"/>
          <w:lang w:eastAsia="ru-RU"/>
        </w:rPr>
        <w:t xml:space="preserve">ами и полуприцепами (одноосными </w:t>
      </w:r>
      <w:r w:rsidRPr="00046D96">
        <w:rPr>
          <w:rFonts w:ascii="Times New Roman" w:eastAsia="Times New Roman" w:hAnsi="Times New Roman"/>
          <w:sz w:val="28"/>
          <w:szCs w:val="28"/>
          <w:lang w:eastAsia="ru-RU"/>
        </w:rPr>
        <w:t>прицепами).</w:t>
      </w:r>
    </w:p>
    <w:p w:rsidR="00046D96" w:rsidRPr="00046D96" w:rsidRDefault="00046D96" w:rsidP="00046D96">
      <w:pPr>
        <w:shd w:val="clear" w:color="auto" w:fill="FFFFFF"/>
        <w:spacing w:after="0" w:line="360" w:lineRule="auto"/>
        <w:ind w:firstLine="709"/>
        <w:jc w:val="center"/>
        <w:textAlignment w:val="baseline"/>
        <w:rPr>
          <w:rFonts w:ascii="Times New Roman" w:eastAsia="Times New Roman" w:hAnsi="Times New Roman"/>
          <w:b/>
          <w:sz w:val="28"/>
          <w:szCs w:val="28"/>
          <w:lang w:eastAsia="ru-RU"/>
        </w:rPr>
      </w:pPr>
      <w:r w:rsidRPr="00046D96">
        <w:rPr>
          <w:rFonts w:ascii="Times New Roman" w:eastAsia="Times New Roman" w:hAnsi="Times New Roman"/>
          <w:sz w:val="28"/>
          <w:szCs w:val="28"/>
          <w:lang w:eastAsia="ru-RU"/>
        </w:rPr>
        <w:br/>
      </w:r>
      <w:r w:rsidRPr="00046D96">
        <w:rPr>
          <w:rFonts w:ascii="Times New Roman" w:eastAsia="Times New Roman" w:hAnsi="Times New Roman"/>
          <w:noProof/>
          <w:sz w:val="28"/>
          <w:szCs w:val="28"/>
          <w:bdr w:val="none" w:sz="0" w:space="0" w:color="auto" w:frame="1"/>
          <w:lang w:eastAsia="ru-RU"/>
        </w:rPr>
        <w:drawing>
          <wp:inline distT="0" distB="0" distL="0" distR="0" wp14:anchorId="4DAFF5AC" wp14:editId="72709C60">
            <wp:extent cx="5902036" cy="7327076"/>
            <wp:effectExtent l="0" t="0" r="3810" b="7620"/>
            <wp:docPr id="120" name="Рисунок 120" descr="Прицепные устройства трактор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ицепные устройства трактора">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896" cy="7326902"/>
                    </a:xfrm>
                    <a:prstGeom prst="rect">
                      <a:avLst/>
                    </a:prstGeom>
                    <a:noFill/>
                    <a:ln>
                      <a:noFill/>
                    </a:ln>
                  </pic:spPr>
                </pic:pic>
              </a:graphicData>
            </a:graphic>
          </wp:inline>
        </w:drawing>
      </w:r>
      <w:r w:rsidRPr="00046D96">
        <w:rPr>
          <w:rFonts w:ascii="Times New Roman" w:eastAsia="Times New Roman" w:hAnsi="Times New Roman"/>
          <w:sz w:val="28"/>
          <w:szCs w:val="28"/>
          <w:lang w:eastAsia="ru-RU"/>
        </w:rPr>
        <w:br/>
      </w:r>
      <w:r w:rsidRPr="00046D96">
        <w:rPr>
          <w:rFonts w:ascii="Times New Roman" w:eastAsia="Times New Roman" w:hAnsi="Times New Roman"/>
          <w:b/>
          <w:sz w:val="28"/>
          <w:szCs w:val="28"/>
          <w:lang w:eastAsia="ru-RU"/>
        </w:rPr>
        <w:t>Рис. 1. Прицепные устройства трактора:</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proofErr w:type="gramStart"/>
      <w:r w:rsidRPr="00046D96">
        <w:rPr>
          <w:rFonts w:ascii="Times New Roman" w:eastAsia="Times New Roman" w:hAnsi="Times New Roman"/>
          <w:i/>
          <w:iCs/>
          <w:sz w:val="28"/>
          <w:szCs w:val="28"/>
          <w:bdr w:val="none" w:sz="0" w:space="0" w:color="auto" w:frame="1"/>
          <w:lang w:eastAsia="ru-RU"/>
        </w:rPr>
        <w:lastRenderedPageBreak/>
        <w:t>а</w:t>
      </w:r>
      <w:r w:rsidRPr="00046D96">
        <w:rPr>
          <w:rFonts w:ascii="Times New Roman" w:eastAsia="Times New Roman" w:hAnsi="Times New Roman"/>
          <w:sz w:val="28"/>
          <w:szCs w:val="28"/>
          <w:lang w:eastAsia="ru-RU"/>
        </w:rPr>
        <w:t> — нагрузка на прицепное устройство от двухосного прицела: </w:t>
      </w:r>
      <w:r w:rsidRPr="00046D96">
        <w:rPr>
          <w:rFonts w:ascii="Times New Roman" w:eastAsia="Times New Roman" w:hAnsi="Times New Roman"/>
          <w:i/>
          <w:iCs/>
          <w:sz w:val="28"/>
          <w:szCs w:val="28"/>
          <w:bdr w:val="none" w:sz="0" w:space="0" w:color="auto" w:frame="1"/>
          <w:lang w:eastAsia="ru-RU"/>
        </w:rPr>
        <w:t>б, в, г, ж</w:t>
      </w:r>
      <w:r w:rsidRPr="00046D96">
        <w:rPr>
          <w:rFonts w:ascii="Times New Roman" w:eastAsia="Times New Roman" w:hAnsi="Times New Roman"/>
          <w:sz w:val="28"/>
          <w:szCs w:val="28"/>
          <w:lang w:eastAsia="ru-RU"/>
        </w:rPr>
        <w:t> — варианты тягово-сцепных устройств; </w:t>
      </w:r>
      <w:r w:rsidRPr="00046D96">
        <w:rPr>
          <w:rFonts w:ascii="Times New Roman" w:eastAsia="Times New Roman" w:hAnsi="Times New Roman"/>
          <w:i/>
          <w:iCs/>
          <w:sz w:val="28"/>
          <w:szCs w:val="28"/>
          <w:bdr w:val="none" w:sz="0" w:space="0" w:color="auto" w:frame="1"/>
          <w:lang w:eastAsia="ru-RU"/>
        </w:rPr>
        <w:t>д</w:t>
      </w:r>
      <w:r w:rsidRPr="00046D96">
        <w:rPr>
          <w:rFonts w:ascii="Times New Roman" w:eastAsia="Times New Roman" w:hAnsi="Times New Roman"/>
          <w:sz w:val="28"/>
          <w:szCs w:val="28"/>
          <w:lang w:eastAsia="ru-RU"/>
        </w:rPr>
        <w:t> — нагрузка на прицепное устройство от одноосного прицепа; </w:t>
      </w:r>
      <w:r w:rsidRPr="00046D96">
        <w:rPr>
          <w:rFonts w:ascii="Times New Roman" w:eastAsia="Times New Roman" w:hAnsi="Times New Roman"/>
          <w:i/>
          <w:iCs/>
          <w:sz w:val="28"/>
          <w:szCs w:val="28"/>
          <w:bdr w:val="none" w:sz="0" w:space="0" w:color="auto" w:frame="1"/>
          <w:lang w:eastAsia="ru-RU"/>
        </w:rPr>
        <w:t>е</w:t>
      </w:r>
      <w:r w:rsidRPr="00046D96">
        <w:rPr>
          <w:rFonts w:ascii="Times New Roman" w:eastAsia="Times New Roman" w:hAnsi="Times New Roman"/>
          <w:sz w:val="28"/>
          <w:szCs w:val="28"/>
          <w:lang w:eastAsia="ru-RU"/>
        </w:rPr>
        <w:t> — гидрокрюк; 1 — прицепная скоба; 2 — прицепная серьга; 3, 5 — пальцы; 4 — бугель; 6, 12 — рукоятки; 7 — козырек; 8 — фиксатор; 9, 15 — крюки; 10 — ловитель; 11 — амортизатор;</w:t>
      </w:r>
      <w:proofErr w:type="gramEnd"/>
      <w:r w:rsidRPr="00046D96">
        <w:rPr>
          <w:rFonts w:ascii="Times New Roman" w:eastAsia="Times New Roman" w:hAnsi="Times New Roman"/>
          <w:sz w:val="28"/>
          <w:szCs w:val="28"/>
          <w:lang w:eastAsia="ru-RU"/>
        </w:rPr>
        <w:t xml:space="preserve"> 13 — фиксатор; 14 — тяга; 16, 19 — оси; 17 — захват; 18 — кронштейн; 20 — стопор; 21 — центральная тяга; 22 — защелка.</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Все перечисленные машины в зависимости от своей конструкции по-разному воздействуют на тяговосцепные устройства трактора. Так, например, двухосные прицепы (рис. 1, </w:t>
      </w:r>
      <w:r w:rsidRPr="00046D96">
        <w:rPr>
          <w:rFonts w:ascii="Times New Roman" w:eastAsia="Times New Roman" w:hAnsi="Times New Roman"/>
          <w:i/>
          <w:iCs/>
          <w:sz w:val="28"/>
          <w:szCs w:val="28"/>
          <w:bdr w:val="none" w:sz="0" w:space="0" w:color="auto" w:frame="1"/>
          <w:lang w:eastAsia="ru-RU"/>
        </w:rPr>
        <w:t>а</w:t>
      </w:r>
      <w:r w:rsidRPr="00046D96">
        <w:rPr>
          <w:rFonts w:ascii="Times New Roman" w:eastAsia="Times New Roman" w:hAnsi="Times New Roman"/>
          <w:sz w:val="28"/>
          <w:szCs w:val="28"/>
          <w:lang w:eastAsia="ru-RU"/>
        </w:rPr>
        <w:t>), прицепные сеялки и другие создают только горизонтальную нагрузку F</w:t>
      </w:r>
      <w:r w:rsidRPr="00046D96">
        <w:rPr>
          <w:rFonts w:ascii="Times New Roman" w:eastAsia="Times New Roman" w:hAnsi="Times New Roman"/>
          <w:sz w:val="28"/>
          <w:szCs w:val="28"/>
          <w:bdr w:val="none" w:sz="0" w:space="0" w:color="auto" w:frame="1"/>
          <w:vertAlign w:val="subscript"/>
          <w:lang w:eastAsia="ru-RU"/>
        </w:rPr>
        <w:t>г</w:t>
      </w:r>
      <w:r w:rsidRPr="00046D96">
        <w:rPr>
          <w:rFonts w:ascii="Times New Roman" w:eastAsia="Times New Roman" w:hAnsi="Times New Roman"/>
          <w:sz w:val="28"/>
          <w:szCs w:val="28"/>
          <w:lang w:eastAsia="ru-RU"/>
        </w:rPr>
        <w:t xml:space="preserve"> (при правильном соединении), а одноосные прицепы, навозоразбрасыватели и другие не только горизонтальную </w:t>
      </w:r>
      <w:proofErr w:type="gramStart"/>
      <w:r w:rsidRPr="00046D96">
        <w:rPr>
          <w:rFonts w:ascii="Times New Roman" w:eastAsia="Times New Roman" w:hAnsi="Times New Roman"/>
          <w:sz w:val="28"/>
          <w:szCs w:val="28"/>
          <w:lang w:eastAsia="ru-RU"/>
        </w:rPr>
        <w:t>F</w:t>
      </w:r>
      <w:r w:rsidRPr="00046D96">
        <w:rPr>
          <w:rFonts w:ascii="Times New Roman" w:eastAsia="Times New Roman" w:hAnsi="Times New Roman"/>
          <w:sz w:val="28"/>
          <w:szCs w:val="28"/>
          <w:bdr w:val="none" w:sz="0" w:space="0" w:color="auto" w:frame="1"/>
          <w:vertAlign w:val="subscript"/>
          <w:lang w:eastAsia="ru-RU"/>
        </w:rPr>
        <w:t>г</w:t>
      </w:r>
      <w:proofErr w:type="gramEnd"/>
      <w:r w:rsidRPr="00046D96">
        <w:rPr>
          <w:rFonts w:ascii="Times New Roman" w:eastAsia="Times New Roman" w:hAnsi="Times New Roman"/>
          <w:sz w:val="28"/>
          <w:szCs w:val="28"/>
          <w:lang w:eastAsia="ru-RU"/>
        </w:rPr>
        <w:t> но и вертикальную F</w:t>
      </w:r>
      <w:r w:rsidRPr="00046D96">
        <w:rPr>
          <w:rFonts w:ascii="Times New Roman" w:eastAsia="Times New Roman" w:hAnsi="Times New Roman"/>
          <w:sz w:val="28"/>
          <w:szCs w:val="28"/>
          <w:bdr w:val="none" w:sz="0" w:space="0" w:color="auto" w:frame="1"/>
          <w:vertAlign w:val="subscript"/>
          <w:lang w:eastAsia="ru-RU"/>
        </w:rPr>
        <w:t>в</w:t>
      </w:r>
      <w:r w:rsidRPr="00046D96">
        <w:rPr>
          <w:rFonts w:ascii="Times New Roman" w:eastAsia="Times New Roman" w:hAnsi="Times New Roman"/>
          <w:sz w:val="28"/>
          <w:szCs w:val="28"/>
          <w:lang w:eastAsia="ru-RU"/>
        </w:rPr>
        <w:t>, (см. рис. 1, </w:t>
      </w:r>
      <w:r w:rsidRPr="00046D96">
        <w:rPr>
          <w:rFonts w:ascii="Times New Roman" w:eastAsia="Times New Roman" w:hAnsi="Times New Roman"/>
          <w:i/>
          <w:iCs/>
          <w:sz w:val="28"/>
          <w:szCs w:val="28"/>
          <w:bdr w:val="none" w:sz="0" w:space="0" w:color="auto" w:frame="1"/>
          <w:lang w:eastAsia="ru-RU"/>
        </w:rPr>
        <w:t>д</w:t>
      </w:r>
      <w:r w:rsidRPr="00046D96">
        <w:rPr>
          <w:rFonts w:ascii="Times New Roman" w:eastAsia="Times New Roman" w:hAnsi="Times New Roman"/>
          <w:sz w:val="28"/>
          <w:szCs w:val="28"/>
          <w:lang w:eastAsia="ru-RU"/>
        </w:rPr>
        <w:t>).</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Учитывая это обстоятельство, тягово-сцепные устройства тракторов делаются различными в зависимости от того, с какими машинами или прицепами будет работать трактор.</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Тягово-сцеп</w:t>
      </w:r>
      <w:bookmarkStart w:id="0" w:name="_GoBack"/>
      <w:bookmarkEnd w:id="0"/>
      <w:r w:rsidRPr="00046D96">
        <w:rPr>
          <w:rFonts w:ascii="Times New Roman" w:eastAsia="Times New Roman" w:hAnsi="Times New Roman"/>
          <w:sz w:val="28"/>
          <w:szCs w:val="28"/>
          <w:lang w:eastAsia="ru-RU"/>
        </w:rPr>
        <w:t>ные механизмы для работы с двухосными прицепами и прицепными сельскохозяйственными машинами со скоростью движения до 15 км/ч представляют собой серьгу 2 (см. рис. 1, </w:t>
      </w:r>
      <w:r w:rsidRPr="00046D96">
        <w:rPr>
          <w:rFonts w:ascii="Times New Roman" w:eastAsia="Times New Roman" w:hAnsi="Times New Roman"/>
          <w:i/>
          <w:iCs/>
          <w:sz w:val="28"/>
          <w:szCs w:val="28"/>
          <w:bdr w:val="none" w:sz="0" w:space="0" w:color="auto" w:frame="1"/>
          <w:lang w:eastAsia="ru-RU"/>
        </w:rPr>
        <w:t>б</w:t>
      </w:r>
      <w:r w:rsidRPr="00046D96">
        <w:rPr>
          <w:rFonts w:ascii="Times New Roman" w:eastAsia="Times New Roman" w:hAnsi="Times New Roman"/>
          <w:sz w:val="28"/>
          <w:szCs w:val="28"/>
          <w:lang w:eastAsia="ru-RU"/>
        </w:rPr>
        <w:t>), укрепленную на прицепной скобе 1, которая установлена на остове трактора, или на скобе, находящейся на механизме навески (см. рис. 1, </w:t>
      </w:r>
      <w:r w:rsidRPr="00046D96">
        <w:rPr>
          <w:rFonts w:ascii="Times New Roman" w:eastAsia="Times New Roman" w:hAnsi="Times New Roman"/>
          <w:i/>
          <w:iCs/>
          <w:sz w:val="28"/>
          <w:szCs w:val="28"/>
          <w:bdr w:val="none" w:sz="0" w:space="0" w:color="auto" w:frame="1"/>
          <w:lang w:eastAsia="ru-RU"/>
        </w:rPr>
        <w:t>в</w:t>
      </w:r>
      <w:r w:rsidRPr="00046D96">
        <w:rPr>
          <w:rFonts w:ascii="Times New Roman" w:eastAsia="Times New Roman" w:hAnsi="Times New Roman"/>
          <w:sz w:val="28"/>
          <w:szCs w:val="28"/>
          <w:lang w:eastAsia="ru-RU"/>
        </w:rPr>
        <w:t>) трактора.</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Высоту (над уровнем поля) точки прицепа этих устройств можно изменять по-разному.</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При установке устройства на навесном механизме высоту регулируют гидросистемой, а при установке на остове трактора — перевертыванием бугелей 4 и прицепной скобы 1.</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Тягово-сцепные механизмы для работы с двухосными прицепами со скоростью более 15 км/ч представляют собой крюки различного устройства.</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На рисунке 1, </w:t>
      </w:r>
      <w:r w:rsidRPr="00046D96">
        <w:rPr>
          <w:rFonts w:ascii="Times New Roman" w:eastAsia="Times New Roman" w:hAnsi="Times New Roman"/>
          <w:i/>
          <w:iCs/>
          <w:sz w:val="28"/>
          <w:szCs w:val="28"/>
          <w:bdr w:val="none" w:sz="0" w:space="0" w:color="auto" w:frame="1"/>
          <w:lang w:eastAsia="ru-RU"/>
        </w:rPr>
        <w:t>ж</w:t>
      </w:r>
      <w:r w:rsidRPr="00046D96">
        <w:rPr>
          <w:rFonts w:ascii="Times New Roman" w:eastAsia="Times New Roman" w:hAnsi="Times New Roman"/>
          <w:sz w:val="28"/>
          <w:szCs w:val="28"/>
          <w:lang w:eastAsia="ru-RU"/>
        </w:rPr>
        <w:t xml:space="preserve"> показан тягово-сцепной механизм, расположенный на прицепной скобе 1 и удерживаемый центральной тягой 21 механизма </w:t>
      </w:r>
      <w:r w:rsidRPr="00046D96">
        <w:rPr>
          <w:rFonts w:ascii="Times New Roman" w:eastAsia="Times New Roman" w:hAnsi="Times New Roman"/>
          <w:sz w:val="28"/>
          <w:szCs w:val="28"/>
          <w:lang w:eastAsia="ru-RU"/>
        </w:rPr>
        <w:lastRenderedPageBreak/>
        <w:t>навески. Крюк 15 имеет амортизатор 11 и защелку 22 со стопором 20. Высота точки прицепа в данном случае устанавливается при помощи гидросистемы трактора.</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Второй тип такого сцепного механизма показан на рисунке 1, </w:t>
      </w:r>
      <w:r w:rsidRPr="00046D96">
        <w:rPr>
          <w:rFonts w:ascii="Times New Roman" w:eastAsia="Times New Roman" w:hAnsi="Times New Roman"/>
          <w:i/>
          <w:iCs/>
          <w:sz w:val="28"/>
          <w:szCs w:val="28"/>
          <w:bdr w:val="none" w:sz="0" w:space="0" w:color="auto" w:frame="1"/>
          <w:lang w:eastAsia="ru-RU"/>
        </w:rPr>
        <w:t>г</w:t>
      </w:r>
      <w:r w:rsidRPr="00046D96">
        <w:rPr>
          <w:rFonts w:ascii="Times New Roman" w:eastAsia="Times New Roman" w:hAnsi="Times New Roman"/>
          <w:sz w:val="28"/>
          <w:szCs w:val="28"/>
          <w:lang w:eastAsia="ru-RU"/>
        </w:rPr>
        <w:t>. Это устройство позволяет производить сцепку автоматически. Его прикрепляют пальцами 5 к кронштейну 12 (см. </w:t>
      </w:r>
      <w:hyperlink r:id="rId13" w:history="1">
        <w:r w:rsidRPr="00046D96">
          <w:rPr>
            <w:rFonts w:ascii="Times New Roman" w:eastAsia="Times New Roman" w:hAnsi="Times New Roman"/>
            <w:sz w:val="28"/>
            <w:szCs w:val="28"/>
            <w:bdr w:val="none" w:sz="0" w:space="0" w:color="auto" w:frame="1"/>
            <w:lang w:eastAsia="ru-RU"/>
          </w:rPr>
          <w:t>рис</w:t>
        </w:r>
      </w:hyperlink>
      <w:r w:rsidRPr="00046D96">
        <w:rPr>
          <w:rFonts w:ascii="Times New Roman" w:eastAsia="Times New Roman" w:hAnsi="Times New Roman"/>
          <w:sz w:val="28"/>
          <w:szCs w:val="28"/>
          <w:lang w:eastAsia="ru-RU"/>
        </w:rPr>
        <w:t>. </w:t>
      </w:r>
      <w:r w:rsidRPr="00046D96">
        <w:rPr>
          <w:rFonts w:ascii="Times New Roman" w:eastAsia="Times New Roman" w:hAnsi="Times New Roman"/>
          <w:i/>
          <w:iCs/>
          <w:sz w:val="28"/>
          <w:szCs w:val="28"/>
          <w:bdr w:val="none" w:sz="0" w:space="0" w:color="auto" w:frame="1"/>
          <w:lang w:eastAsia="ru-RU"/>
        </w:rPr>
        <w:t>а</w:t>
      </w:r>
      <w:r w:rsidRPr="00046D96">
        <w:rPr>
          <w:rFonts w:ascii="Times New Roman" w:eastAsia="Times New Roman" w:hAnsi="Times New Roman"/>
          <w:sz w:val="28"/>
          <w:szCs w:val="28"/>
          <w:lang w:eastAsia="ru-RU"/>
        </w:rPr>
        <w:t>).</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Если прицепленная машина не требует использования вала отбора мощности (ВОМ), то устройство крепят в положении, приведенном на рисунке. Если появится необходимость в использовании ВОМ, то буксирное приспособление следует повернуть на 180°. В этом случае точка прицепа будет располагаться выше над уровнем поля.</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i/>
          <w:iCs/>
          <w:sz w:val="28"/>
          <w:szCs w:val="28"/>
          <w:bdr w:val="none" w:sz="0" w:space="0" w:color="auto" w:frame="1"/>
          <w:lang w:eastAsia="ru-RU"/>
        </w:rPr>
        <w:t>Устройство.</w:t>
      </w:r>
      <w:r w:rsidRPr="00046D96">
        <w:rPr>
          <w:rFonts w:ascii="Times New Roman" w:eastAsia="Times New Roman" w:hAnsi="Times New Roman"/>
          <w:sz w:val="28"/>
          <w:szCs w:val="28"/>
          <w:lang w:eastAsia="ru-RU"/>
        </w:rPr>
        <w:t> Механизм имеет тяговый крюк 9 (см. рис. 1, </w:t>
      </w:r>
      <w:r w:rsidRPr="00046D96">
        <w:rPr>
          <w:rFonts w:ascii="Times New Roman" w:eastAsia="Times New Roman" w:hAnsi="Times New Roman"/>
          <w:i/>
          <w:iCs/>
          <w:sz w:val="28"/>
          <w:szCs w:val="28"/>
          <w:bdr w:val="none" w:sz="0" w:space="0" w:color="auto" w:frame="1"/>
          <w:lang w:eastAsia="ru-RU"/>
        </w:rPr>
        <w:t>г</w:t>
      </w:r>
      <w:r w:rsidRPr="00046D96">
        <w:rPr>
          <w:rFonts w:ascii="Times New Roman" w:eastAsia="Times New Roman" w:hAnsi="Times New Roman"/>
          <w:sz w:val="28"/>
          <w:szCs w:val="28"/>
          <w:lang w:eastAsia="ru-RU"/>
        </w:rPr>
        <w:t>) с резиновым амортизатором 11, направляющий аппарат автомата сцепки, нижний ловитель, козырек 7 и фиксатор, управляемый рукояткой 6.</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i/>
          <w:iCs/>
          <w:sz w:val="28"/>
          <w:szCs w:val="28"/>
          <w:bdr w:val="none" w:sz="0" w:space="0" w:color="auto" w:frame="1"/>
          <w:lang w:eastAsia="ru-RU"/>
        </w:rPr>
        <w:t>Принцип действия.</w:t>
      </w:r>
      <w:r w:rsidRPr="00046D96">
        <w:rPr>
          <w:rFonts w:ascii="Times New Roman" w:eastAsia="Times New Roman" w:hAnsi="Times New Roman"/>
          <w:sz w:val="28"/>
          <w:szCs w:val="28"/>
          <w:lang w:eastAsia="ru-RU"/>
        </w:rPr>
        <w:t> Рукояткой 6 фиксатор 8 нужно установить в положение открытого зева крюка, а ловитель — в горизонтальное положение.</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 xml:space="preserve">При подъезде трактора задним ходом к присоединяемому прицепу петля его дышла </w:t>
      </w:r>
      <w:proofErr w:type="gramStart"/>
      <w:r w:rsidRPr="00046D96">
        <w:rPr>
          <w:rFonts w:ascii="Times New Roman" w:eastAsia="Times New Roman" w:hAnsi="Times New Roman"/>
          <w:sz w:val="28"/>
          <w:szCs w:val="28"/>
          <w:lang w:eastAsia="ru-RU"/>
        </w:rPr>
        <w:t>нажимаем на фиксатор 1 передвигая</w:t>
      </w:r>
      <w:proofErr w:type="gramEnd"/>
      <w:r w:rsidRPr="00046D96">
        <w:rPr>
          <w:rFonts w:ascii="Times New Roman" w:eastAsia="Times New Roman" w:hAnsi="Times New Roman"/>
          <w:sz w:val="28"/>
          <w:szCs w:val="28"/>
          <w:lang w:eastAsia="ru-RU"/>
        </w:rPr>
        <w:t xml:space="preserve"> его вовнутрь корпуса, и входит в зев крюка. После этого фиксатор под действием пружины выходит из корпуса и запирает зев крюка, а рукоятка </w:t>
      </w:r>
      <w:proofErr w:type="gramStart"/>
      <w:r w:rsidRPr="00046D96">
        <w:rPr>
          <w:rFonts w:ascii="Times New Roman" w:eastAsia="Times New Roman" w:hAnsi="Times New Roman"/>
          <w:sz w:val="28"/>
          <w:szCs w:val="28"/>
          <w:lang w:eastAsia="ru-RU"/>
        </w:rPr>
        <w:t>в занимает</w:t>
      </w:r>
      <w:proofErr w:type="gramEnd"/>
      <w:r w:rsidRPr="00046D96">
        <w:rPr>
          <w:rFonts w:ascii="Times New Roman" w:eastAsia="Times New Roman" w:hAnsi="Times New Roman"/>
          <w:sz w:val="28"/>
          <w:szCs w:val="28"/>
          <w:lang w:eastAsia="ru-RU"/>
        </w:rPr>
        <w:t xml:space="preserve"> горизонтальное положение.</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 xml:space="preserve">Тягово-сцепное устройство для работы с одноосными прицепами и сельскохозяйственными машинами, создающими горизонтальную и вертикальную нагрузку. Присоединять эти машины и прицепы к устройствам, описанным выше, </w:t>
      </w:r>
      <w:proofErr w:type="gramStart"/>
      <w:r w:rsidRPr="00046D96">
        <w:rPr>
          <w:rFonts w:ascii="Times New Roman" w:eastAsia="Times New Roman" w:hAnsi="Times New Roman"/>
          <w:sz w:val="28"/>
          <w:szCs w:val="28"/>
          <w:lang w:eastAsia="ru-RU"/>
        </w:rPr>
        <w:t>нельзя</w:t>
      </w:r>
      <w:proofErr w:type="gramEnd"/>
      <w:r w:rsidRPr="00046D96">
        <w:rPr>
          <w:rFonts w:ascii="Times New Roman" w:eastAsia="Times New Roman" w:hAnsi="Times New Roman"/>
          <w:sz w:val="28"/>
          <w:szCs w:val="28"/>
          <w:lang w:eastAsia="ru-RU"/>
        </w:rPr>
        <w:t xml:space="preserve"> но следующим причинам.</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 xml:space="preserve">В соответствии с техническими условиями тягово-сцепные устройства такого типа (ТСУ-1) способны выдерживать статическую нагрузку, приложенную вдоль оси отверстия вилки, для тракторов класса 1,4 </w:t>
      </w:r>
      <w:r w:rsidRPr="00046D96">
        <w:rPr>
          <w:rFonts w:ascii="Times New Roman" w:eastAsia="Times New Roman" w:hAnsi="Times New Roman"/>
          <w:sz w:val="28"/>
          <w:szCs w:val="28"/>
          <w:lang w:eastAsia="ru-RU"/>
        </w:rPr>
        <w:lastRenderedPageBreak/>
        <w:t>допускается не более 6,0 кН, 2—9,8 кН и 3—13 кН. При повышении нагрузки сверх предельных норм прицепное устройство может разрушиться.</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Кроме того, у колесных тракторов большая нагрузка на прицепную серьгу, далеко отстоящую от осей ведущих задних колес, приводит к такому перераспределению сцепных сил на колесах трактора, что передние колеса начинают отрываться от земли и трактор «теряет управление».</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В качестве тягово-сцепного устройства, к которому должны присоединяться одноосные прицепы, навозоразбрасыватели и другие, применяют ТСУ-2, представляющий собой гидрокрюк, расположенный на более близком расстоянии от осей задних колес.</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Тяговый крюк 15 (см. рис. 1, </w:t>
      </w:r>
      <w:r w:rsidRPr="00046D96">
        <w:rPr>
          <w:rFonts w:ascii="Times New Roman" w:eastAsia="Times New Roman" w:hAnsi="Times New Roman"/>
          <w:i/>
          <w:iCs/>
          <w:sz w:val="28"/>
          <w:szCs w:val="28"/>
          <w:bdr w:val="none" w:sz="0" w:space="0" w:color="auto" w:frame="1"/>
          <w:lang w:eastAsia="ru-RU"/>
        </w:rPr>
        <w:t>е</w:t>
      </w:r>
      <w:r w:rsidRPr="00046D96">
        <w:rPr>
          <w:rFonts w:ascii="Times New Roman" w:eastAsia="Times New Roman" w:hAnsi="Times New Roman"/>
          <w:sz w:val="28"/>
          <w:szCs w:val="28"/>
          <w:lang w:eastAsia="ru-RU"/>
        </w:rPr>
        <w:t>) укреплен на кронштейне 18, установленном в задней части трактора, и может поворачиваться вокруг оси 19. Крюк при помощи тяг 14 соединяется с рычагами подъема механизма навески.</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sz w:val="28"/>
          <w:szCs w:val="28"/>
          <w:lang w:eastAsia="ru-RU"/>
        </w:rPr>
        <w:t>Чтобы соединить трактор с прицепом, нужно рукояткой 12 отвести захват 17 от оси 16 крюка и зафиксировать это положение фиксатором 13. Затем опустить крюк 15, поставив рычаг распределителя в положение «Опускание», подать трактор назад так, чтобы носок крюка расположился под петлей дышла прицепа и, поставив рычаг распределителя в положение «Подъем», поднять крюк. После этого следует снять рукоятку 12 с фиксатора 13.</w:t>
      </w:r>
    </w:p>
    <w:p w:rsidR="00046D96" w:rsidRPr="00046D96" w:rsidRDefault="00046D96" w:rsidP="00046D96">
      <w:pPr>
        <w:shd w:val="clear" w:color="auto" w:fill="FFFFFF"/>
        <w:spacing w:after="0" w:line="360" w:lineRule="auto"/>
        <w:ind w:firstLine="709"/>
        <w:jc w:val="both"/>
        <w:textAlignment w:val="baseline"/>
        <w:rPr>
          <w:rFonts w:ascii="Times New Roman" w:eastAsia="Times New Roman" w:hAnsi="Times New Roman"/>
          <w:sz w:val="28"/>
          <w:szCs w:val="28"/>
          <w:lang w:eastAsia="ru-RU"/>
        </w:rPr>
      </w:pPr>
      <w:r w:rsidRPr="00046D96">
        <w:rPr>
          <w:rFonts w:ascii="Times New Roman" w:eastAsia="Times New Roman" w:hAnsi="Times New Roman"/>
          <w:i/>
          <w:iCs/>
          <w:sz w:val="28"/>
          <w:szCs w:val="28"/>
          <w:bdr w:val="none" w:sz="0" w:space="0" w:color="auto" w:frame="1"/>
          <w:lang w:eastAsia="ru-RU"/>
        </w:rPr>
        <w:t>Соединение жестким креплением на остове трактора</w:t>
      </w:r>
      <w:r w:rsidRPr="00046D96">
        <w:rPr>
          <w:rFonts w:ascii="Times New Roman" w:eastAsia="Times New Roman" w:hAnsi="Times New Roman"/>
          <w:sz w:val="28"/>
          <w:szCs w:val="28"/>
          <w:lang w:eastAsia="ru-RU"/>
        </w:rPr>
        <w:t> используют в тех случаях, когда машина состоит из отдельных частей, устанавливаемых на специальных крепежных площадках и кронштейнах, и полностью опирается на трактор. В числе таких машин можно назвать погрузчики-стогометатели, опрыскиватели и др. </w:t>
      </w:r>
    </w:p>
    <w:p w:rsidR="00046D96" w:rsidRDefault="00046D96" w:rsidP="00046D96">
      <w:pPr>
        <w:spacing w:before="100" w:beforeAutospacing="1" w:after="100" w:afterAutospacing="1" w:line="240" w:lineRule="auto"/>
        <w:jc w:val="both"/>
        <w:rPr>
          <w:rFonts w:ascii="Times New Roman" w:eastAsia="Times New Roman" w:hAnsi="Times New Roman"/>
          <w:sz w:val="28"/>
          <w:szCs w:val="28"/>
          <w:lang w:eastAsia="ru-RU"/>
        </w:rPr>
      </w:pPr>
    </w:p>
    <w:p w:rsidR="00AE4B6A"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p w:rsidR="00AE4B6A" w:rsidRPr="00D97435" w:rsidRDefault="00AE4B6A" w:rsidP="00AE4B6A">
      <w:pPr>
        <w:spacing w:before="100" w:beforeAutospacing="1" w:after="100" w:afterAutospacing="1" w:line="240" w:lineRule="auto"/>
        <w:jc w:val="both"/>
        <w:rPr>
          <w:rFonts w:ascii="Times New Roman" w:eastAsia="Times New Roman" w:hAnsi="Times New Roman"/>
          <w:sz w:val="28"/>
          <w:szCs w:val="28"/>
          <w:lang w:eastAsia="ru-RU"/>
        </w:rPr>
      </w:pPr>
    </w:p>
    <w:sectPr w:rsidR="00AE4B6A" w:rsidRPr="00D97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F230B"/>
    <w:multiLevelType w:val="hybridMultilevel"/>
    <w:tmpl w:val="1EE0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9E69AC"/>
    <w:multiLevelType w:val="multilevel"/>
    <w:tmpl w:val="86A2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83"/>
    <w:rsid w:val="00046D96"/>
    <w:rsid w:val="00060799"/>
    <w:rsid w:val="00183A24"/>
    <w:rsid w:val="00185987"/>
    <w:rsid w:val="00331D32"/>
    <w:rsid w:val="003344BE"/>
    <w:rsid w:val="00386E8D"/>
    <w:rsid w:val="003C6CD3"/>
    <w:rsid w:val="00464A80"/>
    <w:rsid w:val="00594011"/>
    <w:rsid w:val="00621EC1"/>
    <w:rsid w:val="0064627E"/>
    <w:rsid w:val="007720D6"/>
    <w:rsid w:val="00773D25"/>
    <w:rsid w:val="007D518C"/>
    <w:rsid w:val="0080606C"/>
    <w:rsid w:val="009A7309"/>
    <w:rsid w:val="00AE2B65"/>
    <w:rsid w:val="00AE4B6A"/>
    <w:rsid w:val="00B61633"/>
    <w:rsid w:val="00BC1265"/>
    <w:rsid w:val="00CF7BFA"/>
    <w:rsid w:val="00D118EF"/>
    <w:rsid w:val="00D97435"/>
    <w:rsid w:val="00ED1CDE"/>
    <w:rsid w:val="00EF2891"/>
    <w:rsid w:val="00F67DEA"/>
    <w:rsid w:val="00F84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EC1"/>
    <w:rPr>
      <w:rFonts w:ascii="Calibri" w:eastAsia="Calibri" w:hAnsi="Calibri" w:cs="Times New Roman"/>
    </w:rPr>
  </w:style>
  <w:style w:type="paragraph" w:styleId="1">
    <w:name w:val="heading 1"/>
    <w:basedOn w:val="a"/>
    <w:next w:val="a"/>
    <w:link w:val="10"/>
    <w:uiPriority w:val="9"/>
    <w:qFormat/>
    <w:rsid w:val="00D974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1633"/>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lang w:eastAsia="ru-RU" w:bidi="ru-RU"/>
    </w:rPr>
  </w:style>
  <w:style w:type="paragraph" w:styleId="4">
    <w:name w:val="heading 4"/>
    <w:basedOn w:val="a"/>
    <w:next w:val="a"/>
    <w:link w:val="40"/>
    <w:uiPriority w:val="9"/>
    <w:semiHidden/>
    <w:unhideWhenUsed/>
    <w:qFormat/>
    <w:rsid w:val="00B6163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9">
    <w:name w:val="heading 9"/>
    <w:basedOn w:val="a"/>
    <w:next w:val="a"/>
    <w:link w:val="90"/>
    <w:uiPriority w:val="9"/>
    <w:semiHidden/>
    <w:unhideWhenUsed/>
    <w:qFormat/>
    <w:rsid w:val="00B61633"/>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21EC1"/>
  </w:style>
  <w:style w:type="paragraph" w:styleId="a3">
    <w:name w:val="Normal (Web)"/>
    <w:basedOn w:val="a"/>
    <w:uiPriority w:val="99"/>
    <w:semiHidden/>
    <w:unhideWhenUsed/>
    <w:rsid w:val="00621EC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621EC1"/>
    <w:pPr>
      <w:spacing w:after="0" w:line="240" w:lineRule="auto"/>
    </w:pPr>
  </w:style>
  <w:style w:type="paragraph" w:styleId="a5">
    <w:name w:val="List Paragraph"/>
    <w:basedOn w:val="a"/>
    <w:uiPriority w:val="34"/>
    <w:qFormat/>
    <w:rsid w:val="00621EC1"/>
    <w:pPr>
      <w:ind w:left="720"/>
      <w:contextualSpacing/>
    </w:pPr>
    <w:rPr>
      <w:rFonts w:asciiTheme="minorHAnsi" w:eastAsiaTheme="minorHAnsi" w:hAnsiTheme="minorHAnsi" w:cstheme="minorBidi"/>
    </w:rPr>
  </w:style>
  <w:style w:type="paragraph" w:customStyle="1" w:styleId="Default">
    <w:name w:val="Default"/>
    <w:rsid w:val="00621EC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621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6"/>
    <w:rsid w:val="00621E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21EC1"/>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621EC1"/>
  </w:style>
  <w:style w:type="paragraph" w:styleId="a9">
    <w:name w:val="footer"/>
    <w:basedOn w:val="a"/>
    <w:link w:val="aa"/>
    <w:uiPriority w:val="99"/>
    <w:unhideWhenUsed/>
    <w:rsid w:val="00621EC1"/>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621EC1"/>
  </w:style>
  <w:style w:type="paragraph" w:styleId="ab">
    <w:name w:val="Balloon Text"/>
    <w:basedOn w:val="a"/>
    <w:link w:val="ac"/>
    <w:uiPriority w:val="99"/>
    <w:semiHidden/>
    <w:unhideWhenUsed/>
    <w:rsid w:val="00621EC1"/>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621EC1"/>
    <w:rPr>
      <w:rFonts w:ascii="Tahoma" w:hAnsi="Tahoma" w:cs="Tahoma"/>
      <w:sz w:val="16"/>
      <w:szCs w:val="16"/>
    </w:rPr>
  </w:style>
  <w:style w:type="character" w:customStyle="1" w:styleId="20">
    <w:name w:val="Заголовок 2 Знак"/>
    <w:basedOn w:val="a0"/>
    <w:link w:val="2"/>
    <w:uiPriority w:val="9"/>
    <w:rsid w:val="00B61633"/>
    <w:rPr>
      <w:rFonts w:asciiTheme="majorHAnsi" w:eastAsiaTheme="majorEastAsia" w:hAnsiTheme="majorHAnsi" w:cstheme="majorBidi"/>
      <w:color w:val="365F91" w:themeColor="accent1" w:themeShade="BF"/>
      <w:sz w:val="26"/>
      <w:szCs w:val="26"/>
      <w:lang w:eastAsia="ru-RU" w:bidi="ru-RU"/>
    </w:rPr>
  </w:style>
  <w:style w:type="character" w:customStyle="1" w:styleId="40">
    <w:name w:val="Заголовок 4 Знак"/>
    <w:basedOn w:val="a0"/>
    <w:link w:val="4"/>
    <w:uiPriority w:val="9"/>
    <w:semiHidden/>
    <w:rsid w:val="00B61633"/>
    <w:rPr>
      <w:rFonts w:asciiTheme="majorHAnsi" w:eastAsiaTheme="majorEastAsia" w:hAnsiTheme="majorHAnsi" w:cstheme="majorBidi"/>
      <w:b/>
      <w:bCs/>
      <w:i/>
      <w:iCs/>
      <w:color w:val="4F81BD" w:themeColor="accent1"/>
      <w:sz w:val="24"/>
      <w:szCs w:val="24"/>
      <w:lang w:eastAsia="ru-RU"/>
    </w:rPr>
  </w:style>
  <w:style w:type="character" w:customStyle="1" w:styleId="90">
    <w:name w:val="Заголовок 9 Знак"/>
    <w:basedOn w:val="a0"/>
    <w:link w:val="9"/>
    <w:uiPriority w:val="9"/>
    <w:semiHidden/>
    <w:rsid w:val="00B61633"/>
    <w:rPr>
      <w:rFonts w:asciiTheme="majorHAnsi" w:eastAsiaTheme="majorEastAsia" w:hAnsiTheme="majorHAnsi" w:cstheme="majorBidi"/>
      <w:i/>
      <w:iCs/>
      <w:color w:val="404040" w:themeColor="text1" w:themeTint="BF"/>
      <w:sz w:val="20"/>
      <w:szCs w:val="20"/>
      <w:lang w:eastAsia="ru-RU"/>
    </w:rPr>
  </w:style>
  <w:style w:type="numbering" w:customStyle="1" w:styleId="21">
    <w:name w:val="Нет списка2"/>
    <w:next w:val="a2"/>
    <w:uiPriority w:val="99"/>
    <w:semiHidden/>
    <w:unhideWhenUsed/>
    <w:rsid w:val="00B61633"/>
  </w:style>
  <w:style w:type="character" w:styleId="ad">
    <w:name w:val="Hyperlink"/>
    <w:basedOn w:val="a0"/>
    <w:uiPriority w:val="99"/>
    <w:unhideWhenUsed/>
    <w:rsid w:val="00B61633"/>
    <w:rPr>
      <w:color w:val="0000FF" w:themeColor="hyperlink"/>
      <w:u w:val="single"/>
    </w:rPr>
  </w:style>
  <w:style w:type="paragraph" w:styleId="22">
    <w:name w:val="Body Text 2"/>
    <w:basedOn w:val="a"/>
    <w:link w:val="23"/>
    <w:uiPriority w:val="99"/>
    <w:rsid w:val="00B61633"/>
    <w:pPr>
      <w:tabs>
        <w:tab w:val="left" w:pos="993"/>
      </w:tabs>
      <w:spacing w:after="0" w:line="360" w:lineRule="auto"/>
    </w:pPr>
    <w:rPr>
      <w:rFonts w:ascii="Times New Roman" w:eastAsia="Times New Roman" w:hAnsi="Times New Roman"/>
      <w:sz w:val="28"/>
      <w:szCs w:val="20"/>
      <w:lang w:eastAsia="ru-RU"/>
    </w:rPr>
  </w:style>
  <w:style w:type="character" w:customStyle="1" w:styleId="23">
    <w:name w:val="Основной текст 2 Знак"/>
    <w:basedOn w:val="a0"/>
    <w:link w:val="22"/>
    <w:uiPriority w:val="99"/>
    <w:rsid w:val="00B61633"/>
    <w:rPr>
      <w:rFonts w:ascii="Times New Roman" w:eastAsia="Times New Roman" w:hAnsi="Times New Roman" w:cs="Times New Roman"/>
      <w:sz w:val="28"/>
      <w:szCs w:val="20"/>
      <w:lang w:eastAsia="ru-RU"/>
    </w:rPr>
  </w:style>
  <w:style w:type="paragraph" w:styleId="HTML">
    <w:name w:val="HTML Preformatted"/>
    <w:basedOn w:val="a"/>
    <w:link w:val="HTML0"/>
    <w:uiPriority w:val="99"/>
    <w:rsid w:val="00B61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61633"/>
    <w:rPr>
      <w:rFonts w:ascii="Courier New" w:eastAsia="Times New Roman" w:hAnsi="Courier New" w:cs="Courier New"/>
      <w:sz w:val="20"/>
      <w:szCs w:val="20"/>
      <w:lang w:eastAsia="ru-RU"/>
    </w:rPr>
  </w:style>
  <w:style w:type="paragraph" w:styleId="3">
    <w:name w:val="Body Text 3"/>
    <w:basedOn w:val="a"/>
    <w:link w:val="30"/>
    <w:uiPriority w:val="99"/>
    <w:semiHidden/>
    <w:unhideWhenUsed/>
    <w:rsid w:val="00B6163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rsid w:val="00B61633"/>
    <w:rPr>
      <w:rFonts w:ascii="Times New Roman" w:eastAsia="Times New Roman" w:hAnsi="Times New Roman" w:cs="Times New Roman"/>
      <w:sz w:val="16"/>
      <w:szCs w:val="16"/>
      <w:lang w:eastAsia="ru-RU"/>
    </w:rPr>
  </w:style>
  <w:style w:type="paragraph" w:styleId="ae">
    <w:name w:val="Body Text"/>
    <w:basedOn w:val="a"/>
    <w:link w:val="af"/>
    <w:uiPriority w:val="99"/>
    <w:semiHidden/>
    <w:unhideWhenUsed/>
    <w:rsid w:val="00B61633"/>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semiHidden/>
    <w:rsid w:val="00B61633"/>
    <w:rPr>
      <w:rFonts w:ascii="Times New Roman" w:eastAsia="Times New Roman" w:hAnsi="Times New Roman" w:cs="Times New Roman"/>
      <w:sz w:val="24"/>
      <w:szCs w:val="24"/>
      <w:lang w:eastAsia="ru-RU"/>
    </w:rPr>
  </w:style>
  <w:style w:type="paragraph" w:styleId="13">
    <w:name w:val="toc 1"/>
    <w:basedOn w:val="a"/>
    <w:next w:val="a"/>
    <w:autoRedefine/>
    <w:rsid w:val="00B61633"/>
    <w:pPr>
      <w:widowControl w:val="0"/>
      <w:tabs>
        <w:tab w:val="left" w:pos="847"/>
        <w:tab w:val="center" w:pos="4137"/>
        <w:tab w:val="left" w:pos="4523"/>
      </w:tabs>
      <w:spacing w:after="0" w:line="360" w:lineRule="auto"/>
    </w:pPr>
    <w:rPr>
      <w:rFonts w:ascii="Times New Roman" w:eastAsia="Times New Roman" w:hAnsi="Times New Roman"/>
      <w:sz w:val="24"/>
      <w:szCs w:val="24"/>
      <w:lang w:eastAsia="ru-RU"/>
    </w:rPr>
  </w:style>
  <w:style w:type="character" w:customStyle="1" w:styleId="14">
    <w:name w:val="Обычный1"/>
    <w:basedOn w:val="a0"/>
    <w:rsid w:val="00B61633"/>
  </w:style>
  <w:style w:type="character" w:customStyle="1" w:styleId="apple-converted-space">
    <w:name w:val="apple-converted-space"/>
    <w:basedOn w:val="a0"/>
    <w:rsid w:val="00B61633"/>
  </w:style>
  <w:style w:type="character" w:customStyle="1" w:styleId="plagiat">
    <w:name w:val="plagiat"/>
    <w:basedOn w:val="a0"/>
    <w:rsid w:val="00B61633"/>
  </w:style>
  <w:style w:type="character" w:customStyle="1" w:styleId="10">
    <w:name w:val="Заголовок 1 Знак"/>
    <w:basedOn w:val="a0"/>
    <w:link w:val="1"/>
    <w:uiPriority w:val="9"/>
    <w:rsid w:val="00D974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EC1"/>
    <w:rPr>
      <w:rFonts w:ascii="Calibri" w:eastAsia="Calibri" w:hAnsi="Calibri" w:cs="Times New Roman"/>
    </w:rPr>
  </w:style>
  <w:style w:type="paragraph" w:styleId="1">
    <w:name w:val="heading 1"/>
    <w:basedOn w:val="a"/>
    <w:next w:val="a"/>
    <w:link w:val="10"/>
    <w:uiPriority w:val="9"/>
    <w:qFormat/>
    <w:rsid w:val="00D974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1633"/>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lang w:eastAsia="ru-RU" w:bidi="ru-RU"/>
    </w:rPr>
  </w:style>
  <w:style w:type="paragraph" w:styleId="4">
    <w:name w:val="heading 4"/>
    <w:basedOn w:val="a"/>
    <w:next w:val="a"/>
    <w:link w:val="40"/>
    <w:uiPriority w:val="9"/>
    <w:semiHidden/>
    <w:unhideWhenUsed/>
    <w:qFormat/>
    <w:rsid w:val="00B6163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9">
    <w:name w:val="heading 9"/>
    <w:basedOn w:val="a"/>
    <w:next w:val="a"/>
    <w:link w:val="90"/>
    <w:uiPriority w:val="9"/>
    <w:semiHidden/>
    <w:unhideWhenUsed/>
    <w:qFormat/>
    <w:rsid w:val="00B61633"/>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21EC1"/>
  </w:style>
  <w:style w:type="paragraph" w:styleId="a3">
    <w:name w:val="Normal (Web)"/>
    <w:basedOn w:val="a"/>
    <w:uiPriority w:val="99"/>
    <w:semiHidden/>
    <w:unhideWhenUsed/>
    <w:rsid w:val="00621EC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621EC1"/>
    <w:pPr>
      <w:spacing w:after="0" w:line="240" w:lineRule="auto"/>
    </w:pPr>
  </w:style>
  <w:style w:type="paragraph" w:styleId="a5">
    <w:name w:val="List Paragraph"/>
    <w:basedOn w:val="a"/>
    <w:uiPriority w:val="34"/>
    <w:qFormat/>
    <w:rsid w:val="00621EC1"/>
    <w:pPr>
      <w:ind w:left="720"/>
      <w:contextualSpacing/>
    </w:pPr>
    <w:rPr>
      <w:rFonts w:asciiTheme="minorHAnsi" w:eastAsiaTheme="minorHAnsi" w:hAnsiTheme="minorHAnsi" w:cstheme="minorBidi"/>
    </w:rPr>
  </w:style>
  <w:style w:type="paragraph" w:customStyle="1" w:styleId="Default">
    <w:name w:val="Default"/>
    <w:rsid w:val="00621EC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621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6"/>
    <w:rsid w:val="00621E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21EC1"/>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621EC1"/>
  </w:style>
  <w:style w:type="paragraph" w:styleId="a9">
    <w:name w:val="footer"/>
    <w:basedOn w:val="a"/>
    <w:link w:val="aa"/>
    <w:uiPriority w:val="99"/>
    <w:unhideWhenUsed/>
    <w:rsid w:val="00621EC1"/>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621EC1"/>
  </w:style>
  <w:style w:type="paragraph" w:styleId="ab">
    <w:name w:val="Balloon Text"/>
    <w:basedOn w:val="a"/>
    <w:link w:val="ac"/>
    <w:uiPriority w:val="99"/>
    <w:semiHidden/>
    <w:unhideWhenUsed/>
    <w:rsid w:val="00621EC1"/>
    <w:pPr>
      <w:spacing w:after="0" w:line="240" w:lineRule="auto"/>
    </w:pPr>
    <w:rPr>
      <w:rFonts w:ascii="Tahoma" w:eastAsiaTheme="minorHAnsi" w:hAnsi="Tahoma" w:cs="Tahoma"/>
      <w:sz w:val="16"/>
      <w:szCs w:val="16"/>
    </w:rPr>
  </w:style>
  <w:style w:type="character" w:customStyle="1" w:styleId="ac">
    <w:name w:val="Текст выноски Знак"/>
    <w:basedOn w:val="a0"/>
    <w:link w:val="ab"/>
    <w:uiPriority w:val="99"/>
    <w:semiHidden/>
    <w:rsid w:val="00621EC1"/>
    <w:rPr>
      <w:rFonts w:ascii="Tahoma" w:hAnsi="Tahoma" w:cs="Tahoma"/>
      <w:sz w:val="16"/>
      <w:szCs w:val="16"/>
    </w:rPr>
  </w:style>
  <w:style w:type="character" w:customStyle="1" w:styleId="20">
    <w:name w:val="Заголовок 2 Знак"/>
    <w:basedOn w:val="a0"/>
    <w:link w:val="2"/>
    <w:uiPriority w:val="9"/>
    <w:rsid w:val="00B61633"/>
    <w:rPr>
      <w:rFonts w:asciiTheme="majorHAnsi" w:eastAsiaTheme="majorEastAsia" w:hAnsiTheme="majorHAnsi" w:cstheme="majorBidi"/>
      <w:color w:val="365F91" w:themeColor="accent1" w:themeShade="BF"/>
      <w:sz w:val="26"/>
      <w:szCs w:val="26"/>
      <w:lang w:eastAsia="ru-RU" w:bidi="ru-RU"/>
    </w:rPr>
  </w:style>
  <w:style w:type="character" w:customStyle="1" w:styleId="40">
    <w:name w:val="Заголовок 4 Знак"/>
    <w:basedOn w:val="a0"/>
    <w:link w:val="4"/>
    <w:uiPriority w:val="9"/>
    <w:semiHidden/>
    <w:rsid w:val="00B61633"/>
    <w:rPr>
      <w:rFonts w:asciiTheme="majorHAnsi" w:eastAsiaTheme="majorEastAsia" w:hAnsiTheme="majorHAnsi" w:cstheme="majorBidi"/>
      <w:b/>
      <w:bCs/>
      <w:i/>
      <w:iCs/>
      <w:color w:val="4F81BD" w:themeColor="accent1"/>
      <w:sz w:val="24"/>
      <w:szCs w:val="24"/>
      <w:lang w:eastAsia="ru-RU"/>
    </w:rPr>
  </w:style>
  <w:style w:type="character" w:customStyle="1" w:styleId="90">
    <w:name w:val="Заголовок 9 Знак"/>
    <w:basedOn w:val="a0"/>
    <w:link w:val="9"/>
    <w:uiPriority w:val="9"/>
    <w:semiHidden/>
    <w:rsid w:val="00B61633"/>
    <w:rPr>
      <w:rFonts w:asciiTheme="majorHAnsi" w:eastAsiaTheme="majorEastAsia" w:hAnsiTheme="majorHAnsi" w:cstheme="majorBidi"/>
      <w:i/>
      <w:iCs/>
      <w:color w:val="404040" w:themeColor="text1" w:themeTint="BF"/>
      <w:sz w:val="20"/>
      <w:szCs w:val="20"/>
      <w:lang w:eastAsia="ru-RU"/>
    </w:rPr>
  </w:style>
  <w:style w:type="numbering" w:customStyle="1" w:styleId="21">
    <w:name w:val="Нет списка2"/>
    <w:next w:val="a2"/>
    <w:uiPriority w:val="99"/>
    <w:semiHidden/>
    <w:unhideWhenUsed/>
    <w:rsid w:val="00B61633"/>
  </w:style>
  <w:style w:type="character" w:styleId="ad">
    <w:name w:val="Hyperlink"/>
    <w:basedOn w:val="a0"/>
    <w:uiPriority w:val="99"/>
    <w:unhideWhenUsed/>
    <w:rsid w:val="00B61633"/>
    <w:rPr>
      <w:color w:val="0000FF" w:themeColor="hyperlink"/>
      <w:u w:val="single"/>
    </w:rPr>
  </w:style>
  <w:style w:type="paragraph" w:styleId="22">
    <w:name w:val="Body Text 2"/>
    <w:basedOn w:val="a"/>
    <w:link w:val="23"/>
    <w:uiPriority w:val="99"/>
    <w:rsid w:val="00B61633"/>
    <w:pPr>
      <w:tabs>
        <w:tab w:val="left" w:pos="993"/>
      </w:tabs>
      <w:spacing w:after="0" w:line="360" w:lineRule="auto"/>
    </w:pPr>
    <w:rPr>
      <w:rFonts w:ascii="Times New Roman" w:eastAsia="Times New Roman" w:hAnsi="Times New Roman"/>
      <w:sz w:val="28"/>
      <w:szCs w:val="20"/>
      <w:lang w:eastAsia="ru-RU"/>
    </w:rPr>
  </w:style>
  <w:style w:type="character" w:customStyle="1" w:styleId="23">
    <w:name w:val="Основной текст 2 Знак"/>
    <w:basedOn w:val="a0"/>
    <w:link w:val="22"/>
    <w:uiPriority w:val="99"/>
    <w:rsid w:val="00B61633"/>
    <w:rPr>
      <w:rFonts w:ascii="Times New Roman" w:eastAsia="Times New Roman" w:hAnsi="Times New Roman" w:cs="Times New Roman"/>
      <w:sz w:val="28"/>
      <w:szCs w:val="20"/>
      <w:lang w:eastAsia="ru-RU"/>
    </w:rPr>
  </w:style>
  <w:style w:type="paragraph" w:styleId="HTML">
    <w:name w:val="HTML Preformatted"/>
    <w:basedOn w:val="a"/>
    <w:link w:val="HTML0"/>
    <w:uiPriority w:val="99"/>
    <w:rsid w:val="00B61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61633"/>
    <w:rPr>
      <w:rFonts w:ascii="Courier New" w:eastAsia="Times New Roman" w:hAnsi="Courier New" w:cs="Courier New"/>
      <w:sz w:val="20"/>
      <w:szCs w:val="20"/>
      <w:lang w:eastAsia="ru-RU"/>
    </w:rPr>
  </w:style>
  <w:style w:type="paragraph" w:styleId="3">
    <w:name w:val="Body Text 3"/>
    <w:basedOn w:val="a"/>
    <w:link w:val="30"/>
    <w:uiPriority w:val="99"/>
    <w:semiHidden/>
    <w:unhideWhenUsed/>
    <w:rsid w:val="00B6163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rsid w:val="00B61633"/>
    <w:rPr>
      <w:rFonts w:ascii="Times New Roman" w:eastAsia="Times New Roman" w:hAnsi="Times New Roman" w:cs="Times New Roman"/>
      <w:sz w:val="16"/>
      <w:szCs w:val="16"/>
      <w:lang w:eastAsia="ru-RU"/>
    </w:rPr>
  </w:style>
  <w:style w:type="paragraph" w:styleId="ae">
    <w:name w:val="Body Text"/>
    <w:basedOn w:val="a"/>
    <w:link w:val="af"/>
    <w:uiPriority w:val="99"/>
    <w:semiHidden/>
    <w:unhideWhenUsed/>
    <w:rsid w:val="00B61633"/>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semiHidden/>
    <w:rsid w:val="00B61633"/>
    <w:rPr>
      <w:rFonts w:ascii="Times New Roman" w:eastAsia="Times New Roman" w:hAnsi="Times New Roman" w:cs="Times New Roman"/>
      <w:sz w:val="24"/>
      <w:szCs w:val="24"/>
      <w:lang w:eastAsia="ru-RU"/>
    </w:rPr>
  </w:style>
  <w:style w:type="paragraph" w:styleId="13">
    <w:name w:val="toc 1"/>
    <w:basedOn w:val="a"/>
    <w:next w:val="a"/>
    <w:autoRedefine/>
    <w:rsid w:val="00B61633"/>
    <w:pPr>
      <w:widowControl w:val="0"/>
      <w:tabs>
        <w:tab w:val="left" w:pos="847"/>
        <w:tab w:val="center" w:pos="4137"/>
        <w:tab w:val="left" w:pos="4523"/>
      </w:tabs>
      <w:spacing w:after="0" w:line="360" w:lineRule="auto"/>
    </w:pPr>
    <w:rPr>
      <w:rFonts w:ascii="Times New Roman" w:eastAsia="Times New Roman" w:hAnsi="Times New Roman"/>
      <w:sz w:val="24"/>
      <w:szCs w:val="24"/>
      <w:lang w:eastAsia="ru-RU"/>
    </w:rPr>
  </w:style>
  <w:style w:type="character" w:customStyle="1" w:styleId="14">
    <w:name w:val="Обычный1"/>
    <w:basedOn w:val="a0"/>
    <w:rsid w:val="00B61633"/>
  </w:style>
  <w:style w:type="character" w:customStyle="1" w:styleId="apple-converted-space">
    <w:name w:val="apple-converted-space"/>
    <w:basedOn w:val="a0"/>
    <w:rsid w:val="00B61633"/>
  </w:style>
  <w:style w:type="character" w:customStyle="1" w:styleId="plagiat">
    <w:name w:val="plagiat"/>
    <w:basedOn w:val="a0"/>
    <w:rsid w:val="00B61633"/>
  </w:style>
  <w:style w:type="character" w:customStyle="1" w:styleId="10">
    <w:name w:val="Заголовок 1 Знак"/>
    <w:basedOn w:val="a0"/>
    <w:link w:val="1"/>
    <w:uiPriority w:val="9"/>
    <w:rsid w:val="00D974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09489">
      <w:bodyDiv w:val="1"/>
      <w:marLeft w:val="0"/>
      <w:marRight w:val="0"/>
      <w:marTop w:val="0"/>
      <w:marBottom w:val="0"/>
      <w:divBdr>
        <w:top w:val="none" w:sz="0" w:space="0" w:color="auto"/>
        <w:left w:val="none" w:sz="0" w:space="0" w:color="auto"/>
        <w:bottom w:val="none" w:sz="0" w:space="0" w:color="auto"/>
        <w:right w:val="none" w:sz="0" w:space="0" w:color="auto"/>
      </w:divBdr>
    </w:div>
    <w:div w:id="644551215">
      <w:bodyDiv w:val="1"/>
      <w:marLeft w:val="0"/>
      <w:marRight w:val="0"/>
      <w:marTop w:val="0"/>
      <w:marBottom w:val="0"/>
      <w:divBdr>
        <w:top w:val="none" w:sz="0" w:space="0" w:color="auto"/>
        <w:left w:val="none" w:sz="0" w:space="0" w:color="auto"/>
        <w:bottom w:val="none" w:sz="0" w:space="0" w:color="auto"/>
        <w:right w:val="none" w:sz="0" w:space="0" w:color="auto"/>
      </w:divBdr>
    </w:div>
    <w:div w:id="661472718">
      <w:bodyDiv w:val="1"/>
      <w:marLeft w:val="0"/>
      <w:marRight w:val="0"/>
      <w:marTop w:val="0"/>
      <w:marBottom w:val="0"/>
      <w:divBdr>
        <w:top w:val="none" w:sz="0" w:space="0" w:color="auto"/>
        <w:left w:val="none" w:sz="0" w:space="0" w:color="auto"/>
        <w:bottom w:val="none" w:sz="0" w:space="0" w:color="auto"/>
        <w:right w:val="none" w:sz="0" w:space="0" w:color="auto"/>
      </w:divBdr>
    </w:div>
    <w:div w:id="7694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texnika.megapetroleum.ru/soedinenie-naveskoj/mexanizm-naveski-traktora-srednej-moshosti/"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texnika.megapetroleum.ru/soedinenie-pricepkoj/pricepnye-ustrojstva-trakto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22</Pages>
  <Words>4255</Words>
  <Characters>24258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567</dc:creator>
  <cp:keywords/>
  <dc:description/>
  <cp:lastModifiedBy>увеш</cp:lastModifiedBy>
  <cp:revision>5</cp:revision>
  <dcterms:created xsi:type="dcterms:W3CDTF">2021-04-21T11:01:00Z</dcterms:created>
  <dcterms:modified xsi:type="dcterms:W3CDTF">2022-01-26T08:52:00Z</dcterms:modified>
</cp:coreProperties>
</file>