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72D" w:rsidRPr="0021672D" w:rsidRDefault="0021672D" w:rsidP="0021672D">
      <w:pPr>
        <w:jc w:val="center"/>
        <w:rPr>
          <w:rFonts w:ascii="Arial Narrow" w:eastAsiaTheme="minorHAnsi" w:hAnsi="Arial Narrow" w:cs="Times New Roman"/>
          <w:b/>
          <w:color w:val="auto"/>
          <w:lang w:bidi="ar-SA"/>
        </w:rPr>
      </w:pPr>
      <w:r w:rsidRPr="0021672D">
        <w:rPr>
          <w:rFonts w:ascii="Arial Narrow" w:hAnsi="Arial Narrow" w:cs="Times New Roman"/>
          <w:bCs/>
        </w:rPr>
        <w:t xml:space="preserve">Задания для группы 2-13 </w:t>
      </w:r>
      <w:r>
        <w:rPr>
          <w:rFonts w:ascii="Arial Narrow" w:hAnsi="Arial Narrow" w:cs="Times New Roman"/>
          <w:bCs/>
        </w:rPr>
        <w:t xml:space="preserve">пожарный по МДК 02-01 </w:t>
      </w:r>
      <w:bookmarkStart w:id="0" w:name="_GoBack"/>
      <w:bookmarkEnd w:id="0"/>
    </w:p>
    <w:p w:rsidR="0021672D" w:rsidRDefault="0021672D" w:rsidP="0021672D">
      <w:pPr>
        <w:keepNext/>
        <w:keepLines/>
        <w:spacing w:after="157" w:line="240" w:lineRule="exact"/>
        <w:jc w:val="both"/>
        <w:rPr>
          <w:rStyle w:val="5"/>
          <w:rFonts w:ascii="Times New Roman" w:hAnsi="Times New Roman" w:cs="Times New Roman"/>
          <w:bCs w:val="0"/>
          <w:i w:val="0"/>
          <w:iCs w:val="0"/>
          <w:sz w:val="22"/>
          <w:szCs w:val="22"/>
        </w:rPr>
      </w:pPr>
    </w:p>
    <w:p w:rsidR="0021672D" w:rsidRPr="0021672D" w:rsidRDefault="0021672D" w:rsidP="0021672D">
      <w:pPr>
        <w:keepNext/>
        <w:keepLines/>
        <w:spacing w:after="157" w:line="240" w:lineRule="exact"/>
        <w:jc w:val="both"/>
        <w:rPr>
          <w:rFonts w:ascii="Times New Roman" w:hAnsi="Times New Roman" w:cs="Times New Roman"/>
          <w:sz w:val="22"/>
          <w:szCs w:val="22"/>
        </w:rPr>
      </w:pPr>
      <w:r>
        <w:rPr>
          <w:rStyle w:val="5"/>
          <w:rFonts w:ascii="Times New Roman" w:hAnsi="Times New Roman" w:cs="Times New Roman"/>
          <w:bCs w:val="0"/>
          <w:i w:val="0"/>
          <w:iCs w:val="0"/>
          <w:sz w:val="22"/>
          <w:szCs w:val="22"/>
        </w:rPr>
        <w:t xml:space="preserve">                                             </w:t>
      </w:r>
      <w:r w:rsidRPr="0021672D">
        <w:rPr>
          <w:rStyle w:val="5"/>
          <w:rFonts w:ascii="Times New Roman" w:hAnsi="Times New Roman" w:cs="Times New Roman"/>
          <w:bCs w:val="0"/>
          <w:i w:val="0"/>
          <w:iCs w:val="0"/>
          <w:sz w:val="22"/>
          <w:szCs w:val="22"/>
        </w:rPr>
        <w:t>Кислородные изолирующие противогазы</w:t>
      </w:r>
    </w:p>
    <w:p w:rsidR="0021672D" w:rsidRPr="0021672D" w:rsidRDefault="0021672D" w:rsidP="0021672D">
      <w:pPr>
        <w:spacing w:line="211" w:lineRule="exact"/>
        <w:ind w:firstLine="600"/>
        <w:jc w:val="both"/>
        <w:rPr>
          <w:rFonts w:ascii="Times New Roman" w:hAnsi="Times New Roman" w:cs="Times New Roman"/>
          <w:sz w:val="22"/>
          <w:szCs w:val="22"/>
        </w:rPr>
      </w:pPr>
      <w:r w:rsidRPr="0021672D">
        <w:rPr>
          <w:rStyle w:val="2"/>
          <w:rFonts w:eastAsia="Arial Unicode MS"/>
          <w:sz w:val="22"/>
          <w:szCs w:val="22"/>
        </w:rPr>
        <w:t xml:space="preserve">Прототипом всех современных кислородных изолирующих противогазов является дыхательный аппарат "Аэрофор" со сжатым кислородом, созданный в 1853 г. в Бельгии в </w:t>
      </w:r>
      <w:proofErr w:type="spellStart"/>
      <w:r w:rsidRPr="0021672D">
        <w:rPr>
          <w:rStyle w:val="2"/>
          <w:rFonts w:eastAsia="Arial Unicode MS"/>
          <w:sz w:val="22"/>
          <w:szCs w:val="22"/>
        </w:rPr>
        <w:t>Льежском</w:t>
      </w:r>
      <w:proofErr w:type="spellEnd"/>
      <w:r w:rsidRPr="0021672D">
        <w:rPr>
          <w:rStyle w:val="2"/>
          <w:rFonts w:eastAsia="Arial Unicode MS"/>
          <w:sz w:val="22"/>
          <w:szCs w:val="22"/>
        </w:rPr>
        <w:t xml:space="preserve"> университете. С того времени многократно менялись тенденции развития КИП и улучшались их технические данные. Однако принципиальная схема аппарата "Аэрофор" сохранилась до настоящего времени.</w:t>
      </w:r>
    </w:p>
    <w:p w:rsidR="0021672D" w:rsidRPr="0021672D" w:rsidRDefault="0021672D" w:rsidP="0021672D">
      <w:pPr>
        <w:spacing w:line="211" w:lineRule="exact"/>
        <w:jc w:val="both"/>
        <w:rPr>
          <w:rFonts w:ascii="Times New Roman" w:hAnsi="Times New Roman" w:cs="Times New Roman"/>
          <w:sz w:val="22"/>
          <w:szCs w:val="22"/>
        </w:rPr>
      </w:pPr>
      <w:r w:rsidRPr="0021672D">
        <w:rPr>
          <w:rStyle w:val="2"/>
          <w:rFonts w:eastAsia="Arial Unicode MS"/>
          <w:sz w:val="22"/>
          <w:szCs w:val="22"/>
        </w:rPr>
        <w:t xml:space="preserve">Применяемые для работы в подразделениях ГПС МЧС России КИП должны соответствовать по своим характеристикам, </w:t>
      </w:r>
      <w:proofErr w:type="gramStart"/>
      <w:r w:rsidRPr="0021672D">
        <w:rPr>
          <w:rStyle w:val="2"/>
          <w:rFonts w:eastAsia="Arial Unicode MS"/>
          <w:sz w:val="22"/>
          <w:szCs w:val="22"/>
        </w:rPr>
        <w:t>требованиям</w:t>
      </w:r>
      <w:proofErr w:type="gramEnd"/>
      <w:r w:rsidRPr="0021672D">
        <w:rPr>
          <w:rStyle w:val="2"/>
          <w:rFonts w:eastAsia="Arial Unicode MS"/>
          <w:sz w:val="22"/>
          <w:szCs w:val="22"/>
        </w:rPr>
        <w:t xml:space="preserve"> предъявляемым к ним в соответствии с Нормами пожарной безопасности (НПБ) "Техника пожарная. Кислородные изолирующие противогазы (респираторы) для пожарных. Общие технические требования и методы испытаний".</w:t>
      </w:r>
    </w:p>
    <w:p w:rsidR="0021672D" w:rsidRPr="0021672D" w:rsidRDefault="0021672D" w:rsidP="0021672D">
      <w:pPr>
        <w:spacing w:line="211" w:lineRule="exact"/>
        <w:jc w:val="both"/>
        <w:rPr>
          <w:rFonts w:ascii="Times New Roman" w:hAnsi="Times New Roman" w:cs="Times New Roman"/>
          <w:sz w:val="22"/>
          <w:szCs w:val="22"/>
        </w:rPr>
      </w:pPr>
      <w:r w:rsidRPr="0021672D">
        <w:rPr>
          <w:rStyle w:val="2"/>
          <w:rFonts w:eastAsia="Arial Unicode MS"/>
          <w:sz w:val="22"/>
          <w:szCs w:val="22"/>
        </w:rPr>
        <w:t>Кислородный изолирующий противогаз (далее — аппарат) — регенеративный противогаз, в котором атмосфера создается за счет регенерации выдыхаемого воздуха путем поглощения из него двуокиси углерода и добавления кислорода из имеющегося в противогазе запаса, после чего регенерированный воздух поступает на вдох.</w:t>
      </w:r>
    </w:p>
    <w:p w:rsidR="0021672D" w:rsidRPr="0021672D" w:rsidRDefault="0021672D" w:rsidP="0021672D">
      <w:pPr>
        <w:spacing w:line="211" w:lineRule="exact"/>
        <w:jc w:val="both"/>
        <w:rPr>
          <w:rFonts w:ascii="Times New Roman" w:hAnsi="Times New Roman" w:cs="Times New Roman"/>
          <w:sz w:val="22"/>
          <w:szCs w:val="22"/>
        </w:rPr>
      </w:pPr>
      <w:r w:rsidRPr="0021672D">
        <w:rPr>
          <w:rStyle w:val="2"/>
          <w:rFonts w:eastAsia="Arial Unicode MS"/>
          <w:sz w:val="22"/>
          <w:szCs w:val="22"/>
        </w:rPr>
        <w:t>Анализ технических характеристик кислородных изолирующих противогазов, стоящих на вооружении пожарной охраны представлен в табл. 4.1.</w:t>
      </w:r>
    </w:p>
    <w:p w:rsidR="0021672D" w:rsidRPr="0021672D" w:rsidRDefault="0021672D" w:rsidP="0021672D">
      <w:pPr>
        <w:spacing w:line="211" w:lineRule="exact"/>
        <w:jc w:val="both"/>
        <w:rPr>
          <w:rFonts w:ascii="Times New Roman" w:hAnsi="Times New Roman" w:cs="Times New Roman"/>
          <w:sz w:val="22"/>
          <w:szCs w:val="22"/>
        </w:rPr>
      </w:pPr>
      <w:r w:rsidRPr="0021672D">
        <w:rPr>
          <w:rStyle w:val="2"/>
          <w:rFonts w:eastAsia="Arial Unicode MS"/>
          <w:sz w:val="22"/>
          <w:szCs w:val="22"/>
        </w:rPr>
        <w:t>Противогаз должен быть работоспособным в режимах дыхания, характеризующихся выполнением нагрузок: от относительного покоя (легочная вентиляция 12,5 дм</w:t>
      </w:r>
      <w:r w:rsidRPr="0021672D">
        <w:rPr>
          <w:rStyle w:val="2Candara65pt"/>
          <w:rFonts w:ascii="Times New Roman" w:hAnsi="Times New Roman" w:cs="Times New Roman"/>
          <w:sz w:val="22"/>
          <w:szCs w:val="22"/>
          <w:vertAlign w:val="superscript"/>
        </w:rPr>
        <w:t>3</w:t>
      </w:r>
      <w:r w:rsidRPr="0021672D">
        <w:rPr>
          <w:rStyle w:val="2"/>
          <w:rFonts w:eastAsia="Arial Unicode MS"/>
          <w:sz w:val="22"/>
          <w:szCs w:val="22"/>
        </w:rPr>
        <w:t>/мин) до очень тяжелой работы (легочная вентиляция 85 дм</w:t>
      </w:r>
      <w:r w:rsidRPr="0021672D">
        <w:rPr>
          <w:rStyle w:val="2Candara65pt"/>
          <w:rFonts w:ascii="Times New Roman" w:hAnsi="Times New Roman" w:cs="Times New Roman"/>
          <w:sz w:val="22"/>
          <w:szCs w:val="22"/>
          <w:vertAlign w:val="superscript"/>
        </w:rPr>
        <w:t>3</w:t>
      </w:r>
      <w:r w:rsidRPr="0021672D">
        <w:rPr>
          <w:rStyle w:val="2"/>
          <w:rFonts w:eastAsia="Arial Unicode MS"/>
          <w:sz w:val="22"/>
          <w:szCs w:val="22"/>
        </w:rPr>
        <w:t>/мин) при температуре окружающей среды от -40 до +60°С, а также оставаться работоспособным после пребывания в среде с температурой 200°С в течение 60 с.</w:t>
      </w:r>
    </w:p>
    <w:p w:rsidR="0021672D" w:rsidRPr="0021672D" w:rsidRDefault="0021672D" w:rsidP="0021672D">
      <w:pPr>
        <w:spacing w:line="211" w:lineRule="exact"/>
        <w:jc w:val="both"/>
        <w:rPr>
          <w:rFonts w:ascii="Times New Roman" w:hAnsi="Times New Roman" w:cs="Times New Roman"/>
          <w:sz w:val="22"/>
          <w:szCs w:val="22"/>
        </w:rPr>
      </w:pPr>
      <w:r w:rsidRPr="0021672D">
        <w:rPr>
          <w:rStyle w:val="2"/>
          <w:rFonts w:eastAsia="Arial Unicode MS"/>
          <w:sz w:val="22"/>
          <w:szCs w:val="22"/>
        </w:rPr>
        <w:t>В состав противогаза должны входить:</w:t>
      </w:r>
    </w:p>
    <w:p w:rsidR="0021672D" w:rsidRPr="0021672D" w:rsidRDefault="0021672D" w:rsidP="0021672D">
      <w:pPr>
        <w:ind w:right="640"/>
        <w:jc w:val="both"/>
        <w:rPr>
          <w:rFonts w:ascii="Times New Roman" w:hAnsi="Times New Roman" w:cs="Times New Roman"/>
          <w:sz w:val="22"/>
          <w:szCs w:val="22"/>
        </w:rPr>
      </w:pPr>
      <w:r w:rsidRPr="0021672D">
        <w:rPr>
          <w:rStyle w:val="8"/>
          <w:rFonts w:eastAsia="Arial Unicode MS"/>
          <w:sz w:val="22"/>
          <w:szCs w:val="22"/>
        </w:rPr>
        <w:t>корпус закрытого типа с подвесной и амортизирующей системой; баллон с вентилем;</w:t>
      </w:r>
    </w:p>
    <w:p w:rsidR="0021672D" w:rsidRPr="0021672D" w:rsidRDefault="0021672D" w:rsidP="0021672D">
      <w:pPr>
        <w:ind w:right="2020"/>
        <w:jc w:val="both"/>
        <w:rPr>
          <w:rFonts w:ascii="Times New Roman" w:hAnsi="Times New Roman" w:cs="Times New Roman"/>
          <w:sz w:val="22"/>
          <w:szCs w:val="22"/>
        </w:rPr>
      </w:pPr>
      <w:r w:rsidRPr="0021672D">
        <w:rPr>
          <w:rStyle w:val="8"/>
          <w:rFonts w:eastAsia="Arial Unicode MS"/>
          <w:sz w:val="22"/>
          <w:szCs w:val="22"/>
        </w:rPr>
        <w:t>редуктор с предохранительным клапаном; легочный автомат;</w:t>
      </w:r>
    </w:p>
    <w:p w:rsidR="0021672D" w:rsidRPr="0021672D" w:rsidRDefault="0021672D" w:rsidP="0021672D">
      <w:pPr>
        <w:jc w:val="both"/>
        <w:rPr>
          <w:rFonts w:ascii="Times New Roman" w:hAnsi="Times New Roman" w:cs="Times New Roman"/>
          <w:sz w:val="22"/>
          <w:szCs w:val="22"/>
        </w:rPr>
      </w:pPr>
      <w:r w:rsidRPr="0021672D">
        <w:rPr>
          <w:rStyle w:val="8"/>
          <w:rFonts w:eastAsia="Arial Unicode MS"/>
          <w:sz w:val="22"/>
          <w:szCs w:val="22"/>
        </w:rPr>
        <w:t>устройство дополнительной подачи кислорода (байпас);</w:t>
      </w:r>
    </w:p>
    <w:p w:rsidR="0021672D" w:rsidRPr="0021672D" w:rsidRDefault="0021672D" w:rsidP="0021672D">
      <w:pPr>
        <w:jc w:val="both"/>
        <w:rPr>
          <w:rFonts w:ascii="Times New Roman" w:hAnsi="Times New Roman" w:cs="Times New Roman"/>
          <w:sz w:val="22"/>
          <w:szCs w:val="22"/>
        </w:rPr>
      </w:pPr>
      <w:r w:rsidRPr="0021672D">
        <w:rPr>
          <w:rStyle w:val="8"/>
          <w:rFonts w:eastAsia="Arial Unicode MS"/>
          <w:sz w:val="22"/>
          <w:szCs w:val="22"/>
        </w:rPr>
        <w:t>манометр со шлангом высокого давления;</w:t>
      </w:r>
    </w:p>
    <w:p w:rsidR="0021672D" w:rsidRPr="0021672D" w:rsidRDefault="0021672D" w:rsidP="0021672D">
      <w:pPr>
        <w:jc w:val="both"/>
        <w:rPr>
          <w:rFonts w:ascii="Times New Roman" w:hAnsi="Times New Roman" w:cs="Times New Roman"/>
          <w:sz w:val="22"/>
          <w:szCs w:val="22"/>
        </w:rPr>
      </w:pPr>
      <w:r w:rsidRPr="0021672D">
        <w:rPr>
          <w:rStyle w:val="8"/>
          <w:rFonts w:eastAsia="Arial Unicode MS"/>
          <w:sz w:val="22"/>
          <w:szCs w:val="22"/>
        </w:rPr>
        <w:t>дыхательный мешок;</w:t>
      </w:r>
    </w:p>
    <w:p w:rsidR="0021672D" w:rsidRPr="0021672D" w:rsidRDefault="0021672D" w:rsidP="0021672D">
      <w:pPr>
        <w:jc w:val="both"/>
        <w:rPr>
          <w:rFonts w:ascii="Times New Roman" w:hAnsi="Times New Roman" w:cs="Times New Roman"/>
          <w:sz w:val="22"/>
          <w:szCs w:val="22"/>
        </w:rPr>
      </w:pPr>
      <w:r w:rsidRPr="0021672D">
        <w:rPr>
          <w:rStyle w:val="8"/>
          <w:rFonts w:eastAsia="Arial Unicode MS"/>
          <w:sz w:val="22"/>
          <w:szCs w:val="22"/>
        </w:rPr>
        <w:t>избыточный клапан;</w:t>
      </w:r>
    </w:p>
    <w:p w:rsidR="0021672D" w:rsidRPr="0021672D" w:rsidRDefault="0021672D" w:rsidP="0021672D">
      <w:pPr>
        <w:jc w:val="both"/>
        <w:rPr>
          <w:rFonts w:ascii="Times New Roman" w:hAnsi="Times New Roman" w:cs="Times New Roman"/>
          <w:sz w:val="22"/>
          <w:szCs w:val="22"/>
        </w:rPr>
      </w:pPr>
      <w:r w:rsidRPr="0021672D">
        <w:rPr>
          <w:rStyle w:val="8"/>
          <w:rFonts w:eastAsia="Arial Unicode MS"/>
          <w:sz w:val="22"/>
          <w:szCs w:val="22"/>
        </w:rPr>
        <w:t>регенеративный патрон;</w:t>
      </w:r>
    </w:p>
    <w:p w:rsidR="0021672D" w:rsidRPr="0021672D" w:rsidRDefault="0021672D" w:rsidP="0021672D">
      <w:pPr>
        <w:jc w:val="both"/>
        <w:rPr>
          <w:rFonts w:ascii="Times New Roman" w:hAnsi="Times New Roman" w:cs="Times New Roman"/>
          <w:sz w:val="22"/>
          <w:szCs w:val="22"/>
        </w:rPr>
      </w:pPr>
      <w:r w:rsidRPr="0021672D">
        <w:rPr>
          <w:rStyle w:val="8"/>
          <w:rFonts w:eastAsia="Arial Unicode MS"/>
          <w:sz w:val="22"/>
          <w:szCs w:val="22"/>
        </w:rPr>
        <w:t>холодильник;</w:t>
      </w:r>
    </w:p>
    <w:p w:rsidR="0021672D" w:rsidRPr="0021672D" w:rsidRDefault="0021672D" w:rsidP="0021672D">
      <w:pPr>
        <w:jc w:val="both"/>
        <w:rPr>
          <w:rFonts w:ascii="Times New Roman" w:hAnsi="Times New Roman" w:cs="Times New Roman"/>
          <w:sz w:val="22"/>
          <w:szCs w:val="22"/>
        </w:rPr>
      </w:pPr>
      <w:r w:rsidRPr="0021672D">
        <w:rPr>
          <w:rStyle w:val="8"/>
          <w:rFonts w:eastAsia="Arial Unicode MS"/>
          <w:sz w:val="22"/>
          <w:szCs w:val="22"/>
        </w:rPr>
        <w:t>сигнальное устройство;</w:t>
      </w:r>
    </w:p>
    <w:p w:rsidR="0021672D" w:rsidRPr="0021672D" w:rsidRDefault="0021672D" w:rsidP="0021672D">
      <w:pPr>
        <w:jc w:val="both"/>
        <w:rPr>
          <w:rFonts w:ascii="Times New Roman" w:hAnsi="Times New Roman" w:cs="Times New Roman"/>
          <w:sz w:val="22"/>
          <w:szCs w:val="22"/>
        </w:rPr>
      </w:pPr>
      <w:r w:rsidRPr="0021672D">
        <w:rPr>
          <w:rStyle w:val="8"/>
          <w:rFonts w:eastAsia="Arial Unicode MS"/>
          <w:sz w:val="22"/>
          <w:szCs w:val="22"/>
        </w:rPr>
        <w:t>шланги вдоха и выдоха;</w:t>
      </w:r>
    </w:p>
    <w:p w:rsidR="0021672D" w:rsidRPr="0021672D" w:rsidRDefault="0021672D" w:rsidP="0021672D">
      <w:pPr>
        <w:jc w:val="both"/>
        <w:rPr>
          <w:rFonts w:ascii="Times New Roman" w:hAnsi="Times New Roman" w:cs="Times New Roman"/>
          <w:sz w:val="22"/>
          <w:szCs w:val="22"/>
        </w:rPr>
      </w:pPr>
      <w:r w:rsidRPr="0021672D">
        <w:rPr>
          <w:rStyle w:val="8"/>
          <w:rFonts w:eastAsia="Arial Unicode MS"/>
          <w:sz w:val="22"/>
          <w:szCs w:val="22"/>
        </w:rPr>
        <w:t>клапаны вдоха и выдоха;</w:t>
      </w:r>
    </w:p>
    <w:p w:rsidR="00F04C79" w:rsidRPr="0021672D" w:rsidRDefault="0021672D" w:rsidP="0021672D">
      <w:pPr>
        <w:jc w:val="both"/>
        <w:rPr>
          <w:rStyle w:val="8"/>
          <w:rFonts w:eastAsia="Arial Unicode MS"/>
          <w:sz w:val="22"/>
          <w:szCs w:val="22"/>
        </w:rPr>
      </w:pPr>
      <w:proofErr w:type="spellStart"/>
      <w:r w:rsidRPr="0021672D">
        <w:rPr>
          <w:rStyle w:val="8"/>
          <w:rFonts w:eastAsia="Arial Unicode MS"/>
          <w:sz w:val="22"/>
          <w:szCs w:val="22"/>
        </w:rPr>
        <w:t>влагосборник</w:t>
      </w:r>
      <w:proofErr w:type="spellEnd"/>
      <w:r w:rsidRPr="0021672D">
        <w:rPr>
          <w:rStyle w:val="8"/>
          <w:rFonts w:eastAsia="Arial Unicode MS"/>
          <w:sz w:val="22"/>
          <w:szCs w:val="22"/>
        </w:rPr>
        <w:t xml:space="preserve"> и (или) насос для удаления влаги; лицевая часть с переговорным устройством; сумка</w:t>
      </w:r>
    </w:p>
    <w:p w:rsidR="0021672D" w:rsidRDefault="0021672D" w:rsidP="0021672D">
      <w:pPr>
        <w:ind w:right="2020"/>
        <w:jc w:val="both"/>
        <w:rPr>
          <w:rStyle w:val="8"/>
          <w:rFonts w:eastAsia="Arial Unicode MS"/>
          <w:sz w:val="22"/>
          <w:szCs w:val="22"/>
        </w:rPr>
      </w:pPr>
      <w:r w:rsidRPr="0021672D">
        <w:rPr>
          <w:rStyle w:val="8"/>
          <w:rFonts w:eastAsia="Arial Unicode MS"/>
          <w:sz w:val="22"/>
          <w:szCs w:val="22"/>
        </w:rPr>
        <w:t>для лицевой части.</w:t>
      </w:r>
    </w:p>
    <w:p w:rsidR="0021672D" w:rsidRPr="0021672D" w:rsidRDefault="0021672D" w:rsidP="0021672D">
      <w:pPr>
        <w:ind w:right="2020"/>
        <w:jc w:val="both"/>
        <w:rPr>
          <w:rFonts w:ascii="Times New Roman" w:hAnsi="Times New Roman" w:cs="Times New Roman"/>
          <w:sz w:val="22"/>
          <w:szCs w:val="22"/>
        </w:rPr>
      </w:pPr>
    </w:p>
    <w:p w:rsidR="0021672D" w:rsidRPr="0021672D" w:rsidRDefault="0021672D" w:rsidP="0021672D">
      <w:pPr>
        <w:pStyle w:val="40"/>
        <w:framePr w:w="6427" w:wrap="notBeside" w:vAnchor="text" w:hAnchor="text" w:xAlign="center" w:y="1"/>
        <w:shd w:val="clear" w:color="auto" w:fill="auto"/>
        <w:spacing w:line="120" w:lineRule="exact"/>
        <w:jc w:val="both"/>
        <w:rPr>
          <w:rFonts w:ascii="Times New Roman" w:hAnsi="Times New Roman" w:cs="Times New Roman"/>
          <w:sz w:val="16"/>
          <w:szCs w:val="16"/>
        </w:rPr>
      </w:pPr>
      <w:r w:rsidRPr="0021672D">
        <w:rPr>
          <w:rFonts w:ascii="Times New Roman" w:hAnsi="Times New Roman" w:cs="Times New Roman"/>
          <w:sz w:val="16"/>
          <w:szCs w:val="16"/>
        </w:rPr>
        <w:t>Значение параметров противогазов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39"/>
        <w:gridCol w:w="643"/>
        <w:gridCol w:w="322"/>
        <w:gridCol w:w="322"/>
        <w:gridCol w:w="648"/>
        <w:gridCol w:w="643"/>
        <w:gridCol w:w="322"/>
        <w:gridCol w:w="326"/>
        <w:gridCol w:w="662"/>
      </w:tblGrid>
      <w:tr w:rsidR="0021672D" w:rsidRPr="0021672D" w:rsidTr="00026BDA">
        <w:trPr>
          <w:trHeight w:hRule="exact" w:val="154"/>
          <w:jc w:val="center"/>
        </w:trPr>
        <w:tc>
          <w:tcPr>
            <w:tcW w:w="2539" w:type="dxa"/>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3" w:type="dxa"/>
            <w:tcBorders>
              <w:top w:val="single" w:sz="4" w:space="0" w:color="auto"/>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20"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КИП -8</w:t>
            </w:r>
          </w:p>
        </w:tc>
        <w:tc>
          <w:tcPr>
            <w:tcW w:w="644" w:type="dxa"/>
            <w:gridSpan w:val="2"/>
            <w:tcBorders>
              <w:top w:val="single" w:sz="4" w:space="0" w:color="auto"/>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20" w:lineRule="exact"/>
              <w:ind w:left="160"/>
              <w:jc w:val="both"/>
              <w:rPr>
                <w:rFonts w:ascii="Times New Roman" w:hAnsi="Times New Roman" w:cs="Times New Roman"/>
                <w:sz w:val="16"/>
                <w:szCs w:val="16"/>
              </w:rPr>
            </w:pPr>
            <w:r w:rsidRPr="0021672D">
              <w:rPr>
                <w:rStyle w:val="2TrebuchetMS6pt"/>
                <w:rFonts w:ascii="Times New Roman" w:hAnsi="Times New Roman" w:cs="Times New Roman"/>
                <w:sz w:val="16"/>
                <w:szCs w:val="16"/>
              </w:rPr>
              <w:t>Р-12М</w:t>
            </w:r>
          </w:p>
        </w:tc>
        <w:tc>
          <w:tcPr>
            <w:tcW w:w="648" w:type="dxa"/>
            <w:tcBorders>
              <w:top w:val="single" w:sz="4" w:space="0" w:color="auto"/>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20" w:lineRule="exact"/>
              <w:ind w:left="220"/>
              <w:jc w:val="both"/>
              <w:rPr>
                <w:rFonts w:ascii="Times New Roman" w:hAnsi="Times New Roman" w:cs="Times New Roman"/>
                <w:sz w:val="16"/>
                <w:szCs w:val="16"/>
              </w:rPr>
            </w:pPr>
            <w:r w:rsidRPr="0021672D">
              <w:rPr>
                <w:rStyle w:val="2TrebuchetMS6pt"/>
                <w:rFonts w:ascii="Times New Roman" w:hAnsi="Times New Roman" w:cs="Times New Roman"/>
                <w:sz w:val="16"/>
                <w:szCs w:val="16"/>
              </w:rPr>
              <w:t>Р-30</w:t>
            </w:r>
          </w:p>
        </w:tc>
        <w:tc>
          <w:tcPr>
            <w:tcW w:w="643" w:type="dxa"/>
            <w:tcBorders>
              <w:top w:val="single" w:sz="4" w:space="0" w:color="auto"/>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20" w:lineRule="exact"/>
              <w:ind w:right="200"/>
              <w:jc w:val="both"/>
              <w:rPr>
                <w:rFonts w:ascii="Times New Roman" w:hAnsi="Times New Roman" w:cs="Times New Roman"/>
                <w:sz w:val="16"/>
                <w:szCs w:val="16"/>
              </w:rPr>
            </w:pPr>
            <w:r w:rsidRPr="0021672D">
              <w:rPr>
                <w:rStyle w:val="2TrebuchetMS6pt"/>
                <w:rFonts w:ascii="Times New Roman" w:hAnsi="Times New Roman" w:cs="Times New Roman"/>
                <w:sz w:val="16"/>
                <w:szCs w:val="16"/>
              </w:rPr>
              <w:t>РВЛ-1</w:t>
            </w:r>
          </w:p>
        </w:tc>
        <w:tc>
          <w:tcPr>
            <w:tcW w:w="648" w:type="dxa"/>
            <w:gridSpan w:val="2"/>
            <w:tcBorders>
              <w:top w:val="single" w:sz="4" w:space="0" w:color="auto"/>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20"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Урал-10</w:t>
            </w:r>
          </w:p>
        </w:tc>
        <w:tc>
          <w:tcPr>
            <w:tcW w:w="662" w:type="dxa"/>
            <w:tcBorders>
              <w:top w:val="single" w:sz="4" w:space="0" w:color="auto"/>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20" w:lineRule="exact"/>
              <w:ind w:left="140"/>
              <w:jc w:val="both"/>
              <w:rPr>
                <w:rFonts w:ascii="Times New Roman" w:hAnsi="Times New Roman" w:cs="Times New Roman"/>
                <w:sz w:val="16"/>
                <w:szCs w:val="16"/>
              </w:rPr>
            </w:pPr>
            <w:r w:rsidRPr="0021672D">
              <w:rPr>
                <w:rStyle w:val="2TrebuchetMS6pt"/>
                <w:rFonts w:ascii="Times New Roman" w:hAnsi="Times New Roman" w:cs="Times New Roman"/>
                <w:sz w:val="16"/>
                <w:szCs w:val="16"/>
              </w:rPr>
              <w:t>Урал-7</w:t>
            </w:r>
          </w:p>
        </w:tc>
      </w:tr>
      <w:tr w:rsidR="0021672D" w:rsidRPr="0021672D" w:rsidTr="00026BDA">
        <w:trPr>
          <w:trHeight w:hRule="exact" w:val="192"/>
          <w:jc w:val="center"/>
        </w:trPr>
        <w:tc>
          <w:tcPr>
            <w:tcW w:w="2539" w:type="dxa"/>
            <w:tcBorders>
              <w:top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Время защитного действия при</w:t>
            </w:r>
          </w:p>
        </w:tc>
        <w:tc>
          <w:tcPr>
            <w:tcW w:w="643" w:type="dxa"/>
            <w:tcBorders>
              <w:top w:val="single" w:sz="4" w:space="0" w:color="auto"/>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2" w:type="dxa"/>
            <w:tcBorders>
              <w:top w:val="single" w:sz="4" w:space="0" w:color="auto"/>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2"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8" w:type="dxa"/>
            <w:tcBorders>
              <w:top w:val="single" w:sz="4" w:space="0" w:color="auto"/>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3" w:type="dxa"/>
            <w:tcBorders>
              <w:top w:val="single" w:sz="4" w:space="0" w:color="auto"/>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2" w:type="dxa"/>
            <w:tcBorders>
              <w:top w:val="single" w:sz="4" w:space="0" w:color="auto"/>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6"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62" w:type="dxa"/>
            <w:tcBorders>
              <w:top w:val="single" w:sz="4" w:space="0" w:color="auto"/>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r>
      <w:tr w:rsidR="0021672D" w:rsidRPr="0021672D" w:rsidTr="00026BDA">
        <w:trPr>
          <w:trHeight w:hRule="exact" w:val="192"/>
          <w:jc w:val="center"/>
        </w:trPr>
        <w:tc>
          <w:tcPr>
            <w:tcW w:w="2539" w:type="dxa"/>
            <w:shd w:val="clear" w:color="auto" w:fill="FFFFFF"/>
          </w:tcPr>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работе средней тяжести, мин, не</w:t>
            </w:r>
          </w:p>
        </w:tc>
        <w:tc>
          <w:tcPr>
            <w:tcW w:w="643" w:type="dxa"/>
            <w:tcBorders>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80" w:lineRule="exact"/>
              <w:ind w:left="200"/>
              <w:jc w:val="both"/>
              <w:rPr>
                <w:rFonts w:ascii="Times New Roman" w:hAnsi="Times New Roman" w:cs="Times New Roman"/>
                <w:sz w:val="16"/>
                <w:szCs w:val="16"/>
              </w:rPr>
            </w:pPr>
            <w:r w:rsidRPr="0021672D">
              <w:rPr>
                <w:rStyle w:val="2TrebuchetMS4pt"/>
                <w:rFonts w:ascii="Times New Roman" w:hAnsi="Times New Roman" w:cs="Times New Roman"/>
                <w:sz w:val="16"/>
                <w:szCs w:val="16"/>
              </w:rPr>
              <w:t>100</w:t>
            </w:r>
          </w:p>
        </w:tc>
        <w:tc>
          <w:tcPr>
            <w:tcW w:w="644" w:type="dxa"/>
            <w:gridSpan w:val="2"/>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left="20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240</w:t>
            </w:r>
          </w:p>
        </w:tc>
        <w:tc>
          <w:tcPr>
            <w:tcW w:w="648" w:type="dxa"/>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left="22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240</w:t>
            </w:r>
          </w:p>
        </w:tc>
        <w:tc>
          <w:tcPr>
            <w:tcW w:w="643" w:type="dxa"/>
            <w:tcBorders>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80" w:lineRule="exact"/>
              <w:ind w:right="200"/>
              <w:jc w:val="both"/>
              <w:rPr>
                <w:rFonts w:ascii="Times New Roman" w:hAnsi="Times New Roman" w:cs="Times New Roman"/>
                <w:sz w:val="16"/>
                <w:szCs w:val="16"/>
              </w:rPr>
            </w:pPr>
            <w:r w:rsidRPr="0021672D">
              <w:rPr>
                <w:rStyle w:val="2TrebuchetMS4pt"/>
                <w:rFonts w:ascii="Times New Roman" w:hAnsi="Times New Roman" w:cs="Times New Roman"/>
                <w:sz w:val="16"/>
                <w:szCs w:val="16"/>
              </w:rPr>
              <w:t>120</w:t>
            </w:r>
          </w:p>
        </w:tc>
        <w:tc>
          <w:tcPr>
            <w:tcW w:w="648" w:type="dxa"/>
            <w:gridSpan w:val="2"/>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left="20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240</w:t>
            </w:r>
          </w:p>
        </w:tc>
        <w:tc>
          <w:tcPr>
            <w:tcW w:w="662" w:type="dxa"/>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left="20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240</w:t>
            </w:r>
          </w:p>
        </w:tc>
      </w:tr>
      <w:tr w:rsidR="0021672D" w:rsidRPr="0021672D" w:rsidTr="00026BDA">
        <w:trPr>
          <w:trHeight w:hRule="exact" w:val="163"/>
          <w:jc w:val="center"/>
        </w:trPr>
        <w:tc>
          <w:tcPr>
            <w:tcW w:w="2539" w:type="dxa"/>
            <w:shd w:val="clear" w:color="auto" w:fill="FFFFFF"/>
          </w:tcPr>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менее</w:t>
            </w:r>
          </w:p>
        </w:tc>
        <w:tc>
          <w:tcPr>
            <w:tcW w:w="643" w:type="dxa"/>
            <w:tcBorders>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2" w:type="dxa"/>
            <w:tcBorders>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2" w:type="dxa"/>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8" w:type="dxa"/>
            <w:tcBorders>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3" w:type="dxa"/>
            <w:tcBorders>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2" w:type="dxa"/>
            <w:tcBorders>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6" w:type="dxa"/>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62" w:type="dxa"/>
            <w:tcBorders>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r>
      <w:tr w:rsidR="0021672D" w:rsidRPr="0021672D" w:rsidTr="00026BDA">
        <w:trPr>
          <w:trHeight w:hRule="exact" w:val="370"/>
          <w:jc w:val="center"/>
        </w:trPr>
        <w:tc>
          <w:tcPr>
            <w:tcW w:w="2539" w:type="dxa"/>
            <w:tcBorders>
              <w:top w:val="single" w:sz="4" w:space="0" w:color="auto"/>
            </w:tcBorders>
            <w:shd w:val="clear" w:color="auto" w:fill="FFFFFF"/>
            <w:vAlign w:val="bottom"/>
          </w:tcPr>
          <w:p w:rsidR="0021672D" w:rsidRPr="0021672D" w:rsidRDefault="0021672D" w:rsidP="0021672D">
            <w:pPr>
              <w:framePr w:w="6427" w:wrap="notBeside" w:vAnchor="text" w:hAnchor="text" w:xAlign="center" w:y="1"/>
              <w:spacing w:line="178"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 xml:space="preserve">Запас кислорода в баллоне при давлении </w:t>
            </w:r>
            <w:r w:rsidRPr="0021672D">
              <w:rPr>
                <w:rStyle w:val="2TrebuchetMS4pt"/>
                <w:rFonts w:ascii="Times New Roman" w:hAnsi="Times New Roman" w:cs="Times New Roman"/>
                <w:sz w:val="16"/>
                <w:szCs w:val="16"/>
              </w:rPr>
              <w:t>20</w:t>
            </w:r>
            <w:r w:rsidRPr="0021672D">
              <w:rPr>
                <w:rStyle w:val="2TrebuchetMS75pt"/>
                <w:rFonts w:ascii="Times New Roman" w:hAnsi="Times New Roman" w:cs="Times New Roman"/>
                <w:sz w:val="16"/>
                <w:szCs w:val="16"/>
              </w:rPr>
              <w:t xml:space="preserve"> кг/см</w:t>
            </w:r>
            <w:r w:rsidRPr="0021672D">
              <w:rPr>
                <w:rStyle w:val="2TrebuchetMS75pt"/>
                <w:rFonts w:ascii="Times New Roman" w:hAnsi="Times New Roman" w:cs="Times New Roman"/>
                <w:sz w:val="16"/>
                <w:szCs w:val="16"/>
                <w:vertAlign w:val="superscript"/>
              </w:rPr>
              <w:t>2</w:t>
            </w:r>
            <w:r w:rsidRPr="0021672D">
              <w:rPr>
                <w:rStyle w:val="2TrebuchetMS75pt"/>
                <w:rFonts w:ascii="Times New Roman" w:hAnsi="Times New Roman" w:cs="Times New Roman"/>
                <w:sz w:val="16"/>
                <w:szCs w:val="16"/>
              </w:rPr>
              <w:t>, л</w:t>
            </w:r>
          </w:p>
        </w:tc>
        <w:tc>
          <w:tcPr>
            <w:tcW w:w="643" w:type="dxa"/>
            <w:tcBorders>
              <w:top w:val="single" w:sz="4" w:space="0" w:color="auto"/>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80" w:lineRule="exact"/>
              <w:ind w:left="200"/>
              <w:jc w:val="both"/>
              <w:rPr>
                <w:rFonts w:ascii="Times New Roman" w:hAnsi="Times New Roman" w:cs="Times New Roman"/>
                <w:sz w:val="16"/>
                <w:szCs w:val="16"/>
              </w:rPr>
            </w:pPr>
            <w:r w:rsidRPr="0021672D">
              <w:rPr>
                <w:rStyle w:val="2TrebuchetMS4pt"/>
                <w:rFonts w:ascii="Times New Roman" w:hAnsi="Times New Roman" w:cs="Times New Roman"/>
                <w:sz w:val="16"/>
                <w:szCs w:val="16"/>
              </w:rPr>
              <w:t>200</w:t>
            </w:r>
          </w:p>
        </w:tc>
        <w:tc>
          <w:tcPr>
            <w:tcW w:w="644" w:type="dxa"/>
            <w:gridSpan w:val="2"/>
            <w:tcBorders>
              <w:top w:val="single" w:sz="4" w:space="0" w:color="auto"/>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150" w:lineRule="exact"/>
              <w:ind w:left="20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400</w:t>
            </w:r>
          </w:p>
        </w:tc>
        <w:tc>
          <w:tcPr>
            <w:tcW w:w="648" w:type="dxa"/>
            <w:tcBorders>
              <w:top w:val="single" w:sz="4" w:space="0" w:color="auto"/>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150" w:lineRule="exact"/>
              <w:ind w:left="22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400</w:t>
            </w:r>
          </w:p>
        </w:tc>
        <w:tc>
          <w:tcPr>
            <w:tcW w:w="643" w:type="dxa"/>
            <w:tcBorders>
              <w:top w:val="single" w:sz="4" w:space="0" w:color="auto"/>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80" w:lineRule="exact"/>
              <w:ind w:right="200"/>
              <w:jc w:val="both"/>
              <w:rPr>
                <w:rFonts w:ascii="Times New Roman" w:hAnsi="Times New Roman" w:cs="Times New Roman"/>
                <w:sz w:val="16"/>
                <w:szCs w:val="16"/>
              </w:rPr>
            </w:pPr>
            <w:r w:rsidRPr="0021672D">
              <w:rPr>
                <w:rStyle w:val="2TrebuchetMS4pt"/>
                <w:rFonts w:ascii="Times New Roman" w:hAnsi="Times New Roman" w:cs="Times New Roman"/>
                <w:sz w:val="16"/>
                <w:szCs w:val="16"/>
              </w:rPr>
              <w:t>200</w:t>
            </w:r>
          </w:p>
        </w:tc>
        <w:tc>
          <w:tcPr>
            <w:tcW w:w="648" w:type="dxa"/>
            <w:gridSpan w:val="2"/>
            <w:tcBorders>
              <w:top w:val="single" w:sz="4" w:space="0" w:color="auto"/>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150" w:lineRule="exact"/>
              <w:ind w:left="20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400</w:t>
            </w:r>
          </w:p>
        </w:tc>
        <w:tc>
          <w:tcPr>
            <w:tcW w:w="662" w:type="dxa"/>
            <w:tcBorders>
              <w:top w:val="single" w:sz="4" w:space="0" w:color="auto"/>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150" w:lineRule="exact"/>
              <w:ind w:left="20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400</w:t>
            </w:r>
          </w:p>
        </w:tc>
      </w:tr>
      <w:tr w:rsidR="0021672D" w:rsidRPr="0021672D" w:rsidTr="00026BDA">
        <w:trPr>
          <w:trHeight w:hRule="exact" w:val="374"/>
          <w:jc w:val="center"/>
        </w:trPr>
        <w:tc>
          <w:tcPr>
            <w:tcW w:w="2539" w:type="dxa"/>
            <w:tcBorders>
              <w:top w:val="single" w:sz="4" w:space="0" w:color="auto"/>
            </w:tcBorders>
            <w:shd w:val="clear" w:color="auto" w:fill="FFFFFF"/>
            <w:vAlign w:val="bottom"/>
          </w:tcPr>
          <w:p w:rsidR="0021672D" w:rsidRPr="0021672D" w:rsidRDefault="0021672D" w:rsidP="0021672D">
            <w:pPr>
              <w:framePr w:w="6427" w:wrap="notBeside" w:vAnchor="text" w:hAnchor="text" w:xAlign="center" w:y="1"/>
              <w:spacing w:line="178"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Подача кислорода в систему противогаза, л/мин, не менее:</w:t>
            </w:r>
          </w:p>
        </w:tc>
        <w:tc>
          <w:tcPr>
            <w:tcW w:w="643" w:type="dxa"/>
            <w:tcBorders>
              <w:top w:val="single" w:sz="4" w:space="0" w:color="auto"/>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2"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2"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8"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3" w:type="dxa"/>
            <w:tcBorders>
              <w:top w:val="single" w:sz="4" w:space="0" w:color="auto"/>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2"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6"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62"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r>
      <w:tr w:rsidR="0021672D" w:rsidRPr="0021672D" w:rsidTr="00026BDA">
        <w:trPr>
          <w:trHeight w:hRule="exact" w:val="173"/>
          <w:jc w:val="center"/>
        </w:trPr>
        <w:tc>
          <w:tcPr>
            <w:tcW w:w="2539" w:type="dxa"/>
            <w:shd w:val="clear" w:color="auto" w:fill="FFFFFF"/>
          </w:tcPr>
          <w:p w:rsidR="0021672D" w:rsidRPr="0021672D" w:rsidRDefault="0021672D" w:rsidP="0021672D">
            <w:pPr>
              <w:framePr w:w="6427" w:wrap="notBeside" w:vAnchor="text" w:hAnchor="text" w:xAlign="center" w:y="1"/>
              <w:spacing w:line="150" w:lineRule="exact"/>
              <w:ind w:left="38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постоянная</w:t>
            </w:r>
          </w:p>
        </w:tc>
        <w:tc>
          <w:tcPr>
            <w:tcW w:w="643" w:type="dxa"/>
            <w:tcBorders>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4" w:type="dxa"/>
            <w:gridSpan w:val="2"/>
            <w:shd w:val="clear" w:color="auto" w:fill="FFFFFF"/>
          </w:tcPr>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1,4 ± 0,2</w:t>
            </w:r>
          </w:p>
        </w:tc>
        <w:tc>
          <w:tcPr>
            <w:tcW w:w="648" w:type="dxa"/>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3" w:type="dxa"/>
            <w:tcBorders>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8" w:type="dxa"/>
            <w:gridSpan w:val="2"/>
            <w:shd w:val="clear" w:color="auto" w:fill="FFFFFF"/>
          </w:tcPr>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 xml:space="preserve">1,4 ± </w:t>
            </w:r>
            <w:r w:rsidRPr="0021672D">
              <w:rPr>
                <w:rStyle w:val="2TrebuchetMS4pt"/>
                <w:rFonts w:ascii="Times New Roman" w:hAnsi="Times New Roman" w:cs="Times New Roman"/>
                <w:sz w:val="16"/>
                <w:szCs w:val="16"/>
              </w:rPr>
              <w:t>0,1</w:t>
            </w:r>
          </w:p>
        </w:tc>
        <w:tc>
          <w:tcPr>
            <w:tcW w:w="662" w:type="dxa"/>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r>
      <w:tr w:rsidR="0021672D" w:rsidRPr="0021672D" w:rsidTr="00026BDA">
        <w:trPr>
          <w:trHeight w:hRule="exact" w:val="173"/>
          <w:jc w:val="center"/>
        </w:trPr>
        <w:tc>
          <w:tcPr>
            <w:tcW w:w="2539" w:type="dxa"/>
            <w:shd w:val="clear" w:color="auto" w:fill="FFFFFF"/>
            <w:vAlign w:val="bottom"/>
          </w:tcPr>
          <w:p w:rsidR="0021672D" w:rsidRPr="0021672D" w:rsidRDefault="0021672D" w:rsidP="0021672D">
            <w:pPr>
              <w:framePr w:w="6427" w:wrap="notBeside" w:vAnchor="text" w:hAnchor="text" w:xAlign="center" w:y="1"/>
              <w:spacing w:line="150" w:lineRule="exact"/>
              <w:ind w:left="38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легочно-автоматическая</w:t>
            </w:r>
          </w:p>
        </w:tc>
        <w:tc>
          <w:tcPr>
            <w:tcW w:w="643" w:type="dxa"/>
            <w:tcBorders>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4" w:type="dxa"/>
            <w:gridSpan w:val="2"/>
            <w:shd w:val="clear" w:color="auto" w:fill="FFFFFF"/>
            <w:vAlign w:val="bottom"/>
          </w:tcPr>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60-150</w:t>
            </w:r>
          </w:p>
        </w:tc>
        <w:tc>
          <w:tcPr>
            <w:tcW w:w="648" w:type="dxa"/>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3" w:type="dxa"/>
            <w:tcBorders>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8" w:type="dxa"/>
            <w:gridSpan w:val="2"/>
            <w:shd w:val="clear" w:color="auto" w:fill="FFFFFF"/>
            <w:vAlign w:val="bottom"/>
          </w:tcPr>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60-150</w:t>
            </w:r>
          </w:p>
        </w:tc>
        <w:tc>
          <w:tcPr>
            <w:tcW w:w="662" w:type="dxa"/>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r>
      <w:tr w:rsidR="0021672D" w:rsidRPr="0021672D" w:rsidTr="00026BDA">
        <w:trPr>
          <w:trHeight w:hRule="exact" w:val="187"/>
          <w:jc w:val="center"/>
        </w:trPr>
        <w:tc>
          <w:tcPr>
            <w:tcW w:w="2539" w:type="dxa"/>
            <w:shd w:val="clear" w:color="auto" w:fill="FFFFFF"/>
          </w:tcPr>
          <w:p w:rsidR="0021672D" w:rsidRPr="0021672D" w:rsidRDefault="0021672D" w:rsidP="0021672D">
            <w:pPr>
              <w:framePr w:w="6427" w:wrap="notBeside" w:vAnchor="text" w:hAnchor="text" w:xAlign="center" w:y="1"/>
              <w:spacing w:line="150" w:lineRule="exact"/>
              <w:ind w:left="38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аварийная (байпасом)</w:t>
            </w:r>
          </w:p>
        </w:tc>
        <w:tc>
          <w:tcPr>
            <w:tcW w:w="643" w:type="dxa"/>
            <w:tcBorders>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4" w:type="dxa"/>
            <w:gridSpan w:val="2"/>
            <w:shd w:val="clear" w:color="auto" w:fill="FFFFFF"/>
          </w:tcPr>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40</w:t>
            </w:r>
          </w:p>
        </w:tc>
        <w:tc>
          <w:tcPr>
            <w:tcW w:w="648" w:type="dxa"/>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3" w:type="dxa"/>
            <w:tcBorders>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8" w:type="dxa"/>
            <w:gridSpan w:val="2"/>
            <w:shd w:val="clear" w:color="auto" w:fill="FFFFFF"/>
            <w:vAlign w:val="bottom"/>
          </w:tcPr>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60</w:t>
            </w:r>
          </w:p>
        </w:tc>
        <w:tc>
          <w:tcPr>
            <w:tcW w:w="662" w:type="dxa"/>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r>
      <w:tr w:rsidR="0021672D" w:rsidRPr="0021672D" w:rsidTr="00026BDA">
        <w:trPr>
          <w:trHeight w:hRule="exact" w:val="547"/>
          <w:jc w:val="center"/>
        </w:trPr>
        <w:tc>
          <w:tcPr>
            <w:tcW w:w="2539" w:type="dxa"/>
            <w:tcBorders>
              <w:top w:val="single" w:sz="4" w:space="0" w:color="auto"/>
            </w:tcBorders>
            <w:shd w:val="clear" w:color="auto" w:fill="FFFFFF"/>
            <w:vAlign w:val="bottom"/>
          </w:tcPr>
          <w:p w:rsidR="0021672D" w:rsidRPr="0021672D" w:rsidRDefault="0021672D" w:rsidP="0021672D">
            <w:pPr>
              <w:framePr w:w="6427" w:wrap="notBeside" w:vAnchor="text" w:hAnchor="text" w:xAlign="center" w:y="1"/>
              <w:spacing w:line="178"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Вакуумметрическое давление при котором открывается легочный автомат, Па (мм. вод. ст.)</w:t>
            </w:r>
          </w:p>
        </w:tc>
        <w:tc>
          <w:tcPr>
            <w:tcW w:w="965" w:type="dxa"/>
            <w:gridSpan w:val="2"/>
            <w:tcBorders>
              <w:top w:val="single" w:sz="4" w:space="0" w:color="auto"/>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150" w:lineRule="exact"/>
              <w:ind w:left="24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200-300</w:t>
            </w:r>
          </w:p>
          <w:p w:rsidR="0021672D" w:rsidRPr="0021672D" w:rsidRDefault="0021672D" w:rsidP="0021672D">
            <w:pPr>
              <w:framePr w:w="6427" w:wrap="notBeside" w:vAnchor="text" w:hAnchor="text" w:xAlign="center" w:y="1"/>
              <w:spacing w:line="150" w:lineRule="exact"/>
              <w:ind w:left="24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(20-30)</w:t>
            </w:r>
          </w:p>
        </w:tc>
        <w:tc>
          <w:tcPr>
            <w:tcW w:w="970" w:type="dxa"/>
            <w:gridSpan w:val="2"/>
            <w:tcBorders>
              <w:top w:val="single" w:sz="4" w:space="0" w:color="auto"/>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80" w:lineRule="exact"/>
              <w:ind w:right="220"/>
              <w:jc w:val="both"/>
              <w:rPr>
                <w:rFonts w:ascii="Times New Roman" w:hAnsi="Times New Roman" w:cs="Times New Roman"/>
                <w:sz w:val="16"/>
                <w:szCs w:val="16"/>
              </w:rPr>
            </w:pPr>
            <w:r w:rsidRPr="0021672D">
              <w:rPr>
                <w:rStyle w:val="2TrebuchetMS4pt"/>
                <w:rFonts w:ascii="Times New Roman" w:hAnsi="Times New Roman" w:cs="Times New Roman"/>
                <w:sz w:val="16"/>
                <w:szCs w:val="16"/>
              </w:rPr>
              <w:t>100-200</w:t>
            </w:r>
          </w:p>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w:t>
            </w:r>
            <w:r w:rsidRPr="0021672D">
              <w:rPr>
                <w:rStyle w:val="2TrebuchetMS4pt"/>
                <w:rFonts w:ascii="Times New Roman" w:hAnsi="Times New Roman" w:cs="Times New Roman"/>
                <w:sz w:val="16"/>
                <w:szCs w:val="16"/>
              </w:rPr>
              <w:t>10</w:t>
            </w:r>
            <w:r w:rsidRPr="0021672D">
              <w:rPr>
                <w:rStyle w:val="2TrebuchetMS75pt"/>
                <w:rFonts w:ascii="Times New Roman" w:hAnsi="Times New Roman" w:cs="Times New Roman"/>
                <w:sz w:val="16"/>
                <w:szCs w:val="16"/>
              </w:rPr>
              <w:t>-</w:t>
            </w:r>
            <w:r w:rsidRPr="0021672D">
              <w:rPr>
                <w:rStyle w:val="2TrebuchetMS4pt"/>
                <w:rFonts w:ascii="Times New Roman" w:hAnsi="Times New Roman" w:cs="Times New Roman"/>
                <w:sz w:val="16"/>
                <w:szCs w:val="16"/>
              </w:rPr>
              <w:t>20</w:t>
            </w:r>
            <w:r w:rsidRPr="0021672D">
              <w:rPr>
                <w:rStyle w:val="2TrebuchetMS75pt"/>
                <w:rFonts w:ascii="Times New Roman" w:hAnsi="Times New Roman" w:cs="Times New Roman"/>
                <w:sz w:val="16"/>
                <w:szCs w:val="16"/>
              </w:rPr>
              <w:t>)</w:t>
            </w:r>
          </w:p>
        </w:tc>
        <w:tc>
          <w:tcPr>
            <w:tcW w:w="965" w:type="dxa"/>
            <w:gridSpan w:val="2"/>
            <w:tcBorders>
              <w:top w:val="single" w:sz="4" w:space="0" w:color="auto"/>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150" w:lineRule="exact"/>
              <w:ind w:right="24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100-300</w:t>
            </w:r>
          </w:p>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(10-30)</w:t>
            </w:r>
          </w:p>
        </w:tc>
        <w:tc>
          <w:tcPr>
            <w:tcW w:w="988" w:type="dxa"/>
            <w:gridSpan w:val="2"/>
            <w:tcBorders>
              <w:top w:val="single" w:sz="4" w:space="0" w:color="auto"/>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80" w:lineRule="exact"/>
              <w:jc w:val="both"/>
              <w:rPr>
                <w:rFonts w:ascii="Times New Roman" w:hAnsi="Times New Roman" w:cs="Times New Roman"/>
                <w:sz w:val="16"/>
                <w:szCs w:val="16"/>
              </w:rPr>
            </w:pPr>
            <w:r w:rsidRPr="0021672D">
              <w:rPr>
                <w:rStyle w:val="2TrebuchetMS4pt"/>
                <w:rFonts w:ascii="Times New Roman" w:hAnsi="Times New Roman" w:cs="Times New Roman"/>
                <w:sz w:val="16"/>
                <w:szCs w:val="16"/>
              </w:rPr>
              <w:t>100-200</w:t>
            </w:r>
          </w:p>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w:t>
            </w:r>
            <w:r w:rsidRPr="0021672D">
              <w:rPr>
                <w:rStyle w:val="2TrebuchetMS4pt"/>
                <w:rFonts w:ascii="Times New Roman" w:hAnsi="Times New Roman" w:cs="Times New Roman"/>
                <w:sz w:val="16"/>
                <w:szCs w:val="16"/>
              </w:rPr>
              <w:t>10</w:t>
            </w:r>
            <w:r w:rsidRPr="0021672D">
              <w:rPr>
                <w:rStyle w:val="2TrebuchetMS75pt"/>
                <w:rFonts w:ascii="Times New Roman" w:hAnsi="Times New Roman" w:cs="Times New Roman"/>
                <w:sz w:val="16"/>
                <w:szCs w:val="16"/>
              </w:rPr>
              <w:t>-</w:t>
            </w:r>
            <w:r w:rsidRPr="0021672D">
              <w:rPr>
                <w:rStyle w:val="2TrebuchetMS4pt"/>
                <w:rFonts w:ascii="Times New Roman" w:hAnsi="Times New Roman" w:cs="Times New Roman"/>
                <w:sz w:val="16"/>
                <w:szCs w:val="16"/>
              </w:rPr>
              <w:t>20</w:t>
            </w:r>
            <w:r w:rsidRPr="0021672D">
              <w:rPr>
                <w:rStyle w:val="2TrebuchetMS75pt"/>
                <w:rFonts w:ascii="Times New Roman" w:hAnsi="Times New Roman" w:cs="Times New Roman"/>
                <w:sz w:val="16"/>
                <w:szCs w:val="16"/>
              </w:rPr>
              <w:t>)</w:t>
            </w:r>
          </w:p>
        </w:tc>
      </w:tr>
      <w:tr w:rsidR="0021672D" w:rsidRPr="0021672D" w:rsidTr="00026BDA">
        <w:trPr>
          <w:trHeight w:hRule="exact" w:val="192"/>
          <w:jc w:val="center"/>
        </w:trPr>
        <w:tc>
          <w:tcPr>
            <w:tcW w:w="2539" w:type="dxa"/>
            <w:tcBorders>
              <w:top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Давление избыточное, при ко-</w:t>
            </w:r>
          </w:p>
        </w:tc>
        <w:tc>
          <w:tcPr>
            <w:tcW w:w="643" w:type="dxa"/>
            <w:tcBorders>
              <w:top w:val="single" w:sz="4" w:space="0" w:color="auto"/>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2"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2" w:type="dxa"/>
            <w:tcBorders>
              <w:top w:val="single" w:sz="4" w:space="0" w:color="auto"/>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8"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3" w:type="dxa"/>
            <w:tcBorders>
              <w:top w:val="single" w:sz="4" w:space="0" w:color="auto"/>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2"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326" w:type="dxa"/>
            <w:tcBorders>
              <w:top w:val="single" w:sz="4" w:space="0" w:color="auto"/>
              <w:left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62"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r>
      <w:tr w:rsidR="0021672D" w:rsidRPr="0021672D" w:rsidTr="00026BDA">
        <w:trPr>
          <w:trHeight w:hRule="exact" w:val="538"/>
          <w:jc w:val="center"/>
        </w:trPr>
        <w:tc>
          <w:tcPr>
            <w:tcW w:w="2539" w:type="dxa"/>
            <w:shd w:val="clear" w:color="auto" w:fill="FFFFFF"/>
            <w:vAlign w:val="bottom"/>
          </w:tcPr>
          <w:p w:rsidR="0021672D" w:rsidRPr="0021672D" w:rsidRDefault="0021672D" w:rsidP="0021672D">
            <w:pPr>
              <w:framePr w:w="6427" w:wrap="notBeside" w:vAnchor="text" w:hAnchor="text" w:xAlign="center" w:y="1"/>
              <w:spacing w:line="178"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тором открывается избыточный клапан дыхательного мешка, Па (мм. вод. ст.)</w:t>
            </w:r>
          </w:p>
        </w:tc>
        <w:tc>
          <w:tcPr>
            <w:tcW w:w="965" w:type="dxa"/>
            <w:gridSpan w:val="2"/>
            <w:tcBorders>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150" w:lineRule="exact"/>
              <w:ind w:right="24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150-300</w:t>
            </w:r>
          </w:p>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(15-30)</w:t>
            </w:r>
          </w:p>
        </w:tc>
        <w:tc>
          <w:tcPr>
            <w:tcW w:w="970" w:type="dxa"/>
            <w:gridSpan w:val="2"/>
            <w:tcBorders>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80" w:lineRule="exact"/>
              <w:ind w:right="240"/>
              <w:jc w:val="both"/>
              <w:rPr>
                <w:rFonts w:ascii="Times New Roman" w:hAnsi="Times New Roman" w:cs="Times New Roman"/>
                <w:sz w:val="16"/>
                <w:szCs w:val="16"/>
              </w:rPr>
            </w:pPr>
            <w:r w:rsidRPr="0021672D">
              <w:rPr>
                <w:rStyle w:val="2TrebuchetMS4pt"/>
                <w:rFonts w:ascii="Times New Roman" w:hAnsi="Times New Roman" w:cs="Times New Roman"/>
                <w:sz w:val="16"/>
                <w:szCs w:val="16"/>
              </w:rPr>
              <w:t>100-200</w:t>
            </w:r>
          </w:p>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w:t>
            </w:r>
            <w:r w:rsidRPr="0021672D">
              <w:rPr>
                <w:rStyle w:val="2TrebuchetMS4pt"/>
                <w:rFonts w:ascii="Times New Roman" w:hAnsi="Times New Roman" w:cs="Times New Roman"/>
                <w:sz w:val="16"/>
                <w:szCs w:val="16"/>
              </w:rPr>
              <w:t>10</w:t>
            </w:r>
            <w:r w:rsidRPr="0021672D">
              <w:rPr>
                <w:rStyle w:val="2TrebuchetMS75pt"/>
                <w:rFonts w:ascii="Times New Roman" w:hAnsi="Times New Roman" w:cs="Times New Roman"/>
                <w:sz w:val="16"/>
                <w:szCs w:val="16"/>
              </w:rPr>
              <w:t>-</w:t>
            </w:r>
            <w:r w:rsidRPr="0021672D">
              <w:rPr>
                <w:rStyle w:val="2TrebuchetMS4pt"/>
                <w:rFonts w:ascii="Times New Roman" w:hAnsi="Times New Roman" w:cs="Times New Roman"/>
                <w:sz w:val="16"/>
                <w:szCs w:val="16"/>
              </w:rPr>
              <w:t>20</w:t>
            </w:r>
            <w:r w:rsidRPr="0021672D">
              <w:rPr>
                <w:rStyle w:val="2TrebuchetMS75pt"/>
                <w:rFonts w:ascii="Times New Roman" w:hAnsi="Times New Roman" w:cs="Times New Roman"/>
                <w:sz w:val="16"/>
                <w:szCs w:val="16"/>
              </w:rPr>
              <w:t>)</w:t>
            </w:r>
          </w:p>
        </w:tc>
        <w:tc>
          <w:tcPr>
            <w:tcW w:w="965" w:type="dxa"/>
            <w:gridSpan w:val="2"/>
            <w:tcBorders>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150" w:lineRule="exact"/>
              <w:ind w:right="24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100-300</w:t>
            </w:r>
          </w:p>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(10-30)</w:t>
            </w:r>
          </w:p>
        </w:tc>
        <w:tc>
          <w:tcPr>
            <w:tcW w:w="988" w:type="dxa"/>
            <w:gridSpan w:val="2"/>
            <w:tcBorders>
              <w:left w:val="single" w:sz="4" w:space="0" w:color="auto"/>
            </w:tcBorders>
            <w:shd w:val="clear" w:color="auto" w:fill="FFFFFF"/>
            <w:vAlign w:val="center"/>
          </w:tcPr>
          <w:p w:rsidR="0021672D" w:rsidRPr="0021672D" w:rsidRDefault="0021672D" w:rsidP="0021672D">
            <w:pPr>
              <w:framePr w:w="6427" w:wrap="notBeside" w:vAnchor="text" w:hAnchor="text" w:xAlign="center" w:y="1"/>
              <w:spacing w:line="80" w:lineRule="exact"/>
              <w:jc w:val="both"/>
              <w:rPr>
                <w:rFonts w:ascii="Times New Roman" w:hAnsi="Times New Roman" w:cs="Times New Roman"/>
                <w:sz w:val="16"/>
                <w:szCs w:val="16"/>
              </w:rPr>
            </w:pPr>
            <w:r w:rsidRPr="0021672D">
              <w:rPr>
                <w:rStyle w:val="2TrebuchetMS4pt"/>
                <w:rFonts w:ascii="Times New Roman" w:hAnsi="Times New Roman" w:cs="Times New Roman"/>
                <w:sz w:val="16"/>
                <w:szCs w:val="16"/>
              </w:rPr>
              <w:t>100-200</w:t>
            </w:r>
          </w:p>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w:t>
            </w:r>
            <w:r w:rsidRPr="0021672D">
              <w:rPr>
                <w:rStyle w:val="2TrebuchetMS4pt"/>
                <w:rFonts w:ascii="Times New Roman" w:hAnsi="Times New Roman" w:cs="Times New Roman"/>
                <w:sz w:val="16"/>
                <w:szCs w:val="16"/>
              </w:rPr>
              <w:t>10</w:t>
            </w:r>
            <w:r w:rsidRPr="0021672D">
              <w:rPr>
                <w:rStyle w:val="2TrebuchetMS75pt"/>
                <w:rFonts w:ascii="Times New Roman" w:hAnsi="Times New Roman" w:cs="Times New Roman"/>
                <w:sz w:val="16"/>
                <w:szCs w:val="16"/>
              </w:rPr>
              <w:t>-</w:t>
            </w:r>
            <w:r w:rsidRPr="0021672D">
              <w:rPr>
                <w:rStyle w:val="2TrebuchetMS4pt"/>
                <w:rFonts w:ascii="Times New Roman" w:hAnsi="Times New Roman" w:cs="Times New Roman"/>
                <w:sz w:val="16"/>
                <w:szCs w:val="16"/>
              </w:rPr>
              <w:t>20</w:t>
            </w:r>
            <w:r w:rsidRPr="0021672D">
              <w:rPr>
                <w:rStyle w:val="2TrebuchetMS75pt"/>
                <w:rFonts w:ascii="Times New Roman" w:hAnsi="Times New Roman" w:cs="Times New Roman"/>
                <w:sz w:val="16"/>
                <w:szCs w:val="16"/>
              </w:rPr>
              <w:t>)</w:t>
            </w:r>
          </w:p>
        </w:tc>
      </w:tr>
      <w:tr w:rsidR="0021672D" w:rsidRPr="0021672D" w:rsidTr="00026BDA">
        <w:trPr>
          <w:trHeight w:hRule="exact" w:val="182"/>
          <w:jc w:val="center"/>
        </w:trPr>
        <w:tc>
          <w:tcPr>
            <w:tcW w:w="2539" w:type="dxa"/>
            <w:tcBorders>
              <w:top w:val="single" w:sz="4" w:space="0" w:color="auto"/>
            </w:tcBorders>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3" w:type="dxa"/>
            <w:tcBorders>
              <w:top w:val="single" w:sz="4" w:space="0" w:color="auto"/>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ind w:left="16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450 х</w:t>
            </w:r>
          </w:p>
        </w:tc>
        <w:tc>
          <w:tcPr>
            <w:tcW w:w="644" w:type="dxa"/>
            <w:gridSpan w:val="2"/>
            <w:tcBorders>
              <w:top w:val="single" w:sz="4" w:space="0" w:color="auto"/>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ind w:right="16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460 х</w:t>
            </w:r>
          </w:p>
        </w:tc>
        <w:tc>
          <w:tcPr>
            <w:tcW w:w="648" w:type="dxa"/>
            <w:tcBorders>
              <w:top w:val="single" w:sz="4" w:space="0" w:color="auto"/>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ind w:left="16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450 х</w:t>
            </w:r>
          </w:p>
        </w:tc>
        <w:tc>
          <w:tcPr>
            <w:tcW w:w="643" w:type="dxa"/>
            <w:tcBorders>
              <w:top w:val="single" w:sz="4" w:space="0" w:color="auto"/>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ind w:left="14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380 х</w:t>
            </w:r>
          </w:p>
        </w:tc>
        <w:tc>
          <w:tcPr>
            <w:tcW w:w="648" w:type="dxa"/>
            <w:gridSpan w:val="2"/>
            <w:tcBorders>
              <w:top w:val="single" w:sz="4" w:space="0" w:color="auto"/>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ind w:right="16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465 х</w:t>
            </w:r>
          </w:p>
        </w:tc>
        <w:tc>
          <w:tcPr>
            <w:tcW w:w="662" w:type="dxa"/>
            <w:tcBorders>
              <w:top w:val="single" w:sz="4" w:space="0" w:color="auto"/>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ind w:left="14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465 х</w:t>
            </w:r>
          </w:p>
        </w:tc>
      </w:tr>
      <w:tr w:rsidR="0021672D" w:rsidRPr="0021672D" w:rsidTr="00026BDA">
        <w:trPr>
          <w:trHeight w:hRule="exact" w:val="187"/>
          <w:jc w:val="center"/>
        </w:trPr>
        <w:tc>
          <w:tcPr>
            <w:tcW w:w="2539" w:type="dxa"/>
            <w:shd w:val="clear" w:color="auto" w:fill="FFFFFF"/>
          </w:tcPr>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Размеры габаритные, мм</w:t>
            </w:r>
          </w:p>
        </w:tc>
        <w:tc>
          <w:tcPr>
            <w:tcW w:w="643" w:type="dxa"/>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left="16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345 х</w:t>
            </w:r>
          </w:p>
        </w:tc>
        <w:tc>
          <w:tcPr>
            <w:tcW w:w="644" w:type="dxa"/>
            <w:gridSpan w:val="2"/>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right="16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410 х</w:t>
            </w:r>
          </w:p>
        </w:tc>
        <w:tc>
          <w:tcPr>
            <w:tcW w:w="648" w:type="dxa"/>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left="16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375 х</w:t>
            </w:r>
          </w:p>
        </w:tc>
        <w:tc>
          <w:tcPr>
            <w:tcW w:w="643" w:type="dxa"/>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left="14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335 х</w:t>
            </w:r>
          </w:p>
        </w:tc>
        <w:tc>
          <w:tcPr>
            <w:tcW w:w="648" w:type="dxa"/>
            <w:gridSpan w:val="2"/>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right="16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390 х</w:t>
            </w:r>
          </w:p>
        </w:tc>
        <w:tc>
          <w:tcPr>
            <w:tcW w:w="662" w:type="dxa"/>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left="14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390 х</w:t>
            </w:r>
          </w:p>
        </w:tc>
      </w:tr>
      <w:tr w:rsidR="0021672D" w:rsidRPr="0021672D" w:rsidTr="00026BDA">
        <w:trPr>
          <w:trHeight w:hRule="exact" w:val="178"/>
          <w:jc w:val="center"/>
        </w:trPr>
        <w:tc>
          <w:tcPr>
            <w:tcW w:w="2539" w:type="dxa"/>
            <w:shd w:val="clear" w:color="auto" w:fill="FFFFFF"/>
          </w:tcPr>
          <w:p w:rsidR="0021672D" w:rsidRPr="0021672D" w:rsidRDefault="0021672D" w:rsidP="0021672D">
            <w:pPr>
              <w:framePr w:w="6427" w:wrap="notBeside" w:vAnchor="text" w:hAnchor="text" w:xAlign="center" w:y="1"/>
              <w:jc w:val="both"/>
              <w:rPr>
                <w:rFonts w:ascii="Times New Roman" w:hAnsi="Times New Roman" w:cs="Times New Roman"/>
                <w:sz w:val="16"/>
                <w:szCs w:val="16"/>
              </w:rPr>
            </w:pPr>
          </w:p>
        </w:tc>
        <w:tc>
          <w:tcPr>
            <w:tcW w:w="643" w:type="dxa"/>
            <w:tcBorders>
              <w:left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ind w:left="22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160</w:t>
            </w:r>
          </w:p>
        </w:tc>
        <w:tc>
          <w:tcPr>
            <w:tcW w:w="644" w:type="dxa"/>
            <w:gridSpan w:val="2"/>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right="16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185</w:t>
            </w:r>
          </w:p>
        </w:tc>
        <w:tc>
          <w:tcPr>
            <w:tcW w:w="648" w:type="dxa"/>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right="20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165</w:t>
            </w:r>
          </w:p>
        </w:tc>
        <w:tc>
          <w:tcPr>
            <w:tcW w:w="643" w:type="dxa"/>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right="20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140</w:t>
            </w:r>
          </w:p>
        </w:tc>
        <w:tc>
          <w:tcPr>
            <w:tcW w:w="648" w:type="dxa"/>
            <w:gridSpan w:val="2"/>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right="16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170</w:t>
            </w:r>
          </w:p>
        </w:tc>
        <w:tc>
          <w:tcPr>
            <w:tcW w:w="662" w:type="dxa"/>
            <w:tcBorders>
              <w:left w:val="single" w:sz="4" w:space="0" w:color="auto"/>
            </w:tcBorders>
            <w:shd w:val="clear" w:color="auto" w:fill="FFFFFF"/>
          </w:tcPr>
          <w:p w:rsidR="0021672D" w:rsidRPr="0021672D" w:rsidRDefault="0021672D" w:rsidP="0021672D">
            <w:pPr>
              <w:framePr w:w="6427" w:wrap="notBeside" w:vAnchor="text" w:hAnchor="text" w:xAlign="center" w:y="1"/>
              <w:spacing w:line="150" w:lineRule="exact"/>
              <w:ind w:left="20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170</w:t>
            </w:r>
          </w:p>
        </w:tc>
      </w:tr>
      <w:tr w:rsidR="0021672D" w:rsidRPr="0021672D" w:rsidTr="00026BDA">
        <w:trPr>
          <w:trHeight w:hRule="exact" w:val="202"/>
          <w:jc w:val="center"/>
        </w:trPr>
        <w:tc>
          <w:tcPr>
            <w:tcW w:w="2539" w:type="dxa"/>
            <w:tcBorders>
              <w:top w:val="single" w:sz="4" w:space="0" w:color="auto"/>
              <w:bottom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Масса (в снаряженном виде), кг</w:t>
            </w:r>
          </w:p>
        </w:tc>
        <w:tc>
          <w:tcPr>
            <w:tcW w:w="643" w:type="dxa"/>
            <w:tcBorders>
              <w:top w:val="single" w:sz="4" w:space="0" w:color="auto"/>
              <w:left w:val="single" w:sz="4" w:space="0" w:color="auto"/>
              <w:bottom w:val="single" w:sz="4" w:space="0" w:color="auto"/>
            </w:tcBorders>
            <w:shd w:val="clear" w:color="auto" w:fill="FFFFFF"/>
            <w:vAlign w:val="bottom"/>
          </w:tcPr>
          <w:p w:rsidR="0021672D" w:rsidRPr="0021672D" w:rsidRDefault="0021672D" w:rsidP="0021672D">
            <w:pPr>
              <w:framePr w:w="6427" w:wrap="notBeside" w:vAnchor="text" w:hAnchor="text" w:xAlign="center" w:y="1"/>
              <w:spacing w:line="80" w:lineRule="exact"/>
              <w:ind w:left="220"/>
              <w:jc w:val="both"/>
              <w:rPr>
                <w:rFonts w:ascii="Times New Roman" w:hAnsi="Times New Roman" w:cs="Times New Roman"/>
                <w:sz w:val="16"/>
                <w:szCs w:val="16"/>
              </w:rPr>
            </w:pPr>
            <w:r w:rsidRPr="0021672D">
              <w:rPr>
                <w:rStyle w:val="2TrebuchetMS4pt"/>
                <w:rFonts w:ascii="Times New Roman" w:hAnsi="Times New Roman" w:cs="Times New Roman"/>
                <w:sz w:val="16"/>
                <w:szCs w:val="16"/>
              </w:rPr>
              <w:t>10,0</w:t>
            </w:r>
          </w:p>
        </w:tc>
        <w:tc>
          <w:tcPr>
            <w:tcW w:w="644" w:type="dxa"/>
            <w:gridSpan w:val="2"/>
            <w:tcBorders>
              <w:top w:val="single" w:sz="4" w:space="0" w:color="auto"/>
              <w:left w:val="single" w:sz="4" w:space="0" w:color="auto"/>
              <w:bottom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ind w:right="16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14,0</w:t>
            </w:r>
          </w:p>
        </w:tc>
        <w:tc>
          <w:tcPr>
            <w:tcW w:w="648" w:type="dxa"/>
            <w:tcBorders>
              <w:top w:val="single" w:sz="4" w:space="0" w:color="auto"/>
              <w:left w:val="single" w:sz="4" w:space="0" w:color="auto"/>
              <w:bottom w:val="single" w:sz="4" w:space="0" w:color="auto"/>
            </w:tcBorders>
            <w:shd w:val="clear" w:color="auto" w:fill="FFFFFF"/>
            <w:vAlign w:val="bottom"/>
          </w:tcPr>
          <w:p w:rsidR="0021672D" w:rsidRPr="0021672D" w:rsidRDefault="0021672D" w:rsidP="0021672D">
            <w:pPr>
              <w:framePr w:w="6427" w:wrap="notBeside" w:vAnchor="text" w:hAnchor="text" w:xAlign="center" w:y="1"/>
              <w:spacing w:line="80" w:lineRule="exact"/>
              <w:ind w:left="220"/>
              <w:jc w:val="both"/>
              <w:rPr>
                <w:rFonts w:ascii="Times New Roman" w:hAnsi="Times New Roman" w:cs="Times New Roman"/>
                <w:sz w:val="16"/>
                <w:szCs w:val="16"/>
              </w:rPr>
            </w:pPr>
            <w:r w:rsidRPr="0021672D">
              <w:rPr>
                <w:rStyle w:val="2TrebuchetMS4pt"/>
                <w:rFonts w:ascii="Times New Roman" w:hAnsi="Times New Roman" w:cs="Times New Roman"/>
                <w:sz w:val="16"/>
                <w:szCs w:val="16"/>
              </w:rPr>
              <w:t>11,8</w:t>
            </w:r>
          </w:p>
        </w:tc>
        <w:tc>
          <w:tcPr>
            <w:tcW w:w="643" w:type="dxa"/>
            <w:tcBorders>
              <w:top w:val="single" w:sz="4" w:space="0" w:color="auto"/>
              <w:left w:val="single" w:sz="4" w:space="0" w:color="auto"/>
              <w:bottom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ind w:right="20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8,4</w:t>
            </w:r>
          </w:p>
        </w:tc>
        <w:tc>
          <w:tcPr>
            <w:tcW w:w="648" w:type="dxa"/>
            <w:gridSpan w:val="2"/>
            <w:tcBorders>
              <w:top w:val="single" w:sz="4" w:space="0" w:color="auto"/>
              <w:left w:val="single" w:sz="4" w:space="0" w:color="auto"/>
              <w:bottom w:val="single" w:sz="4" w:space="0" w:color="auto"/>
            </w:tcBorders>
            <w:shd w:val="clear" w:color="auto" w:fill="FFFFFF"/>
            <w:vAlign w:val="bottom"/>
          </w:tcPr>
          <w:p w:rsidR="0021672D" w:rsidRPr="0021672D" w:rsidRDefault="0021672D" w:rsidP="0021672D">
            <w:pPr>
              <w:framePr w:w="6427" w:wrap="notBeside" w:vAnchor="text" w:hAnchor="text" w:xAlign="center" w:y="1"/>
              <w:spacing w:line="80" w:lineRule="exact"/>
              <w:ind w:right="160"/>
              <w:jc w:val="both"/>
              <w:rPr>
                <w:rFonts w:ascii="Times New Roman" w:hAnsi="Times New Roman" w:cs="Times New Roman"/>
                <w:sz w:val="16"/>
                <w:szCs w:val="16"/>
              </w:rPr>
            </w:pPr>
            <w:r w:rsidRPr="0021672D">
              <w:rPr>
                <w:rStyle w:val="2TrebuchetMS4pt"/>
                <w:rFonts w:ascii="Times New Roman" w:hAnsi="Times New Roman" w:cs="Times New Roman"/>
                <w:sz w:val="16"/>
                <w:szCs w:val="16"/>
              </w:rPr>
              <w:t>12,8</w:t>
            </w:r>
          </w:p>
        </w:tc>
        <w:tc>
          <w:tcPr>
            <w:tcW w:w="662" w:type="dxa"/>
            <w:tcBorders>
              <w:top w:val="single" w:sz="4" w:space="0" w:color="auto"/>
              <w:left w:val="single" w:sz="4" w:space="0" w:color="auto"/>
              <w:bottom w:val="single" w:sz="4" w:space="0" w:color="auto"/>
            </w:tcBorders>
            <w:shd w:val="clear" w:color="auto" w:fill="FFFFFF"/>
            <w:vAlign w:val="bottom"/>
          </w:tcPr>
          <w:p w:rsidR="0021672D" w:rsidRPr="0021672D" w:rsidRDefault="0021672D" w:rsidP="0021672D">
            <w:pPr>
              <w:framePr w:w="6427" w:wrap="notBeside" w:vAnchor="text" w:hAnchor="text" w:xAlign="center" w:y="1"/>
              <w:spacing w:line="150" w:lineRule="exact"/>
              <w:ind w:left="200"/>
              <w:jc w:val="both"/>
              <w:rPr>
                <w:rFonts w:ascii="Times New Roman" w:hAnsi="Times New Roman" w:cs="Times New Roman"/>
                <w:sz w:val="16"/>
                <w:szCs w:val="16"/>
              </w:rPr>
            </w:pPr>
            <w:r w:rsidRPr="0021672D">
              <w:rPr>
                <w:rStyle w:val="2TrebuchetMS75pt"/>
                <w:rFonts w:ascii="Times New Roman" w:hAnsi="Times New Roman" w:cs="Times New Roman"/>
                <w:sz w:val="16"/>
                <w:szCs w:val="16"/>
              </w:rPr>
              <w:t>14,0</w:t>
            </w:r>
          </w:p>
        </w:tc>
      </w:tr>
    </w:tbl>
    <w:p w:rsidR="0021672D" w:rsidRPr="0021672D" w:rsidRDefault="0021672D" w:rsidP="0021672D">
      <w:pPr>
        <w:framePr w:w="6427" w:wrap="notBeside" w:vAnchor="text" w:hAnchor="text" w:xAlign="center" w:y="1"/>
        <w:spacing w:line="192" w:lineRule="exact"/>
        <w:jc w:val="both"/>
        <w:rPr>
          <w:rFonts w:ascii="Times New Roman" w:hAnsi="Times New Roman" w:cs="Times New Roman"/>
          <w:sz w:val="16"/>
          <w:szCs w:val="16"/>
        </w:rPr>
      </w:pPr>
      <w:r w:rsidRPr="0021672D">
        <w:rPr>
          <w:rStyle w:val="30"/>
          <w:rFonts w:ascii="Times New Roman" w:hAnsi="Times New Roman" w:cs="Times New Roman"/>
          <w:sz w:val="16"/>
          <w:szCs w:val="16"/>
        </w:rPr>
        <w:t>Примечание.</w:t>
      </w:r>
      <w:r w:rsidRPr="0021672D">
        <w:rPr>
          <w:rStyle w:val="3"/>
          <w:rFonts w:ascii="Times New Roman" w:hAnsi="Times New Roman" w:cs="Times New Roman"/>
          <w:sz w:val="16"/>
          <w:szCs w:val="16"/>
        </w:rPr>
        <w:t xml:space="preserve"> Все приведенные выше кислородные изолирующие противогазы на данный момент не имеют сертификата пожарной безопасности.</w:t>
      </w:r>
    </w:p>
    <w:p w:rsidR="0021672D" w:rsidRPr="0021672D" w:rsidRDefault="0021672D" w:rsidP="0021672D">
      <w:pPr>
        <w:framePr w:w="6427" w:wrap="notBeside" w:vAnchor="text" w:hAnchor="text" w:xAlign="center" w:y="1"/>
        <w:jc w:val="both"/>
        <w:rPr>
          <w:rFonts w:ascii="Times New Roman" w:hAnsi="Times New Roman" w:cs="Times New Roman"/>
          <w:sz w:val="22"/>
          <w:szCs w:val="22"/>
        </w:rPr>
      </w:pPr>
    </w:p>
    <w:p w:rsidR="0021672D" w:rsidRPr="0021672D" w:rsidRDefault="0021672D" w:rsidP="0021672D">
      <w:pPr>
        <w:jc w:val="both"/>
        <w:rPr>
          <w:rFonts w:ascii="Times New Roman" w:hAnsi="Times New Roman" w:cs="Times New Roman"/>
          <w:sz w:val="22"/>
          <w:szCs w:val="22"/>
        </w:rPr>
      </w:pPr>
    </w:p>
    <w:p w:rsidR="0021672D" w:rsidRPr="0021672D" w:rsidRDefault="0021672D" w:rsidP="0021672D">
      <w:pPr>
        <w:spacing w:before="81"/>
        <w:ind w:firstLine="640"/>
        <w:jc w:val="both"/>
        <w:rPr>
          <w:rFonts w:ascii="Times New Roman" w:hAnsi="Times New Roman" w:cs="Times New Roman"/>
          <w:sz w:val="22"/>
          <w:szCs w:val="22"/>
        </w:rPr>
      </w:pPr>
      <w:r w:rsidRPr="0021672D">
        <w:rPr>
          <w:rStyle w:val="2"/>
          <w:rFonts w:eastAsia="Arial Unicode MS"/>
          <w:sz w:val="22"/>
          <w:szCs w:val="22"/>
        </w:rPr>
        <w:t xml:space="preserve">В состав противогаза рекомендуется включать </w:t>
      </w:r>
      <w:proofErr w:type="spellStart"/>
      <w:r w:rsidRPr="0021672D">
        <w:rPr>
          <w:rStyle w:val="2"/>
          <w:rFonts w:eastAsia="Arial Unicode MS"/>
          <w:sz w:val="22"/>
          <w:szCs w:val="22"/>
        </w:rPr>
        <w:t>перекрывное</w:t>
      </w:r>
      <w:proofErr w:type="spellEnd"/>
      <w:r w:rsidRPr="0021672D">
        <w:rPr>
          <w:rStyle w:val="2"/>
          <w:rFonts w:eastAsia="Arial Unicode MS"/>
          <w:sz w:val="22"/>
          <w:szCs w:val="22"/>
        </w:rPr>
        <w:t xml:space="preserve"> устройство магистрали манометра и продувочное устройство.</w:t>
      </w:r>
    </w:p>
    <w:p w:rsidR="0021672D" w:rsidRPr="0021672D" w:rsidRDefault="0021672D" w:rsidP="0021672D">
      <w:pPr>
        <w:ind w:firstLine="640"/>
        <w:jc w:val="both"/>
        <w:rPr>
          <w:rFonts w:ascii="Times New Roman" w:hAnsi="Times New Roman" w:cs="Times New Roman"/>
          <w:sz w:val="22"/>
          <w:szCs w:val="22"/>
        </w:rPr>
      </w:pPr>
      <w:r w:rsidRPr="0021672D">
        <w:rPr>
          <w:rStyle w:val="20"/>
          <w:rFonts w:eastAsia="Arial Unicode MS"/>
          <w:sz w:val="22"/>
          <w:szCs w:val="22"/>
        </w:rPr>
        <w:lastRenderedPageBreak/>
        <w:t xml:space="preserve">Условное время защитного действия </w:t>
      </w:r>
      <w:r w:rsidRPr="0021672D">
        <w:rPr>
          <w:rStyle w:val="2"/>
          <w:rFonts w:eastAsia="Arial Unicode MS"/>
          <w:sz w:val="22"/>
          <w:szCs w:val="22"/>
        </w:rPr>
        <w:t>— период, в течение которого сохраняется защитная способность противогаза при испытании на стенде-имитаторе внешнего дыхания человека, в режиме выполнения работы средней тяжести (легочная вентиляция 30 дм</w:t>
      </w:r>
      <w:r w:rsidRPr="0021672D">
        <w:rPr>
          <w:rStyle w:val="2Candara65pt"/>
          <w:rFonts w:ascii="Times New Roman" w:hAnsi="Times New Roman" w:cs="Times New Roman"/>
          <w:sz w:val="22"/>
          <w:szCs w:val="22"/>
          <w:vertAlign w:val="superscript"/>
        </w:rPr>
        <w:t>3</w:t>
      </w:r>
      <w:r w:rsidRPr="0021672D">
        <w:rPr>
          <w:rStyle w:val="2"/>
          <w:rFonts w:eastAsia="Arial Unicode MS"/>
          <w:sz w:val="22"/>
          <w:szCs w:val="22"/>
        </w:rPr>
        <w:t>/мин) при температуре окружающей среды (25+</w:t>
      </w:r>
      <w:proofErr w:type="gramStart"/>
      <w:r w:rsidRPr="0021672D">
        <w:rPr>
          <w:rStyle w:val="2"/>
          <w:rFonts w:eastAsia="Arial Unicode MS"/>
          <w:sz w:val="22"/>
          <w:szCs w:val="22"/>
        </w:rPr>
        <w:t>1)°</w:t>
      </w:r>
      <w:proofErr w:type="gramEnd"/>
      <w:r w:rsidRPr="0021672D">
        <w:rPr>
          <w:rStyle w:val="2"/>
          <w:rFonts w:eastAsia="Arial Unicode MS"/>
          <w:sz w:val="22"/>
          <w:szCs w:val="22"/>
        </w:rPr>
        <w:t>С (далее — ВЗД) противогаза для пожарных должно составлять не менее 4 ч.</w:t>
      </w:r>
    </w:p>
    <w:p w:rsidR="0021672D" w:rsidRPr="0021672D" w:rsidRDefault="0021672D" w:rsidP="0021672D">
      <w:pPr>
        <w:ind w:firstLine="640"/>
        <w:jc w:val="both"/>
        <w:rPr>
          <w:rFonts w:ascii="Times New Roman" w:hAnsi="Times New Roman" w:cs="Times New Roman"/>
          <w:sz w:val="22"/>
          <w:szCs w:val="22"/>
        </w:rPr>
      </w:pPr>
      <w:r w:rsidRPr="0021672D">
        <w:rPr>
          <w:rStyle w:val="20"/>
          <w:rFonts w:eastAsia="Arial Unicode MS"/>
          <w:sz w:val="22"/>
          <w:szCs w:val="22"/>
        </w:rPr>
        <w:t xml:space="preserve">Фактическое ВЗД противогаза </w:t>
      </w:r>
      <w:r w:rsidRPr="0021672D">
        <w:rPr>
          <w:rStyle w:val="2"/>
          <w:rFonts w:eastAsia="Arial Unicode MS"/>
          <w:sz w:val="22"/>
          <w:szCs w:val="22"/>
        </w:rPr>
        <w:t>— период, в течение которого сохраняется защитная способность противогаза при испытании на стенде-имитаторе внешнего дыхания человека в режиме от относительного покоя до очень тяжелой работы при температуре окружающей среды от -40 до +60°С, в зависимости от температуры окружающей среды и степени тяжести выполняемой работы должно соответствовать значениям, указанным в табл. 4.2.</w:t>
      </w:r>
    </w:p>
    <w:p w:rsidR="0021672D" w:rsidRPr="0021672D" w:rsidRDefault="0021672D" w:rsidP="0021672D">
      <w:pPr>
        <w:jc w:val="both"/>
        <w:rPr>
          <w:rStyle w:val="2"/>
          <w:rFonts w:eastAsia="Arial Unicode MS"/>
          <w:sz w:val="22"/>
          <w:szCs w:val="22"/>
        </w:rPr>
      </w:pPr>
      <w:r w:rsidRPr="0021672D">
        <w:rPr>
          <w:rStyle w:val="2"/>
          <w:rFonts w:eastAsia="Arial Unicode MS"/>
          <w:sz w:val="22"/>
          <w:szCs w:val="22"/>
        </w:rPr>
        <w:t xml:space="preserve">Современный КИП (рис. 4.1) состоит из </w:t>
      </w:r>
      <w:proofErr w:type="spellStart"/>
      <w:r w:rsidRPr="0021672D">
        <w:rPr>
          <w:rStyle w:val="2"/>
          <w:rFonts w:eastAsia="Arial Unicode MS"/>
          <w:sz w:val="22"/>
          <w:szCs w:val="22"/>
        </w:rPr>
        <w:t>воздуховодной</w:t>
      </w:r>
      <w:proofErr w:type="spellEnd"/>
      <w:r w:rsidRPr="0021672D">
        <w:rPr>
          <w:rStyle w:val="2"/>
          <w:rFonts w:eastAsia="Arial Unicode MS"/>
          <w:sz w:val="22"/>
          <w:szCs w:val="22"/>
        </w:rPr>
        <w:t xml:space="preserve"> и </w:t>
      </w:r>
      <w:proofErr w:type="spellStart"/>
      <w:r w:rsidRPr="0021672D">
        <w:rPr>
          <w:rStyle w:val="2"/>
          <w:rFonts w:eastAsia="Arial Unicode MS"/>
          <w:sz w:val="22"/>
          <w:szCs w:val="22"/>
        </w:rPr>
        <w:t>кислородоподающей</w:t>
      </w:r>
      <w:proofErr w:type="spellEnd"/>
      <w:r w:rsidRPr="0021672D">
        <w:rPr>
          <w:rStyle w:val="2"/>
          <w:rFonts w:eastAsia="Arial Unicode MS"/>
          <w:sz w:val="22"/>
          <w:szCs w:val="22"/>
        </w:rPr>
        <w:t xml:space="preserve"> систем. </w:t>
      </w:r>
      <w:proofErr w:type="spellStart"/>
      <w:r w:rsidRPr="0021672D">
        <w:rPr>
          <w:rStyle w:val="2"/>
          <w:rFonts w:eastAsia="Arial Unicode MS"/>
          <w:sz w:val="22"/>
          <w:szCs w:val="22"/>
        </w:rPr>
        <w:t>Воздуховодная</w:t>
      </w:r>
      <w:proofErr w:type="spellEnd"/>
      <w:r w:rsidRPr="0021672D">
        <w:rPr>
          <w:rStyle w:val="2"/>
          <w:rFonts w:eastAsia="Arial Unicode MS"/>
          <w:sz w:val="22"/>
          <w:szCs w:val="22"/>
        </w:rPr>
        <w:t xml:space="preserve"> система включает лицевую часть 7, </w:t>
      </w:r>
      <w:proofErr w:type="spellStart"/>
      <w:r w:rsidRPr="0021672D">
        <w:rPr>
          <w:rStyle w:val="2"/>
          <w:rFonts w:eastAsia="Arial Unicode MS"/>
          <w:sz w:val="22"/>
          <w:szCs w:val="22"/>
        </w:rPr>
        <w:t>влагосборник</w:t>
      </w:r>
      <w:proofErr w:type="spellEnd"/>
      <w:r w:rsidRPr="0021672D">
        <w:rPr>
          <w:rStyle w:val="2"/>
          <w:rFonts w:eastAsia="Arial Unicode MS"/>
          <w:sz w:val="22"/>
          <w:szCs w:val="22"/>
        </w:rPr>
        <w:t xml:space="preserve"> 2, дыхательные шланги 3 и 4, дыхательные клапаны 5 и </w:t>
      </w:r>
      <w:r w:rsidRPr="0021672D">
        <w:rPr>
          <w:rStyle w:val="2Candara65pt"/>
          <w:rFonts w:ascii="Times New Roman" w:hAnsi="Times New Roman" w:cs="Times New Roman"/>
          <w:sz w:val="22"/>
          <w:szCs w:val="22"/>
        </w:rPr>
        <w:t>6</w:t>
      </w:r>
      <w:r w:rsidRPr="0021672D">
        <w:rPr>
          <w:rStyle w:val="2"/>
          <w:rFonts w:eastAsia="Arial Unicode MS"/>
          <w:sz w:val="22"/>
          <w:szCs w:val="22"/>
        </w:rPr>
        <w:t xml:space="preserve">, регенеративный патрон 7, холодильник </w:t>
      </w:r>
      <w:r w:rsidRPr="0021672D">
        <w:rPr>
          <w:rStyle w:val="2Candara65pt"/>
          <w:rFonts w:ascii="Times New Roman" w:hAnsi="Times New Roman" w:cs="Times New Roman"/>
          <w:sz w:val="22"/>
          <w:szCs w:val="22"/>
        </w:rPr>
        <w:t>8</w:t>
      </w:r>
      <w:r w:rsidRPr="0021672D">
        <w:rPr>
          <w:rStyle w:val="2"/>
          <w:rFonts w:eastAsia="Arial Unicode MS"/>
          <w:sz w:val="22"/>
          <w:szCs w:val="22"/>
        </w:rPr>
        <w:t xml:space="preserve">, дыхательный мешок 9 и избыточный клапан 10. В </w:t>
      </w:r>
      <w:proofErr w:type="spellStart"/>
      <w:r w:rsidRPr="0021672D">
        <w:rPr>
          <w:rStyle w:val="2"/>
          <w:rFonts w:eastAsia="Arial Unicode MS"/>
          <w:sz w:val="22"/>
          <w:szCs w:val="22"/>
        </w:rPr>
        <w:t>кислородоподающую</w:t>
      </w:r>
      <w:proofErr w:type="spellEnd"/>
      <w:r w:rsidRPr="0021672D">
        <w:rPr>
          <w:rStyle w:val="2"/>
          <w:rFonts w:eastAsia="Arial Unicode MS"/>
          <w:sz w:val="22"/>
          <w:szCs w:val="22"/>
        </w:rPr>
        <w:t xml:space="preserve"> систему входят контрольный прибор (манометр) </w:t>
      </w:r>
      <w:r w:rsidRPr="0021672D">
        <w:rPr>
          <w:rStyle w:val="2Candara65pt"/>
          <w:rFonts w:ascii="Times New Roman" w:hAnsi="Times New Roman" w:cs="Times New Roman"/>
          <w:sz w:val="22"/>
          <w:szCs w:val="22"/>
        </w:rPr>
        <w:t>11</w:t>
      </w:r>
      <w:r w:rsidRPr="0021672D">
        <w:rPr>
          <w:rStyle w:val="2"/>
          <w:rFonts w:eastAsia="Arial Unicode MS"/>
          <w:sz w:val="22"/>
          <w:szCs w:val="22"/>
        </w:rPr>
        <w:t>, показывающий запас кислорода в аппарате, устройства для дополнительной (байпас) 12 и основной подачи кислорода 13, запорное устройство 14 и баллончик для хранения кислорода 15.</w:t>
      </w:r>
    </w:p>
    <w:p w:rsidR="0021672D" w:rsidRPr="0021672D" w:rsidRDefault="0021672D" w:rsidP="0021672D">
      <w:pPr>
        <w:jc w:val="both"/>
        <w:rPr>
          <w:rStyle w:val="2"/>
          <w:rFonts w:eastAsia="Arial Unicode MS"/>
          <w:sz w:val="22"/>
          <w:szCs w:val="22"/>
        </w:rPr>
      </w:pPr>
    </w:p>
    <w:p w:rsidR="0021672D" w:rsidRDefault="0021672D" w:rsidP="0021672D">
      <w:pPr>
        <w:pStyle w:val="22"/>
        <w:shd w:val="clear" w:color="auto" w:fill="auto"/>
        <w:spacing w:line="170" w:lineRule="exact"/>
        <w:jc w:val="both"/>
        <w:rPr>
          <w:rStyle w:val="2Exact"/>
          <w:sz w:val="22"/>
          <w:szCs w:val="22"/>
        </w:rPr>
      </w:pPr>
      <w:r w:rsidRPr="0021672D">
        <w:rPr>
          <w:rStyle w:val="2Exact"/>
          <w:sz w:val="22"/>
          <w:szCs w:val="22"/>
        </w:rPr>
        <w:t>Фактическое время защитного действия противогаза</w:t>
      </w:r>
    </w:p>
    <w:p w:rsidR="0021672D" w:rsidRDefault="0021672D" w:rsidP="0021672D">
      <w:pPr>
        <w:pStyle w:val="22"/>
        <w:shd w:val="clear" w:color="auto" w:fill="auto"/>
        <w:spacing w:line="170" w:lineRule="exact"/>
        <w:jc w:val="both"/>
        <w:rPr>
          <w:rStyle w:val="2Exact"/>
          <w:sz w:val="22"/>
          <w:szCs w:val="22"/>
        </w:rPr>
      </w:pPr>
    </w:p>
    <w:p w:rsidR="0021672D" w:rsidRPr="0021672D" w:rsidRDefault="0021672D" w:rsidP="0021672D">
      <w:pPr>
        <w:pStyle w:val="22"/>
        <w:shd w:val="clear" w:color="auto" w:fill="auto"/>
        <w:spacing w:line="170" w:lineRule="exact"/>
        <w:jc w:val="both"/>
        <w:rPr>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979"/>
        <w:gridCol w:w="984"/>
        <w:gridCol w:w="979"/>
        <w:gridCol w:w="730"/>
      </w:tblGrid>
      <w:tr w:rsidR="0021672D" w:rsidRPr="0021672D" w:rsidTr="00026BDA">
        <w:trPr>
          <w:trHeight w:hRule="exact" w:val="149"/>
          <w:jc w:val="center"/>
        </w:trPr>
        <w:tc>
          <w:tcPr>
            <w:tcW w:w="2798" w:type="dxa"/>
            <w:vMerge w:val="restart"/>
            <w:tcBorders>
              <w:top w:val="single" w:sz="4" w:space="0" w:color="auto"/>
            </w:tcBorders>
            <w:shd w:val="clear" w:color="auto" w:fill="FFFFFF"/>
            <w:vAlign w:val="center"/>
          </w:tcPr>
          <w:p w:rsidR="0021672D" w:rsidRPr="0021672D" w:rsidRDefault="0021672D" w:rsidP="0021672D">
            <w:pPr>
              <w:spacing w:line="120"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Наименование показателя</w:t>
            </w:r>
          </w:p>
        </w:tc>
        <w:tc>
          <w:tcPr>
            <w:tcW w:w="979" w:type="dxa"/>
            <w:vMerge w:val="restart"/>
            <w:tcBorders>
              <w:top w:val="single" w:sz="4" w:space="0" w:color="auto"/>
              <w:left w:val="single" w:sz="4" w:space="0" w:color="auto"/>
            </w:tcBorders>
            <w:shd w:val="clear" w:color="auto" w:fill="FFFFFF"/>
            <w:vAlign w:val="center"/>
          </w:tcPr>
          <w:p w:rsidR="0021672D" w:rsidRPr="0021672D" w:rsidRDefault="0021672D" w:rsidP="0021672D">
            <w:pPr>
              <w:spacing w:line="134"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При относительном покое</w:t>
            </w:r>
          </w:p>
          <w:p w:rsidR="0021672D" w:rsidRPr="0021672D" w:rsidRDefault="0021672D" w:rsidP="0021672D">
            <w:pPr>
              <w:spacing w:line="134"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(2-й режим)</w:t>
            </w:r>
          </w:p>
        </w:tc>
        <w:tc>
          <w:tcPr>
            <w:tcW w:w="2693" w:type="dxa"/>
            <w:gridSpan w:val="3"/>
            <w:tcBorders>
              <w:top w:val="single" w:sz="4" w:space="0" w:color="auto"/>
              <w:left w:val="single" w:sz="4" w:space="0" w:color="auto"/>
            </w:tcBorders>
            <w:shd w:val="clear" w:color="auto" w:fill="FFFFFF"/>
            <w:vAlign w:val="bottom"/>
          </w:tcPr>
          <w:p w:rsidR="0021672D" w:rsidRPr="0021672D" w:rsidRDefault="0021672D" w:rsidP="0021672D">
            <w:pPr>
              <w:spacing w:line="120"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При работе</w:t>
            </w:r>
          </w:p>
        </w:tc>
      </w:tr>
      <w:tr w:rsidR="0021672D" w:rsidRPr="0021672D" w:rsidTr="00026BDA">
        <w:trPr>
          <w:trHeight w:hRule="exact" w:val="566"/>
          <w:jc w:val="center"/>
        </w:trPr>
        <w:tc>
          <w:tcPr>
            <w:tcW w:w="2798" w:type="dxa"/>
            <w:vMerge/>
            <w:shd w:val="clear" w:color="auto" w:fill="FFFFFF"/>
            <w:vAlign w:val="center"/>
          </w:tcPr>
          <w:p w:rsidR="0021672D" w:rsidRPr="0021672D" w:rsidRDefault="0021672D" w:rsidP="0021672D">
            <w:pPr>
              <w:jc w:val="both"/>
              <w:rPr>
                <w:rFonts w:ascii="Times New Roman" w:hAnsi="Times New Roman" w:cs="Times New Roman"/>
                <w:sz w:val="16"/>
                <w:szCs w:val="16"/>
              </w:rPr>
            </w:pPr>
          </w:p>
        </w:tc>
        <w:tc>
          <w:tcPr>
            <w:tcW w:w="979" w:type="dxa"/>
            <w:vMerge/>
            <w:tcBorders>
              <w:left w:val="single" w:sz="4" w:space="0" w:color="auto"/>
            </w:tcBorders>
            <w:shd w:val="clear" w:color="auto" w:fill="FFFFFF"/>
            <w:vAlign w:val="center"/>
          </w:tcPr>
          <w:p w:rsidR="0021672D" w:rsidRPr="0021672D" w:rsidRDefault="0021672D" w:rsidP="0021672D">
            <w:pPr>
              <w:jc w:val="both"/>
              <w:rPr>
                <w:rFonts w:ascii="Times New Roman" w:hAnsi="Times New Roman" w:cs="Times New Roman"/>
                <w:sz w:val="16"/>
                <w:szCs w:val="16"/>
              </w:rPr>
            </w:pPr>
          </w:p>
        </w:tc>
        <w:tc>
          <w:tcPr>
            <w:tcW w:w="984" w:type="dxa"/>
            <w:tcBorders>
              <w:top w:val="single" w:sz="4" w:space="0" w:color="auto"/>
              <w:left w:val="single" w:sz="4" w:space="0" w:color="auto"/>
            </w:tcBorders>
            <w:shd w:val="clear" w:color="auto" w:fill="FFFFFF"/>
            <w:vAlign w:val="bottom"/>
          </w:tcPr>
          <w:p w:rsidR="0021672D" w:rsidRPr="0021672D" w:rsidRDefault="0021672D" w:rsidP="0021672D">
            <w:pPr>
              <w:spacing w:line="139"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средней тяжести (5-й режим)</w:t>
            </w:r>
          </w:p>
        </w:tc>
        <w:tc>
          <w:tcPr>
            <w:tcW w:w="979" w:type="dxa"/>
            <w:tcBorders>
              <w:top w:val="single" w:sz="4" w:space="0" w:color="auto"/>
              <w:left w:val="single" w:sz="4" w:space="0" w:color="auto"/>
            </w:tcBorders>
            <w:shd w:val="clear" w:color="auto" w:fill="FFFFFF"/>
            <w:vAlign w:val="center"/>
          </w:tcPr>
          <w:p w:rsidR="0021672D" w:rsidRPr="0021672D" w:rsidRDefault="0021672D" w:rsidP="0021672D">
            <w:pPr>
              <w:spacing w:line="139"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тяжелой (10-й режим)</w:t>
            </w:r>
          </w:p>
        </w:tc>
        <w:tc>
          <w:tcPr>
            <w:tcW w:w="730" w:type="dxa"/>
            <w:tcBorders>
              <w:top w:val="single" w:sz="4" w:space="0" w:color="auto"/>
              <w:left w:val="single" w:sz="4" w:space="0" w:color="auto"/>
            </w:tcBorders>
            <w:shd w:val="clear" w:color="auto" w:fill="FFFFFF"/>
            <w:vAlign w:val="bottom"/>
          </w:tcPr>
          <w:p w:rsidR="0021672D" w:rsidRPr="0021672D" w:rsidRDefault="0021672D" w:rsidP="0021672D">
            <w:pPr>
              <w:spacing w:line="139"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очень</w:t>
            </w:r>
          </w:p>
          <w:p w:rsidR="0021672D" w:rsidRPr="0021672D" w:rsidRDefault="0021672D" w:rsidP="0021672D">
            <w:pPr>
              <w:spacing w:line="139" w:lineRule="exact"/>
              <w:ind w:left="160"/>
              <w:jc w:val="both"/>
              <w:rPr>
                <w:rFonts w:ascii="Times New Roman" w:hAnsi="Times New Roman" w:cs="Times New Roman"/>
                <w:sz w:val="16"/>
                <w:szCs w:val="16"/>
              </w:rPr>
            </w:pPr>
            <w:r w:rsidRPr="0021672D">
              <w:rPr>
                <w:rStyle w:val="2TrebuchetMS6pt"/>
                <w:rFonts w:ascii="Times New Roman" w:hAnsi="Times New Roman" w:cs="Times New Roman"/>
                <w:sz w:val="16"/>
                <w:szCs w:val="16"/>
              </w:rPr>
              <w:t>тяжелой</w:t>
            </w:r>
          </w:p>
          <w:p w:rsidR="0021672D" w:rsidRPr="0021672D" w:rsidRDefault="0021672D" w:rsidP="0021672D">
            <w:pPr>
              <w:spacing w:line="139"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(15-й</w:t>
            </w:r>
          </w:p>
          <w:p w:rsidR="0021672D" w:rsidRPr="0021672D" w:rsidRDefault="0021672D" w:rsidP="0021672D">
            <w:pPr>
              <w:spacing w:line="139"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режим)</w:t>
            </w:r>
          </w:p>
        </w:tc>
      </w:tr>
      <w:tr w:rsidR="0021672D" w:rsidRPr="0021672D" w:rsidTr="00026BDA">
        <w:trPr>
          <w:trHeight w:hRule="exact" w:val="149"/>
          <w:jc w:val="center"/>
        </w:trPr>
        <w:tc>
          <w:tcPr>
            <w:tcW w:w="2798" w:type="dxa"/>
            <w:vMerge/>
            <w:shd w:val="clear" w:color="auto" w:fill="FFFFFF"/>
            <w:vAlign w:val="center"/>
          </w:tcPr>
          <w:p w:rsidR="0021672D" w:rsidRPr="0021672D" w:rsidRDefault="0021672D" w:rsidP="0021672D">
            <w:pPr>
              <w:jc w:val="both"/>
              <w:rPr>
                <w:rFonts w:ascii="Times New Roman" w:hAnsi="Times New Roman" w:cs="Times New Roman"/>
                <w:sz w:val="16"/>
                <w:szCs w:val="16"/>
              </w:rPr>
            </w:pPr>
          </w:p>
        </w:tc>
        <w:tc>
          <w:tcPr>
            <w:tcW w:w="3672" w:type="dxa"/>
            <w:gridSpan w:val="4"/>
            <w:tcBorders>
              <w:top w:val="single" w:sz="4" w:space="0" w:color="auto"/>
              <w:left w:val="single" w:sz="4" w:space="0" w:color="auto"/>
            </w:tcBorders>
            <w:shd w:val="clear" w:color="auto" w:fill="FFFFFF"/>
            <w:vAlign w:val="bottom"/>
          </w:tcPr>
          <w:p w:rsidR="0021672D" w:rsidRPr="0021672D" w:rsidRDefault="0021672D" w:rsidP="0021672D">
            <w:pPr>
              <w:spacing w:line="120"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Легочная вентиляция, дм7мин</w:t>
            </w:r>
          </w:p>
        </w:tc>
      </w:tr>
      <w:tr w:rsidR="0021672D" w:rsidRPr="0021672D" w:rsidTr="00026BDA">
        <w:trPr>
          <w:trHeight w:hRule="exact" w:val="149"/>
          <w:jc w:val="center"/>
        </w:trPr>
        <w:tc>
          <w:tcPr>
            <w:tcW w:w="2798" w:type="dxa"/>
            <w:vMerge/>
            <w:shd w:val="clear" w:color="auto" w:fill="FFFFFF"/>
            <w:vAlign w:val="center"/>
          </w:tcPr>
          <w:p w:rsidR="0021672D" w:rsidRPr="0021672D" w:rsidRDefault="0021672D" w:rsidP="0021672D">
            <w:pPr>
              <w:jc w:val="both"/>
              <w:rPr>
                <w:rFonts w:ascii="Times New Roman" w:hAnsi="Times New Roman" w:cs="Times New Roman"/>
                <w:sz w:val="16"/>
                <w:szCs w:val="16"/>
              </w:rPr>
            </w:pPr>
          </w:p>
        </w:tc>
        <w:tc>
          <w:tcPr>
            <w:tcW w:w="979" w:type="dxa"/>
            <w:tcBorders>
              <w:top w:val="single" w:sz="4" w:space="0" w:color="auto"/>
              <w:left w:val="single" w:sz="4" w:space="0" w:color="auto"/>
            </w:tcBorders>
            <w:shd w:val="clear" w:color="auto" w:fill="FFFFFF"/>
            <w:vAlign w:val="bottom"/>
          </w:tcPr>
          <w:p w:rsidR="0021672D" w:rsidRPr="0021672D" w:rsidRDefault="0021672D" w:rsidP="0021672D">
            <w:pPr>
              <w:spacing w:line="120"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12,5</w:t>
            </w:r>
          </w:p>
        </w:tc>
        <w:tc>
          <w:tcPr>
            <w:tcW w:w="984" w:type="dxa"/>
            <w:tcBorders>
              <w:top w:val="single" w:sz="4" w:space="0" w:color="auto"/>
              <w:left w:val="single" w:sz="4" w:space="0" w:color="auto"/>
            </w:tcBorders>
            <w:shd w:val="clear" w:color="auto" w:fill="FFFFFF"/>
            <w:vAlign w:val="bottom"/>
          </w:tcPr>
          <w:p w:rsidR="0021672D" w:rsidRPr="0021672D" w:rsidRDefault="0021672D" w:rsidP="0021672D">
            <w:pPr>
              <w:spacing w:line="120"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30</w:t>
            </w:r>
          </w:p>
        </w:tc>
        <w:tc>
          <w:tcPr>
            <w:tcW w:w="979" w:type="dxa"/>
            <w:tcBorders>
              <w:top w:val="single" w:sz="4" w:space="0" w:color="auto"/>
              <w:left w:val="single" w:sz="4" w:space="0" w:color="auto"/>
            </w:tcBorders>
            <w:shd w:val="clear" w:color="auto" w:fill="FFFFFF"/>
            <w:vAlign w:val="bottom"/>
          </w:tcPr>
          <w:p w:rsidR="0021672D" w:rsidRPr="0021672D" w:rsidRDefault="0021672D" w:rsidP="0021672D">
            <w:pPr>
              <w:spacing w:line="120"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60</w:t>
            </w:r>
          </w:p>
        </w:tc>
        <w:tc>
          <w:tcPr>
            <w:tcW w:w="730" w:type="dxa"/>
            <w:tcBorders>
              <w:top w:val="single" w:sz="4" w:space="0" w:color="auto"/>
              <w:left w:val="single" w:sz="4" w:space="0" w:color="auto"/>
            </w:tcBorders>
            <w:shd w:val="clear" w:color="auto" w:fill="FFFFFF"/>
            <w:vAlign w:val="bottom"/>
          </w:tcPr>
          <w:p w:rsidR="0021672D" w:rsidRPr="0021672D" w:rsidRDefault="0021672D" w:rsidP="0021672D">
            <w:pPr>
              <w:spacing w:line="120" w:lineRule="exact"/>
              <w:jc w:val="both"/>
              <w:rPr>
                <w:rFonts w:ascii="Times New Roman" w:hAnsi="Times New Roman" w:cs="Times New Roman"/>
                <w:sz w:val="16"/>
                <w:szCs w:val="16"/>
              </w:rPr>
            </w:pPr>
            <w:r w:rsidRPr="0021672D">
              <w:rPr>
                <w:rStyle w:val="2TrebuchetMS6pt"/>
                <w:rFonts w:ascii="Times New Roman" w:hAnsi="Times New Roman" w:cs="Times New Roman"/>
                <w:sz w:val="16"/>
                <w:szCs w:val="16"/>
              </w:rPr>
              <w:t>85</w:t>
            </w:r>
          </w:p>
        </w:tc>
      </w:tr>
      <w:tr w:rsidR="0021672D" w:rsidRPr="0021672D" w:rsidTr="00026BDA">
        <w:trPr>
          <w:trHeight w:hRule="exact" w:val="1018"/>
          <w:jc w:val="center"/>
        </w:trPr>
        <w:tc>
          <w:tcPr>
            <w:tcW w:w="2798" w:type="dxa"/>
            <w:tcBorders>
              <w:top w:val="single" w:sz="4" w:space="0" w:color="auto"/>
            </w:tcBorders>
            <w:shd w:val="clear" w:color="auto" w:fill="FFFFFF"/>
          </w:tcPr>
          <w:p w:rsidR="0021672D" w:rsidRPr="0021672D" w:rsidRDefault="0021672D" w:rsidP="0021672D">
            <w:pPr>
              <w:spacing w:line="202" w:lineRule="exact"/>
              <w:jc w:val="both"/>
              <w:rPr>
                <w:rFonts w:ascii="Times New Roman" w:hAnsi="Times New Roman" w:cs="Times New Roman"/>
                <w:sz w:val="16"/>
                <w:szCs w:val="16"/>
              </w:rPr>
            </w:pPr>
            <w:r w:rsidRPr="0021672D">
              <w:rPr>
                <w:rFonts w:ascii="Times New Roman" w:hAnsi="Times New Roman" w:cs="Times New Roman"/>
                <w:sz w:val="16"/>
                <w:szCs w:val="16"/>
              </w:rPr>
              <w:t>Фактическое ВЗД по отношению к условному ВЗД при соответствующей температуре окружающей среды, %, не менее:</w:t>
            </w:r>
          </w:p>
        </w:tc>
        <w:tc>
          <w:tcPr>
            <w:tcW w:w="979" w:type="dxa"/>
            <w:tcBorders>
              <w:top w:val="single" w:sz="4" w:space="0" w:color="auto"/>
              <w:left w:val="single" w:sz="4" w:space="0" w:color="auto"/>
            </w:tcBorders>
            <w:shd w:val="clear" w:color="auto" w:fill="FFFFFF"/>
          </w:tcPr>
          <w:p w:rsidR="0021672D" w:rsidRPr="0021672D" w:rsidRDefault="0021672D" w:rsidP="0021672D">
            <w:pPr>
              <w:jc w:val="both"/>
              <w:rPr>
                <w:rFonts w:ascii="Times New Roman" w:hAnsi="Times New Roman" w:cs="Times New Roman"/>
                <w:sz w:val="16"/>
                <w:szCs w:val="16"/>
              </w:rPr>
            </w:pPr>
          </w:p>
        </w:tc>
        <w:tc>
          <w:tcPr>
            <w:tcW w:w="984" w:type="dxa"/>
            <w:tcBorders>
              <w:top w:val="single" w:sz="4" w:space="0" w:color="auto"/>
              <w:left w:val="single" w:sz="4" w:space="0" w:color="auto"/>
            </w:tcBorders>
            <w:shd w:val="clear" w:color="auto" w:fill="FFFFFF"/>
          </w:tcPr>
          <w:p w:rsidR="0021672D" w:rsidRPr="0021672D" w:rsidRDefault="0021672D" w:rsidP="0021672D">
            <w:pPr>
              <w:jc w:val="both"/>
              <w:rPr>
                <w:rFonts w:ascii="Times New Roman" w:hAnsi="Times New Roman" w:cs="Times New Roman"/>
                <w:sz w:val="16"/>
                <w:szCs w:val="16"/>
              </w:rPr>
            </w:pPr>
          </w:p>
        </w:tc>
        <w:tc>
          <w:tcPr>
            <w:tcW w:w="979" w:type="dxa"/>
            <w:tcBorders>
              <w:top w:val="single" w:sz="4" w:space="0" w:color="auto"/>
              <w:left w:val="single" w:sz="4" w:space="0" w:color="auto"/>
            </w:tcBorders>
            <w:shd w:val="clear" w:color="auto" w:fill="FFFFFF"/>
          </w:tcPr>
          <w:p w:rsidR="0021672D" w:rsidRPr="0021672D" w:rsidRDefault="0021672D" w:rsidP="0021672D">
            <w:pPr>
              <w:jc w:val="both"/>
              <w:rPr>
                <w:rFonts w:ascii="Times New Roman" w:hAnsi="Times New Roman" w:cs="Times New Roman"/>
                <w:sz w:val="16"/>
                <w:szCs w:val="16"/>
              </w:rPr>
            </w:pPr>
          </w:p>
        </w:tc>
        <w:tc>
          <w:tcPr>
            <w:tcW w:w="730" w:type="dxa"/>
            <w:tcBorders>
              <w:top w:val="single" w:sz="4" w:space="0" w:color="auto"/>
              <w:left w:val="single" w:sz="4" w:space="0" w:color="auto"/>
            </w:tcBorders>
            <w:shd w:val="clear" w:color="auto" w:fill="FFFFFF"/>
          </w:tcPr>
          <w:p w:rsidR="0021672D" w:rsidRPr="0021672D" w:rsidRDefault="0021672D" w:rsidP="0021672D">
            <w:pPr>
              <w:jc w:val="both"/>
              <w:rPr>
                <w:rFonts w:ascii="Times New Roman" w:hAnsi="Times New Roman" w:cs="Times New Roman"/>
                <w:sz w:val="16"/>
                <w:szCs w:val="16"/>
              </w:rPr>
            </w:pPr>
          </w:p>
        </w:tc>
      </w:tr>
      <w:tr w:rsidR="0021672D" w:rsidRPr="0021672D" w:rsidTr="00026BDA">
        <w:trPr>
          <w:trHeight w:hRule="exact" w:val="216"/>
          <w:jc w:val="center"/>
        </w:trPr>
        <w:tc>
          <w:tcPr>
            <w:tcW w:w="2798" w:type="dxa"/>
            <w:tcBorders>
              <w:top w:val="single" w:sz="4" w:space="0" w:color="auto"/>
            </w:tcBorders>
            <w:shd w:val="clear" w:color="auto" w:fill="FFFFFF"/>
            <w:vAlign w:val="bottom"/>
          </w:tcPr>
          <w:p w:rsidR="0021672D" w:rsidRPr="0021672D" w:rsidRDefault="0021672D" w:rsidP="0021672D">
            <w:pPr>
              <w:spacing w:line="180" w:lineRule="exact"/>
              <w:ind w:left="560"/>
              <w:jc w:val="both"/>
              <w:rPr>
                <w:rFonts w:ascii="Times New Roman" w:hAnsi="Times New Roman" w:cs="Times New Roman"/>
                <w:sz w:val="16"/>
                <w:szCs w:val="16"/>
              </w:rPr>
            </w:pPr>
            <w:r w:rsidRPr="0021672D">
              <w:rPr>
                <w:rFonts w:ascii="Times New Roman" w:hAnsi="Times New Roman" w:cs="Times New Roman"/>
                <w:sz w:val="16"/>
                <w:szCs w:val="16"/>
              </w:rPr>
              <w:t>минус (40±2)°С</w:t>
            </w:r>
          </w:p>
        </w:tc>
        <w:tc>
          <w:tcPr>
            <w:tcW w:w="979" w:type="dxa"/>
            <w:tcBorders>
              <w:top w:val="single" w:sz="4" w:space="0" w:color="auto"/>
              <w:left w:val="single" w:sz="4" w:space="0" w:color="auto"/>
            </w:tcBorders>
            <w:shd w:val="clear" w:color="auto" w:fill="FFFFFF"/>
            <w:vAlign w:val="center"/>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w:t>
            </w:r>
          </w:p>
        </w:tc>
        <w:tc>
          <w:tcPr>
            <w:tcW w:w="984" w:type="dxa"/>
            <w:tcBorders>
              <w:top w:val="single" w:sz="4" w:space="0" w:color="auto"/>
              <w:left w:val="single" w:sz="4" w:space="0" w:color="auto"/>
            </w:tcBorders>
            <w:shd w:val="clear" w:color="auto" w:fill="FFFFFF"/>
            <w:vAlign w:val="bottom"/>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50</w:t>
            </w:r>
          </w:p>
        </w:tc>
        <w:tc>
          <w:tcPr>
            <w:tcW w:w="979" w:type="dxa"/>
            <w:tcBorders>
              <w:top w:val="single" w:sz="4" w:space="0" w:color="auto"/>
              <w:left w:val="single" w:sz="4" w:space="0" w:color="auto"/>
            </w:tcBorders>
            <w:shd w:val="clear" w:color="auto" w:fill="FFFFFF"/>
            <w:vAlign w:val="bottom"/>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25</w:t>
            </w:r>
          </w:p>
        </w:tc>
        <w:tc>
          <w:tcPr>
            <w:tcW w:w="730" w:type="dxa"/>
            <w:tcBorders>
              <w:top w:val="single" w:sz="4" w:space="0" w:color="auto"/>
              <w:left w:val="single" w:sz="4" w:space="0" w:color="auto"/>
            </w:tcBorders>
            <w:shd w:val="clear" w:color="auto" w:fill="FFFFFF"/>
            <w:vAlign w:val="center"/>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w:t>
            </w:r>
          </w:p>
        </w:tc>
      </w:tr>
      <w:tr w:rsidR="0021672D" w:rsidRPr="0021672D" w:rsidTr="00026BDA">
        <w:trPr>
          <w:trHeight w:hRule="exact" w:val="211"/>
          <w:jc w:val="center"/>
        </w:trPr>
        <w:tc>
          <w:tcPr>
            <w:tcW w:w="2798" w:type="dxa"/>
            <w:tcBorders>
              <w:top w:val="single" w:sz="4" w:space="0" w:color="auto"/>
            </w:tcBorders>
            <w:shd w:val="clear" w:color="auto" w:fill="FFFFFF"/>
            <w:vAlign w:val="center"/>
          </w:tcPr>
          <w:p w:rsidR="0021672D" w:rsidRPr="0021672D" w:rsidRDefault="0021672D" w:rsidP="0021672D">
            <w:pPr>
              <w:spacing w:line="180" w:lineRule="exact"/>
              <w:ind w:left="560"/>
              <w:jc w:val="both"/>
              <w:rPr>
                <w:rFonts w:ascii="Times New Roman" w:hAnsi="Times New Roman" w:cs="Times New Roman"/>
                <w:sz w:val="16"/>
                <w:szCs w:val="16"/>
              </w:rPr>
            </w:pPr>
            <w:r w:rsidRPr="0021672D">
              <w:rPr>
                <w:rFonts w:ascii="Times New Roman" w:hAnsi="Times New Roman" w:cs="Times New Roman"/>
                <w:sz w:val="16"/>
                <w:szCs w:val="16"/>
              </w:rPr>
              <w:t>(25±1)°С</w:t>
            </w:r>
          </w:p>
        </w:tc>
        <w:tc>
          <w:tcPr>
            <w:tcW w:w="979" w:type="dxa"/>
            <w:tcBorders>
              <w:top w:val="single" w:sz="4" w:space="0" w:color="auto"/>
              <w:left w:val="single" w:sz="4" w:space="0" w:color="auto"/>
            </w:tcBorders>
            <w:shd w:val="clear" w:color="auto" w:fill="FFFFFF"/>
            <w:vAlign w:val="bottom"/>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100</w:t>
            </w:r>
          </w:p>
        </w:tc>
        <w:tc>
          <w:tcPr>
            <w:tcW w:w="984" w:type="dxa"/>
            <w:tcBorders>
              <w:top w:val="single" w:sz="4" w:space="0" w:color="auto"/>
              <w:left w:val="single" w:sz="4" w:space="0" w:color="auto"/>
            </w:tcBorders>
            <w:shd w:val="clear" w:color="auto" w:fill="FFFFFF"/>
            <w:vAlign w:val="bottom"/>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100</w:t>
            </w:r>
          </w:p>
        </w:tc>
        <w:tc>
          <w:tcPr>
            <w:tcW w:w="979" w:type="dxa"/>
            <w:tcBorders>
              <w:top w:val="single" w:sz="4" w:space="0" w:color="auto"/>
              <w:left w:val="single" w:sz="4" w:space="0" w:color="auto"/>
            </w:tcBorders>
            <w:shd w:val="clear" w:color="auto" w:fill="FFFFFF"/>
            <w:vAlign w:val="center"/>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50</w:t>
            </w:r>
          </w:p>
        </w:tc>
        <w:tc>
          <w:tcPr>
            <w:tcW w:w="730" w:type="dxa"/>
            <w:tcBorders>
              <w:top w:val="single" w:sz="4" w:space="0" w:color="auto"/>
              <w:left w:val="single" w:sz="4" w:space="0" w:color="auto"/>
            </w:tcBorders>
            <w:shd w:val="clear" w:color="auto" w:fill="FFFFFF"/>
            <w:vAlign w:val="bottom"/>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20</w:t>
            </w:r>
          </w:p>
        </w:tc>
      </w:tr>
      <w:tr w:rsidR="0021672D" w:rsidRPr="0021672D" w:rsidTr="00026BDA">
        <w:trPr>
          <w:trHeight w:hRule="exact" w:val="211"/>
          <w:jc w:val="center"/>
        </w:trPr>
        <w:tc>
          <w:tcPr>
            <w:tcW w:w="2798" w:type="dxa"/>
            <w:tcBorders>
              <w:top w:val="single" w:sz="4" w:space="0" w:color="auto"/>
            </w:tcBorders>
            <w:shd w:val="clear" w:color="auto" w:fill="FFFFFF"/>
            <w:vAlign w:val="bottom"/>
          </w:tcPr>
          <w:p w:rsidR="0021672D" w:rsidRPr="0021672D" w:rsidRDefault="0021672D" w:rsidP="0021672D">
            <w:pPr>
              <w:spacing w:line="180" w:lineRule="exact"/>
              <w:ind w:left="560"/>
              <w:jc w:val="both"/>
              <w:rPr>
                <w:rFonts w:ascii="Times New Roman" w:hAnsi="Times New Roman" w:cs="Times New Roman"/>
                <w:sz w:val="16"/>
                <w:szCs w:val="16"/>
              </w:rPr>
            </w:pPr>
            <w:r w:rsidRPr="0021672D">
              <w:rPr>
                <w:rFonts w:ascii="Times New Roman" w:hAnsi="Times New Roman" w:cs="Times New Roman"/>
                <w:sz w:val="16"/>
                <w:szCs w:val="16"/>
              </w:rPr>
              <w:t>(40±1)°С</w:t>
            </w:r>
          </w:p>
        </w:tc>
        <w:tc>
          <w:tcPr>
            <w:tcW w:w="979" w:type="dxa"/>
            <w:tcBorders>
              <w:top w:val="single" w:sz="4" w:space="0" w:color="auto"/>
              <w:left w:val="single" w:sz="4" w:space="0" w:color="auto"/>
            </w:tcBorders>
            <w:shd w:val="clear" w:color="auto" w:fill="FFFFFF"/>
            <w:vAlign w:val="center"/>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w:t>
            </w:r>
          </w:p>
        </w:tc>
        <w:tc>
          <w:tcPr>
            <w:tcW w:w="984" w:type="dxa"/>
            <w:tcBorders>
              <w:top w:val="single" w:sz="4" w:space="0" w:color="auto"/>
              <w:left w:val="single" w:sz="4" w:space="0" w:color="auto"/>
            </w:tcBorders>
            <w:shd w:val="clear" w:color="auto" w:fill="FFFFFF"/>
            <w:vAlign w:val="bottom"/>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40</w:t>
            </w:r>
          </w:p>
        </w:tc>
        <w:tc>
          <w:tcPr>
            <w:tcW w:w="979" w:type="dxa"/>
            <w:tcBorders>
              <w:top w:val="single" w:sz="4" w:space="0" w:color="auto"/>
              <w:left w:val="single" w:sz="4" w:space="0" w:color="auto"/>
            </w:tcBorders>
            <w:shd w:val="clear" w:color="auto" w:fill="FFFFFF"/>
            <w:vAlign w:val="bottom"/>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40</w:t>
            </w:r>
          </w:p>
        </w:tc>
        <w:tc>
          <w:tcPr>
            <w:tcW w:w="730" w:type="dxa"/>
            <w:tcBorders>
              <w:top w:val="single" w:sz="4" w:space="0" w:color="auto"/>
              <w:left w:val="single" w:sz="4" w:space="0" w:color="auto"/>
            </w:tcBorders>
            <w:shd w:val="clear" w:color="auto" w:fill="FFFFFF"/>
            <w:vAlign w:val="center"/>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w:t>
            </w:r>
          </w:p>
        </w:tc>
      </w:tr>
      <w:tr w:rsidR="0021672D" w:rsidRPr="0021672D" w:rsidTr="00026BDA">
        <w:trPr>
          <w:trHeight w:hRule="exact" w:val="221"/>
          <w:jc w:val="center"/>
        </w:trPr>
        <w:tc>
          <w:tcPr>
            <w:tcW w:w="2798" w:type="dxa"/>
            <w:tcBorders>
              <w:top w:val="single" w:sz="4" w:space="0" w:color="auto"/>
              <w:bottom w:val="single" w:sz="4" w:space="0" w:color="auto"/>
            </w:tcBorders>
            <w:shd w:val="clear" w:color="auto" w:fill="FFFFFF"/>
            <w:vAlign w:val="center"/>
          </w:tcPr>
          <w:p w:rsidR="0021672D" w:rsidRPr="0021672D" w:rsidRDefault="0021672D" w:rsidP="0021672D">
            <w:pPr>
              <w:spacing w:line="180" w:lineRule="exact"/>
              <w:ind w:left="560"/>
              <w:jc w:val="both"/>
              <w:rPr>
                <w:rFonts w:ascii="Times New Roman" w:hAnsi="Times New Roman" w:cs="Times New Roman"/>
                <w:sz w:val="16"/>
                <w:szCs w:val="16"/>
              </w:rPr>
            </w:pPr>
            <w:r w:rsidRPr="0021672D">
              <w:rPr>
                <w:rFonts w:ascii="Times New Roman" w:hAnsi="Times New Roman" w:cs="Times New Roman"/>
                <w:sz w:val="16"/>
                <w:szCs w:val="16"/>
              </w:rPr>
              <w:t>(60±2)°С</w:t>
            </w:r>
          </w:p>
        </w:tc>
        <w:tc>
          <w:tcPr>
            <w:tcW w:w="979" w:type="dxa"/>
            <w:tcBorders>
              <w:top w:val="single" w:sz="4" w:space="0" w:color="auto"/>
              <w:left w:val="single" w:sz="4" w:space="0" w:color="auto"/>
              <w:bottom w:val="single" w:sz="4" w:space="0" w:color="auto"/>
            </w:tcBorders>
            <w:shd w:val="clear" w:color="auto" w:fill="FFFFFF"/>
            <w:vAlign w:val="center"/>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w:t>
            </w:r>
          </w:p>
        </w:tc>
        <w:tc>
          <w:tcPr>
            <w:tcW w:w="984" w:type="dxa"/>
            <w:tcBorders>
              <w:top w:val="single" w:sz="4" w:space="0" w:color="auto"/>
              <w:left w:val="single" w:sz="4" w:space="0" w:color="auto"/>
              <w:bottom w:val="single" w:sz="4" w:space="0" w:color="auto"/>
            </w:tcBorders>
            <w:shd w:val="clear" w:color="auto" w:fill="FFFFFF"/>
            <w:vAlign w:val="center"/>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25</w:t>
            </w:r>
          </w:p>
        </w:tc>
        <w:tc>
          <w:tcPr>
            <w:tcW w:w="979" w:type="dxa"/>
            <w:tcBorders>
              <w:top w:val="single" w:sz="4" w:space="0" w:color="auto"/>
              <w:left w:val="single" w:sz="4" w:space="0" w:color="auto"/>
              <w:bottom w:val="single" w:sz="4" w:space="0" w:color="auto"/>
            </w:tcBorders>
            <w:shd w:val="clear" w:color="auto" w:fill="FFFFFF"/>
            <w:vAlign w:val="center"/>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w:t>
            </w:r>
          </w:p>
        </w:tc>
        <w:tc>
          <w:tcPr>
            <w:tcW w:w="730" w:type="dxa"/>
            <w:tcBorders>
              <w:top w:val="single" w:sz="4" w:space="0" w:color="auto"/>
              <w:left w:val="single" w:sz="4" w:space="0" w:color="auto"/>
              <w:bottom w:val="single" w:sz="4" w:space="0" w:color="auto"/>
            </w:tcBorders>
            <w:shd w:val="clear" w:color="auto" w:fill="FFFFFF"/>
            <w:vAlign w:val="center"/>
          </w:tcPr>
          <w:p w:rsidR="0021672D" w:rsidRPr="0021672D" w:rsidRDefault="0021672D" w:rsidP="0021672D">
            <w:pPr>
              <w:spacing w:line="180" w:lineRule="exact"/>
              <w:jc w:val="both"/>
              <w:rPr>
                <w:rFonts w:ascii="Times New Roman" w:hAnsi="Times New Roman" w:cs="Times New Roman"/>
                <w:sz w:val="16"/>
                <w:szCs w:val="16"/>
              </w:rPr>
            </w:pPr>
            <w:r w:rsidRPr="0021672D">
              <w:rPr>
                <w:rFonts w:ascii="Times New Roman" w:hAnsi="Times New Roman" w:cs="Times New Roman"/>
                <w:sz w:val="16"/>
                <w:szCs w:val="16"/>
              </w:rPr>
              <w:t>-</w:t>
            </w:r>
          </w:p>
        </w:tc>
      </w:tr>
    </w:tbl>
    <w:p w:rsidR="0021672D" w:rsidRDefault="0021672D" w:rsidP="0021672D">
      <w:pPr>
        <w:ind w:firstLine="600"/>
        <w:jc w:val="both"/>
      </w:pPr>
    </w:p>
    <w:p w:rsidR="0021672D" w:rsidRPr="0021672D" w:rsidRDefault="0021672D" w:rsidP="0021672D">
      <w:pPr>
        <w:jc w:val="both"/>
        <w:rPr>
          <w:rFonts w:ascii="Times New Roman" w:hAnsi="Times New Roman" w:cs="Times New Roman"/>
          <w:sz w:val="22"/>
          <w:szCs w:val="22"/>
        </w:rPr>
      </w:pPr>
      <w:proofErr w:type="spellStart"/>
      <w:r w:rsidRPr="0021672D">
        <w:rPr>
          <w:rStyle w:val="2"/>
          <w:rFonts w:eastAsia="Arial Unicode MS"/>
          <w:sz w:val="22"/>
          <w:szCs w:val="22"/>
        </w:rPr>
        <w:t>Воздуховодная</w:t>
      </w:r>
      <w:proofErr w:type="spellEnd"/>
      <w:r w:rsidRPr="0021672D">
        <w:rPr>
          <w:rStyle w:val="2"/>
          <w:rFonts w:eastAsia="Arial Unicode MS"/>
          <w:sz w:val="22"/>
          <w:szCs w:val="22"/>
        </w:rPr>
        <w:t xml:space="preserve"> система совместно с легкими составляет единую замкнутую систему, изолированную от окружающей среды. В этой замкнутой системе при дыхании, определенный объем воздуха совершает переменное по направлению движение между двумя эластичными элементами: самими легкими и дыхательным мешком. Благодаря клапанам указанное движение</w:t>
      </w:r>
    </w:p>
    <w:p w:rsidR="0021672D" w:rsidRPr="0021672D" w:rsidRDefault="0021672D" w:rsidP="0021672D">
      <w:pPr>
        <w:jc w:val="both"/>
        <w:rPr>
          <w:rFonts w:ascii="Times New Roman" w:hAnsi="Times New Roman" w:cs="Times New Roman"/>
          <w:sz w:val="22"/>
          <w:szCs w:val="22"/>
        </w:rPr>
      </w:pPr>
      <w:r w:rsidRPr="0021672D">
        <w:rPr>
          <w:rFonts w:ascii="Times New Roman" w:hAnsi="Times New Roman" w:cs="Times New Roman"/>
          <w:noProof/>
          <w:sz w:val="22"/>
          <w:szCs w:val="22"/>
          <w:lang w:bidi="ar-SA"/>
        </w:rPr>
        <mc:AlternateContent>
          <mc:Choice Requires="wps">
            <w:drawing>
              <wp:anchor distT="22860" distB="0" distL="115570" distR="63500" simplePos="0" relativeHeight="251659264" behindDoc="1" locked="0" layoutInCell="1" allowOverlap="1" wp14:anchorId="558AFB6D" wp14:editId="4FDC5F2F">
                <wp:simplePos x="0" y="0"/>
                <wp:positionH relativeFrom="margin">
                  <wp:posOffset>3854450</wp:posOffset>
                </wp:positionH>
                <wp:positionV relativeFrom="paragraph">
                  <wp:posOffset>127635</wp:posOffset>
                </wp:positionV>
                <wp:extent cx="1929130" cy="2682875"/>
                <wp:effectExtent l="3810" t="3175" r="635" b="0"/>
                <wp:wrapSquare wrapText="lef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68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72D" w:rsidRDefault="0021672D" w:rsidP="0021672D">
                            <w:pPr>
                              <w:jc w:val="center"/>
                              <w:rPr>
                                <w:sz w:val="2"/>
                                <w:szCs w:val="2"/>
                              </w:rPr>
                            </w:pPr>
                            <w:r>
                              <w:fldChar w:fldCharType="begin"/>
                            </w:r>
                            <w:r>
                              <w:instrText xml:space="preserve"> INCLUDEPICTURE  "C:\\Users\\User\\AppData\\Local\\Temp\\FineReader12.00\\media\\image32.jpeg"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92.05pt">
                                  <v:imagedata r:id="rId5" r:href="rId6"/>
                                </v:shape>
                              </w:pict>
                            </w:r>
                            <w:r>
                              <w:fldChar w:fldCharType="end"/>
                            </w:r>
                          </w:p>
                          <w:p w:rsidR="0021672D" w:rsidRDefault="0021672D" w:rsidP="0021672D">
                            <w:pPr>
                              <w:pStyle w:val="a4"/>
                              <w:shd w:val="clear" w:color="auto" w:fill="auto"/>
                              <w:spacing w:line="192" w:lineRule="exact"/>
                            </w:pPr>
                            <w:r>
                              <w:rPr>
                                <w:rStyle w:val="Exact"/>
                              </w:rPr>
                              <w:t>Рис. 4.1. Принципиальная схема кислородного изолирующего противогаза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8AFB6D" id="_x0000_t202" coordsize="21600,21600" o:spt="202" path="m,l,21600r21600,l21600,xe">
                <v:stroke joinstyle="miter"/>
                <v:path gradientshapeok="t" o:connecttype="rect"/>
              </v:shapetype>
              <v:shape id="Надпись 2" o:spid="_x0000_s1026" type="#_x0000_t202" style="position:absolute;left:0;text-align:left;margin-left:303.5pt;margin-top:10.05pt;width:151.9pt;height:211.25pt;z-index:-251657216;visibility:visible;mso-wrap-style:square;mso-width-percent:0;mso-height-percent:0;mso-wrap-distance-left:9.1pt;mso-wrap-distance-top:1.8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pKxAIAALA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" filled="f" stroked="f">
                <v:textbox style="mso-fit-shape-to-text:t" inset="0,0,0,0">
                  <w:txbxContent>
                    <w:p w:rsidR="0021672D" w:rsidRDefault="0021672D" w:rsidP="0021672D">
                      <w:pPr>
                        <w:jc w:val="center"/>
                        <w:rPr>
                          <w:sz w:val="2"/>
                          <w:szCs w:val="2"/>
                        </w:rPr>
                      </w:pPr>
                      <w:r>
                        <w:fldChar w:fldCharType="begin"/>
                      </w:r>
                      <w:r>
                        <w:instrText xml:space="preserve"> INCLUDEPICTURE  "C:\\Users\\User\\AppData\\Local\\Temp\\FineReader12.00\\media\\image32.jpeg" \* MERGEFORMATINET </w:instrText>
                      </w:r>
                      <w:r>
                        <w:fldChar w:fldCharType="separate"/>
                      </w:r>
                      <w:r>
                        <w:pict>
                          <v:shape id="_x0000_i1025" type="#_x0000_t75" style="width:191.25pt;height:192.05pt">
                            <v:imagedata r:id="rId5" r:href="rId7"/>
                          </v:shape>
                        </w:pict>
                      </w:r>
                      <w:r>
                        <w:fldChar w:fldCharType="end"/>
                      </w:r>
                    </w:p>
                    <w:p w:rsidR="0021672D" w:rsidRDefault="0021672D" w:rsidP="0021672D">
                      <w:pPr>
                        <w:pStyle w:val="a4"/>
                        <w:shd w:val="clear" w:color="auto" w:fill="auto"/>
                        <w:spacing w:line="192" w:lineRule="exact"/>
                      </w:pPr>
                      <w:r>
                        <w:rPr>
                          <w:rStyle w:val="Exact"/>
                        </w:rPr>
                        <w:t>Рис. 4.1. Принципиальная схема кислородного изолирующего противогаза</w:t>
                      </w:r>
                    </w:p>
                  </w:txbxContent>
                </v:textbox>
                <w10:wrap type="square" side="left" anchorx="margin"/>
              </v:shape>
            </w:pict>
          </mc:Fallback>
        </mc:AlternateContent>
      </w:r>
      <w:r w:rsidRPr="0021672D">
        <w:rPr>
          <w:rStyle w:val="2"/>
          <w:rFonts w:eastAsia="Arial Unicode MS"/>
          <w:sz w:val="22"/>
          <w:szCs w:val="22"/>
        </w:rPr>
        <w:t xml:space="preserve">происходит в замкнутом циркуляционном контуре: выдыхаемый из легких воздух проходит в дыхательный мешок по ветви выдоха (лицевая часть 1, шланг выдоха 3, клапан выдоха 5, регенеративный патрон 7), а вдыхаемый воздух возвращается в легкие по ветви вдоха (холодильник </w:t>
      </w:r>
      <w:r w:rsidRPr="0021672D">
        <w:rPr>
          <w:rStyle w:val="2Candara65pt"/>
          <w:rFonts w:ascii="Times New Roman" w:hAnsi="Times New Roman" w:cs="Times New Roman"/>
          <w:sz w:val="22"/>
          <w:szCs w:val="22"/>
        </w:rPr>
        <w:t>8</w:t>
      </w:r>
      <w:r w:rsidRPr="0021672D">
        <w:rPr>
          <w:rStyle w:val="2"/>
          <w:rFonts w:eastAsia="Arial Unicode MS"/>
          <w:sz w:val="22"/>
          <w:szCs w:val="22"/>
        </w:rPr>
        <w:t xml:space="preserve">, клапан вдоха </w:t>
      </w:r>
      <w:r w:rsidRPr="0021672D">
        <w:rPr>
          <w:rStyle w:val="2Candara65pt"/>
          <w:rFonts w:ascii="Times New Roman" w:hAnsi="Times New Roman" w:cs="Times New Roman"/>
          <w:sz w:val="22"/>
          <w:szCs w:val="22"/>
        </w:rPr>
        <w:t>6</w:t>
      </w:r>
      <w:r w:rsidRPr="0021672D">
        <w:rPr>
          <w:rStyle w:val="2"/>
          <w:rFonts w:eastAsia="Arial Unicode MS"/>
          <w:sz w:val="22"/>
          <w:szCs w:val="22"/>
        </w:rPr>
        <w:t>, шланг вдоха 4, лицевая часть 1). Такая схема движения воздуха получила название круговой.</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В </w:t>
      </w:r>
      <w:proofErr w:type="spellStart"/>
      <w:r w:rsidRPr="0021672D">
        <w:rPr>
          <w:rStyle w:val="2"/>
          <w:rFonts w:eastAsia="Arial Unicode MS"/>
          <w:sz w:val="22"/>
          <w:szCs w:val="22"/>
        </w:rPr>
        <w:t>воздуховодной</w:t>
      </w:r>
      <w:proofErr w:type="spellEnd"/>
      <w:r w:rsidRPr="0021672D">
        <w:rPr>
          <w:rStyle w:val="2"/>
          <w:rFonts w:eastAsia="Arial Unicode MS"/>
          <w:sz w:val="22"/>
          <w:szCs w:val="22"/>
        </w:rPr>
        <w:t xml:space="preserve"> системе происходит регенерация выдыхаемого воздуха, т.е. восстановление газового состава, который имел вдыхаемый воздух до поступления в легкие. Процесс регенерации состоит из двух фаз: очистки выдыхаемого воздуха от избытка углекислого газа и добавления к нему кислорода.</w:t>
      </w:r>
    </w:p>
    <w:p w:rsidR="0021672D" w:rsidRPr="0021672D" w:rsidRDefault="0021672D" w:rsidP="0021672D">
      <w:pPr>
        <w:jc w:val="both"/>
        <w:rPr>
          <w:rStyle w:val="2"/>
          <w:rFonts w:eastAsia="Arial Unicode MS"/>
          <w:sz w:val="22"/>
          <w:szCs w:val="22"/>
        </w:rPr>
      </w:pPr>
      <w:r w:rsidRPr="0021672D">
        <w:rPr>
          <w:rStyle w:val="2"/>
          <w:rFonts w:eastAsia="Arial Unicode MS"/>
          <w:sz w:val="22"/>
          <w:szCs w:val="22"/>
        </w:rPr>
        <w:t>Первая фаза регенерации воздуха происходит в регенеративном</w:t>
      </w:r>
    </w:p>
    <w:p w:rsidR="0021672D" w:rsidRPr="0021672D" w:rsidRDefault="0021672D" w:rsidP="0021672D">
      <w:pPr>
        <w:jc w:val="both"/>
        <w:rPr>
          <w:rStyle w:val="2"/>
          <w:rFonts w:eastAsia="Arial Unicode MS"/>
          <w:sz w:val="22"/>
          <w:szCs w:val="22"/>
        </w:rPr>
      </w:pPr>
      <w:r w:rsidRPr="0021672D">
        <w:rPr>
          <w:rStyle w:val="2"/>
          <w:rFonts w:eastAsia="Arial Unicode MS"/>
          <w:sz w:val="22"/>
          <w:szCs w:val="22"/>
        </w:rPr>
        <w:t>патроне.</w:t>
      </w:r>
    </w:p>
    <w:p w:rsidR="0021672D" w:rsidRPr="0021672D" w:rsidRDefault="0021672D" w:rsidP="0021672D">
      <w:pPr>
        <w:jc w:val="both"/>
        <w:rPr>
          <w:rFonts w:ascii="Times New Roman" w:hAnsi="Times New Roman" w:cs="Times New Roman"/>
          <w:sz w:val="22"/>
          <w:szCs w:val="22"/>
        </w:rPr>
      </w:pPr>
      <w:r w:rsidRPr="0021672D">
        <w:rPr>
          <w:rStyle w:val="2"/>
          <w:rFonts w:eastAsia="Arial Unicode MS"/>
          <w:sz w:val="22"/>
          <w:szCs w:val="22"/>
        </w:rPr>
        <w:t xml:space="preserve">патроне. Выдыхаемый воздух очищается в регенеративном патроне в результате реакции хемосорбции от избытка углекислого газа сорбентом. Реакция поглощения углекислого газа экзотермическая, поэтому из патрона в дыхательный мешок поступает нагретый воздух. В зависимости от вида сорбента проходящий по регенеративному патрону воздух также либо осушается, либо увлажняется. В </w:t>
      </w:r>
      <w:r w:rsidRPr="0021672D">
        <w:rPr>
          <w:rStyle w:val="2"/>
          <w:rFonts w:eastAsia="Arial Unicode MS"/>
          <w:sz w:val="22"/>
          <w:szCs w:val="22"/>
        </w:rPr>
        <w:lastRenderedPageBreak/>
        <w:t xml:space="preserve">последнем случае при дальнейшем его движении в элементах </w:t>
      </w:r>
      <w:proofErr w:type="spellStart"/>
      <w:r w:rsidRPr="0021672D">
        <w:rPr>
          <w:rStyle w:val="2"/>
          <w:rFonts w:eastAsia="Arial Unicode MS"/>
          <w:sz w:val="22"/>
          <w:szCs w:val="22"/>
        </w:rPr>
        <w:t>воздуховодной</w:t>
      </w:r>
      <w:proofErr w:type="spellEnd"/>
      <w:r w:rsidRPr="0021672D">
        <w:rPr>
          <w:rStyle w:val="2"/>
          <w:rFonts w:eastAsia="Arial Unicode MS"/>
          <w:sz w:val="22"/>
          <w:szCs w:val="22"/>
        </w:rPr>
        <w:t xml:space="preserve"> системы выпадает конденсат.</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Вторая фаза регенерации воздуха происходит в дыхательном мешке, куда из </w:t>
      </w:r>
      <w:proofErr w:type="spellStart"/>
      <w:r w:rsidRPr="0021672D">
        <w:rPr>
          <w:rStyle w:val="2"/>
          <w:rFonts w:eastAsia="Arial Unicode MS"/>
          <w:sz w:val="22"/>
          <w:szCs w:val="22"/>
        </w:rPr>
        <w:t>кислородоподающей</w:t>
      </w:r>
      <w:proofErr w:type="spellEnd"/>
      <w:r w:rsidRPr="0021672D">
        <w:rPr>
          <w:rStyle w:val="2"/>
          <w:rFonts w:eastAsia="Arial Unicode MS"/>
          <w:sz w:val="22"/>
          <w:szCs w:val="22"/>
        </w:rPr>
        <w:t xml:space="preserve"> системы поступает кислород в объеме, несколько большем, чем потребляет его человек, и определяемом способом </w:t>
      </w:r>
      <w:proofErr w:type="spellStart"/>
      <w:r w:rsidRPr="0021672D">
        <w:rPr>
          <w:rStyle w:val="2"/>
          <w:rFonts w:eastAsia="Arial Unicode MS"/>
          <w:sz w:val="22"/>
          <w:szCs w:val="22"/>
        </w:rPr>
        <w:t>кислородопитания</w:t>
      </w:r>
      <w:proofErr w:type="spellEnd"/>
      <w:r w:rsidRPr="0021672D">
        <w:rPr>
          <w:rStyle w:val="2"/>
          <w:rFonts w:eastAsia="Arial Unicode MS"/>
          <w:sz w:val="22"/>
          <w:szCs w:val="22"/>
        </w:rPr>
        <w:t xml:space="preserve"> данного типа КИП.</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В </w:t>
      </w:r>
      <w:proofErr w:type="spellStart"/>
      <w:r w:rsidRPr="0021672D">
        <w:rPr>
          <w:rStyle w:val="2"/>
          <w:rFonts w:eastAsia="Arial Unicode MS"/>
          <w:sz w:val="22"/>
          <w:szCs w:val="22"/>
        </w:rPr>
        <w:t>воздуховодной</w:t>
      </w:r>
      <w:proofErr w:type="spellEnd"/>
      <w:r w:rsidRPr="0021672D">
        <w:rPr>
          <w:rStyle w:val="2"/>
          <w:rFonts w:eastAsia="Arial Unicode MS"/>
          <w:sz w:val="22"/>
          <w:szCs w:val="22"/>
        </w:rPr>
        <w:t xml:space="preserve"> системе КИП происходит также кондиционирование регенерированного воздуха, которое заключается в приведении его температурно-влажностных параметров к уровню, пригодному для вдыхания воздуха человеком. Обычно кондиционирование воздуха сводится к его охлаждению.</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Дыхательный мешок выполняет ряд функций и представляет собой эластичную емкость для приема выдыхаемого из легких воздуха, поступающего затем на вдох. Он изготовляется из резины или газонепроницаемой прорезиненной ткани. Для того, чтобы обеспечить глубокое дыхание при тяжелой физической нагрузке и отдельные глубокие выдохи, мешок имеет полезную вместимость не менее 4,5 л. В дыхательном мешке к выходящему из регенеративного патрона воздуху добавляется кислород. Дыхательный мешок является также сборником конденсата (при его наличии), в нем также задерживается пыль сорбента, которая в небольшом количестве может проникать из регенеративного патрона, происходит первичное охлаждение горячего воздуха, поступающего из патрона, за счет теплоотдачи через стенки мешка в окружающую среду. Дыхательный мешок управляет работой избыточного клапана и легочного автомата. Это управление может быть прямым и косвенным. При прямом управлении стенка дыхательного мешка посредственно или через механическую передачу воздействует на избыточный клапан (рис. 4.1) или клапан легочного автомата. При косвенном управлении указанные клапаны открываются от воздействия на их собственные воспринимающие элементы (например, мембраны) давления или разрежения, создающихся в дыхательном мешке при его заполнении или при опорожнении.</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Избыточный клапан служит для удаления из </w:t>
      </w:r>
      <w:proofErr w:type="spellStart"/>
      <w:r w:rsidRPr="0021672D">
        <w:rPr>
          <w:rStyle w:val="2"/>
          <w:rFonts w:eastAsia="Arial Unicode MS"/>
          <w:sz w:val="22"/>
          <w:szCs w:val="22"/>
        </w:rPr>
        <w:t>воздуховодной</w:t>
      </w:r>
      <w:proofErr w:type="spellEnd"/>
      <w:r w:rsidRPr="0021672D">
        <w:rPr>
          <w:rStyle w:val="2"/>
          <w:rFonts w:eastAsia="Arial Unicode MS"/>
          <w:sz w:val="22"/>
          <w:szCs w:val="22"/>
        </w:rPr>
        <w:t xml:space="preserve"> системы избытка </w:t>
      </w:r>
      <w:proofErr w:type="spellStart"/>
      <w:r w:rsidRPr="0021672D">
        <w:rPr>
          <w:rStyle w:val="2"/>
          <w:rFonts w:eastAsia="Arial Unicode MS"/>
          <w:sz w:val="22"/>
          <w:szCs w:val="22"/>
        </w:rPr>
        <w:t>газовоздушной</w:t>
      </w:r>
      <w:proofErr w:type="spellEnd"/>
      <w:r w:rsidRPr="0021672D">
        <w:rPr>
          <w:rStyle w:val="2"/>
          <w:rFonts w:eastAsia="Arial Unicode MS"/>
          <w:sz w:val="22"/>
          <w:szCs w:val="22"/>
        </w:rPr>
        <w:t xml:space="preserve"> смеси и действует в конце выдохов. В случае, если работа избыточного клапана управляется косвенным способом, возникает опасность потери части </w:t>
      </w:r>
      <w:proofErr w:type="spellStart"/>
      <w:r w:rsidRPr="0021672D">
        <w:rPr>
          <w:rStyle w:val="2"/>
          <w:rFonts w:eastAsia="Arial Unicode MS"/>
          <w:sz w:val="22"/>
          <w:szCs w:val="22"/>
        </w:rPr>
        <w:t>газовоздушной</w:t>
      </w:r>
      <w:proofErr w:type="spellEnd"/>
      <w:r w:rsidRPr="0021672D">
        <w:rPr>
          <w:rStyle w:val="2"/>
          <w:rFonts w:eastAsia="Arial Unicode MS"/>
          <w:sz w:val="22"/>
          <w:szCs w:val="22"/>
        </w:rPr>
        <w:t xml:space="preserve"> смеси </w:t>
      </w:r>
      <w:proofErr w:type="gramStart"/>
      <w:r w:rsidRPr="0021672D">
        <w:rPr>
          <w:rStyle w:val="2"/>
          <w:rFonts w:eastAsia="Arial Unicode MS"/>
          <w:sz w:val="22"/>
          <w:szCs w:val="22"/>
        </w:rPr>
        <w:t>из дыхательный аппарата</w:t>
      </w:r>
      <w:proofErr w:type="gramEnd"/>
      <w:r w:rsidRPr="0021672D">
        <w:rPr>
          <w:rStyle w:val="2"/>
          <w:rFonts w:eastAsia="Arial Unicode MS"/>
          <w:sz w:val="22"/>
          <w:szCs w:val="22"/>
        </w:rPr>
        <w:t xml:space="preserve"> через клапан в результате случайного нажатия на стенку дыхательного мешка. Для предотвращения этого мешок размещают в жестком корпусе.</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Холодильник служит для снижения температуры вдыхаемого воздуха. Известны воздушные холодильники, действие которых основано на отдаче тепла через их стенки в окружающую среду. Более эффективны холодильники с хладагентом, действие которых основано на использовании скрытой теплоты фазового превращения. В качестве плавящегося хладагента используют водяной лед, фосфорнокислый натрий и другие вещества. В качестве испаряющегося в атмосферу — аммиак, фреон и др. Используется также углекислотный (сухой) лед, превращающийся сразу из твердого состояния в газообразное. Существуют холодильники, снаряжаемые хладагентом только при работе в условиях повышенной температуры окружающей среды.</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Принципиальная схема (рис. 4.1) является обобщающей для всех групп и разновидностей современных </w:t>
      </w:r>
      <w:proofErr w:type="spellStart"/>
      <w:r w:rsidRPr="0021672D">
        <w:rPr>
          <w:rStyle w:val="2"/>
          <w:rFonts w:eastAsia="Arial Unicode MS"/>
          <w:sz w:val="22"/>
          <w:szCs w:val="22"/>
        </w:rPr>
        <w:t>КИПов</w:t>
      </w:r>
      <w:proofErr w:type="spellEnd"/>
      <w:r w:rsidRPr="0021672D">
        <w:rPr>
          <w:rStyle w:val="2"/>
          <w:rFonts w:eastAsia="Arial Unicode MS"/>
          <w:sz w:val="22"/>
          <w:szCs w:val="22"/>
        </w:rPr>
        <w:t>. Рассмотрим различные ее варианты и модификации.</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В различных моделях КИП применяются три схемы циркуляции воз духа в </w:t>
      </w:r>
      <w:proofErr w:type="spellStart"/>
      <w:r w:rsidRPr="0021672D">
        <w:rPr>
          <w:rStyle w:val="2"/>
          <w:rFonts w:eastAsia="Arial Unicode MS"/>
          <w:sz w:val="22"/>
          <w:szCs w:val="22"/>
        </w:rPr>
        <w:t>воздуховодной</w:t>
      </w:r>
      <w:proofErr w:type="spellEnd"/>
      <w:r w:rsidRPr="0021672D">
        <w:rPr>
          <w:rStyle w:val="2"/>
          <w:rFonts w:eastAsia="Arial Unicode MS"/>
          <w:sz w:val="22"/>
          <w:szCs w:val="22"/>
        </w:rPr>
        <w:t xml:space="preserve"> системе: круговая (рис. 4.1), маятниковая и </w:t>
      </w:r>
      <w:proofErr w:type="spellStart"/>
      <w:r w:rsidRPr="0021672D">
        <w:rPr>
          <w:rStyle w:val="2"/>
          <w:rFonts w:eastAsia="Arial Unicode MS"/>
          <w:sz w:val="22"/>
          <w:szCs w:val="22"/>
        </w:rPr>
        <w:t>полумаятниковая</w:t>
      </w:r>
      <w:proofErr w:type="spellEnd"/>
      <w:r w:rsidRPr="0021672D">
        <w:rPr>
          <w:rStyle w:val="2"/>
          <w:rFonts w:eastAsia="Arial Unicode MS"/>
          <w:sz w:val="22"/>
          <w:szCs w:val="22"/>
        </w:rPr>
        <w:t>. Главное достоинство круговой схемы — минимальный; объем вредного пространства, в который входит помимо объема лицевой части лишь небольшой объем воздуховодов в месте соединения ветвей вдоха и выдоха.</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Маятниковая схема отличается от круговой тем, что в ней ветви вдоха и выдоха объединены и воздух по одному и тому же каналу движется попеременно (как маятник) из легких в дыхательный мешок, а затем в обратном направлении. Применительно к круговой схеме (рис. 4.1) это означает, что в ней отсутствуют дыхательные клапаны 5 и </w:t>
      </w:r>
      <w:r w:rsidRPr="0021672D">
        <w:rPr>
          <w:rStyle w:val="2Candara65pt"/>
          <w:rFonts w:ascii="Times New Roman" w:hAnsi="Times New Roman" w:cs="Times New Roman"/>
          <w:sz w:val="22"/>
          <w:szCs w:val="22"/>
        </w:rPr>
        <w:t>6</w:t>
      </w:r>
      <w:r w:rsidRPr="0021672D">
        <w:rPr>
          <w:rStyle w:val="2"/>
          <w:rFonts w:eastAsia="Arial Unicode MS"/>
          <w:sz w:val="22"/>
          <w:szCs w:val="22"/>
        </w:rPr>
        <w:t xml:space="preserve">, шланг 4 и холодильник </w:t>
      </w:r>
      <w:r w:rsidRPr="0021672D">
        <w:rPr>
          <w:rStyle w:val="2Candara65pt"/>
          <w:rFonts w:ascii="Times New Roman" w:hAnsi="Times New Roman" w:cs="Times New Roman"/>
          <w:sz w:val="22"/>
          <w:szCs w:val="22"/>
        </w:rPr>
        <w:t xml:space="preserve">8 </w:t>
      </w:r>
      <w:r w:rsidRPr="0021672D">
        <w:rPr>
          <w:rStyle w:val="2"/>
          <w:rFonts w:eastAsia="Arial Unicode MS"/>
          <w:sz w:val="22"/>
          <w:szCs w:val="22"/>
        </w:rPr>
        <w:t xml:space="preserve">(в некоторых аппаратах холодильник помещают между регенеративным патроном и лицевой частью). Маятниковую схему циркуляции применяют преимущественно в КИП с небольшим временем защитного действия (в </w:t>
      </w:r>
      <w:proofErr w:type="spellStart"/>
      <w:r w:rsidRPr="0021672D">
        <w:rPr>
          <w:rStyle w:val="2"/>
          <w:rFonts w:eastAsia="Arial Unicode MS"/>
          <w:sz w:val="22"/>
          <w:szCs w:val="22"/>
        </w:rPr>
        <w:t>самоспасателях</w:t>
      </w:r>
      <w:proofErr w:type="spellEnd"/>
      <w:r w:rsidRPr="0021672D">
        <w:rPr>
          <w:rStyle w:val="2"/>
          <w:rFonts w:eastAsia="Arial Unicode MS"/>
          <w:sz w:val="22"/>
          <w:szCs w:val="22"/>
        </w:rPr>
        <w:t>) с целью упрощения конструкции аппарата. Второй причиной использования такой схемы является улучшение сорбции углекислого газа в регенеративном патроне и использовании для этого дополнительного его поглощения при вторичном прохождении воздуха через патрон.</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Маятниковая схема циркуляции воздуха отличается увеличении объемом вредного пространства, в которое помимо лицевой части входят дыхательный шланг, верхняя воздушная полость регенеративного патрона (над сорбентом), а также воздушное пространство между отработавшими зернами сорбента в верхнем (лобовом) его слое. С возрастанием высоты отработанного слоя сорбента объем указанной части вредного пространства увеличивается. </w:t>
      </w:r>
      <w:r w:rsidRPr="0021672D">
        <w:rPr>
          <w:rStyle w:val="2"/>
          <w:rFonts w:eastAsia="Arial Unicode MS"/>
          <w:sz w:val="22"/>
          <w:szCs w:val="22"/>
        </w:rPr>
        <w:lastRenderedPageBreak/>
        <w:t>Поэтому для КИП с маятниковой циркуляцией характерно повышенное содержание углекислого газа во вдыхаемом воздухе по сравнению с круговой схемой. С целью уменьшения объема вредного пространства до минимума сокращают длину дыхательного шланга, что возможно лишь для КИП, расположенных в рабочем положении на груди человека.</w:t>
      </w:r>
    </w:p>
    <w:p w:rsidR="0021672D" w:rsidRPr="0021672D" w:rsidRDefault="0021672D" w:rsidP="0021672D">
      <w:pPr>
        <w:ind w:firstLine="600"/>
        <w:jc w:val="both"/>
        <w:rPr>
          <w:rFonts w:ascii="Times New Roman" w:hAnsi="Times New Roman" w:cs="Times New Roman"/>
          <w:sz w:val="22"/>
          <w:szCs w:val="22"/>
        </w:rPr>
      </w:pPr>
      <w:proofErr w:type="spellStart"/>
      <w:r w:rsidRPr="0021672D">
        <w:rPr>
          <w:rStyle w:val="2"/>
          <w:rFonts w:eastAsia="Arial Unicode MS"/>
          <w:sz w:val="22"/>
          <w:szCs w:val="22"/>
        </w:rPr>
        <w:t>Полумаятниковая</w:t>
      </w:r>
      <w:proofErr w:type="spellEnd"/>
      <w:r w:rsidRPr="0021672D">
        <w:rPr>
          <w:rStyle w:val="2"/>
          <w:rFonts w:eastAsia="Arial Unicode MS"/>
          <w:sz w:val="22"/>
          <w:szCs w:val="22"/>
        </w:rPr>
        <w:t xml:space="preserve"> схема отличается от круговой отсутствием клапана выдоха 5 (рис. 4.1). При выдохе воздух движется через шланг выдоха 3 и регенеративный патрон 7 в дыхательный мешок 9 так же, как в круговой схеме. При вдохе основная часть воздуха поступает в лицевую часть 1 через холодильник </w:t>
      </w:r>
      <w:r w:rsidRPr="0021672D">
        <w:rPr>
          <w:rStyle w:val="2Candara65pt"/>
          <w:rFonts w:ascii="Times New Roman" w:hAnsi="Times New Roman" w:cs="Times New Roman"/>
          <w:sz w:val="22"/>
          <w:szCs w:val="22"/>
        </w:rPr>
        <w:t>8</w:t>
      </w:r>
      <w:r w:rsidRPr="0021672D">
        <w:rPr>
          <w:rStyle w:val="2"/>
          <w:rFonts w:eastAsia="Arial Unicode MS"/>
          <w:sz w:val="22"/>
          <w:szCs w:val="22"/>
        </w:rPr>
        <w:t xml:space="preserve">, клапан вдоха </w:t>
      </w:r>
      <w:r w:rsidRPr="0021672D">
        <w:rPr>
          <w:rStyle w:val="2Candara65pt"/>
          <w:rFonts w:ascii="Times New Roman" w:hAnsi="Times New Roman" w:cs="Times New Roman"/>
          <w:sz w:val="22"/>
          <w:szCs w:val="22"/>
        </w:rPr>
        <w:t>6</w:t>
      </w:r>
      <w:r w:rsidRPr="0021672D">
        <w:rPr>
          <w:rStyle w:val="2"/>
          <w:rFonts w:eastAsia="Arial Unicode MS"/>
          <w:sz w:val="22"/>
          <w:szCs w:val="22"/>
        </w:rPr>
        <w:t xml:space="preserve"> и шланг вдоха 4, а некоторый его объем проходит через регенеративный патрон 7 и шланг 3 в обратном направлении. Поскольку сопротивление ветви выдоха, содержащей регенеративный патрон с сорбентом, больше, чем ветви вдоха, по ней в обратном направлении проходит меньший объем воздуха, чем по ветви вдоха.</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Известны КИП с круговой схемой циркуляции воздуха, в которых кроме основного дыхательного мешка 9 (рис. 4.1), имеется дополнительный мешок, расположенный между клапаном выдоха 5 и регенеративным патроном 7. Этот мешок служит для уменьшения сопротивления выдоху за счет "сглаживания" пикового значения объемного расхода воздуха.</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В начале прошлого столетия были широко распространены аппараты с принудительной циркуляцией воздуха через регенеративный патрон. Они имели два дыхательных мешка и инжектор, питавшийся сжатым кислородом из баллона и просасывавшим воздух через регенеративный патрон из первого мешка во второй. Такое техническое решение было вызвано тем, что в то время регенеративные патроны имели высокое сопротивление потоку воздуха. Принудительная же циркуляция позволяла существенно снизить сопротивление выдоху. В дальнейшем </w:t>
      </w:r>
      <w:proofErr w:type="spellStart"/>
      <w:r w:rsidRPr="0021672D">
        <w:rPr>
          <w:rStyle w:val="2"/>
          <w:rFonts w:eastAsia="Arial Unicode MS"/>
          <w:sz w:val="22"/>
          <w:szCs w:val="22"/>
        </w:rPr>
        <w:t>инжекторные</w:t>
      </w:r>
      <w:proofErr w:type="spellEnd"/>
      <w:r w:rsidRPr="0021672D">
        <w:rPr>
          <w:rStyle w:val="2"/>
          <w:rFonts w:eastAsia="Arial Unicode MS"/>
          <w:sz w:val="22"/>
          <w:szCs w:val="22"/>
        </w:rPr>
        <w:t xml:space="preserve"> аппараты не получили распространения из-за следующих недостатков: сложность конструкции, создание в </w:t>
      </w:r>
      <w:proofErr w:type="spellStart"/>
      <w:r w:rsidRPr="0021672D">
        <w:rPr>
          <w:rStyle w:val="2"/>
          <w:rFonts w:eastAsia="Arial Unicode MS"/>
          <w:sz w:val="22"/>
          <w:szCs w:val="22"/>
        </w:rPr>
        <w:t>воздуховодной</w:t>
      </w:r>
      <w:proofErr w:type="spellEnd"/>
      <w:r w:rsidRPr="0021672D">
        <w:rPr>
          <w:rStyle w:val="2"/>
          <w:rFonts w:eastAsia="Arial Unicode MS"/>
          <w:sz w:val="22"/>
          <w:szCs w:val="22"/>
        </w:rPr>
        <w:t xml:space="preserve"> системе зоны разрежения, способствующей засасыванию в аппарат наружного воздуха. Решающим доводом в отказе от использования </w:t>
      </w:r>
      <w:proofErr w:type="spellStart"/>
      <w:r w:rsidRPr="0021672D">
        <w:rPr>
          <w:rStyle w:val="2"/>
          <w:rFonts w:eastAsia="Arial Unicode MS"/>
          <w:sz w:val="22"/>
          <w:szCs w:val="22"/>
        </w:rPr>
        <w:t>инжекторных</w:t>
      </w:r>
      <w:proofErr w:type="spellEnd"/>
      <w:r w:rsidRPr="0021672D">
        <w:rPr>
          <w:rStyle w:val="2"/>
          <w:rFonts w:eastAsia="Arial Unicode MS"/>
          <w:sz w:val="22"/>
          <w:szCs w:val="22"/>
        </w:rPr>
        <w:t xml:space="preserve"> аппаратов явилось создание более совершенных регенеративных патронов с низким сопротивлением. В период применения </w:t>
      </w:r>
      <w:proofErr w:type="spellStart"/>
      <w:r w:rsidRPr="0021672D">
        <w:rPr>
          <w:rStyle w:val="2"/>
          <w:rFonts w:eastAsia="Arial Unicode MS"/>
          <w:sz w:val="22"/>
          <w:szCs w:val="22"/>
        </w:rPr>
        <w:t>инжекторных</w:t>
      </w:r>
      <w:proofErr w:type="spellEnd"/>
      <w:r w:rsidRPr="0021672D">
        <w:rPr>
          <w:rStyle w:val="2"/>
          <w:rFonts w:eastAsia="Arial Unicode MS"/>
          <w:sz w:val="22"/>
          <w:szCs w:val="22"/>
        </w:rPr>
        <w:t xml:space="preserve"> аппаратов и после отказа от них все другие КИП называли устаревшим термином "легочно-силовые дыхательные аппараты".</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Холодильник обязательным элементом КИП. </w:t>
      </w:r>
      <w:proofErr w:type="gramStart"/>
      <w:r w:rsidRPr="0021672D">
        <w:rPr>
          <w:rStyle w:val="2"/>
          <w:rFonts w:eastAsia="Arial Unicode MS"/>
          <w:sz w:val="22"/>
          <w:szCs w:val="22"/>
        </w:rPr>
        <w:t>Многие модели</w:t>
      </w:r>
      <w:proofErr w:type="gramEnd"/>
      <w:r w:rsidRPr="0021672D">
        <w:rPr>
          <w:rStyle w:val="2"/>
          <w:rFonts w:eastAsia="Arial Unicode MS"/>
          <w:sz w:val="22"/>
          <w:szCs w:val="22"/>
        </w:rPr>
        <w:t xml:space="preserve"> устаревшие КИП не имеют его, а охлаждение нагретого в регенеративном патроне воздуха происходит в дыхательном мешке и шланге вдоха. Известны воздушные (или иные) холодильники, расположенные после регенеративного патрона, в дыхательном мешке или составляющие с ним единое конструктивное целое. К последней модификации относится и так называемый "железный мешок", или "мешок наизнанку", представляющий собой герметичный металлический резервуар, являющийся корпусом КИП, внутри которого находится эластичный (резиновый) мешок с горловиной, сообщающийся с атмосферой. </w:t>
      </w:r>
      <w:proofErr w:type="gramStart"/>
      <w:r w:rsidRPr="0021672D">
        <w:rPr>
          <w:rStyle w:val="2"/>
          <w:rFonts w:eastAsia="Arial Unicode MS"/>
          <w:sz w:val="22"/>
          <w:szCs w:val="22"/>
        </w:rPr>
        <w:t>Эластичной емкостью</w:t>
      </w:r>
      <w:proofErr w:type="gramEnd"/>
      <w:r w:rsidRPr="0021672D">
        <w:rPr>
          <w:rStyle w:val="2"/>
          <w:rFonts w:eastAsia="Arial Unicode MS"/>
          <w:sz w:val="22"/>
          <w:szCs w:val="22"/>
        </w:rPr>
        <w:t xml:space="preserve"> в которую поступает воздух из регенеративного патрона, в этом случае является пространство между стенками резервуара и внутреннего мешка. Такое техническое решение отличается большой поверхностью резервуара, служащего воздушным холодильником, и значительной эффективностью охлаждения. Известен также комбинированный дыхательный мешок, одна из стенок которого одновременно является крышкой ранца </w:t>
      </w:r>
      <w:proofErr w:type="spellStart"/>
      <w:r w:rsidRPr="0021672D">
        <w:rPr>
          <w:rStyle w:val="2"/>
          <w:rFonts w:eastAsia="Arial Unicode MS"/>
          <w:sz w:val="22"/>
          <w:szCs w:val="22"/>
        </w:rPr>
        <w:t>КИПа</w:t>
      </w:r>
      <w:proofErr w:type="spellEnd"/>
      <w:r w:rsidRPr="0021672D">
        <w:rPr>
          <w:rStyle w:val="2"/>
          <w:rFonts w:eastAsia="Arial Unicode MS"/>
          <w:sz w:val="22"/>
          <w:szCs w:val="22"/>
        </w:rPr>
        <w:t xml:space="preserve"> — воздушным холодильником. Дыхательные мешки, объединенные с воздушными холодильниками, из-за сложности конструкции, не компенсируемой достаточным охлаждающим эффектом, в настоящее время распространения не имеют.</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Избыточный клапан может быть установлен в любом месте </w:t>
      </w:r>
      <w:proofErr w:type="spellStart"/>
      <w:r w:rsidRPr="0021672D">
        <w:rPr>
          <w:rStyle w:val="2"/>
          <w:rFonts w:eastAsia="Arial Unicode MS"/>
          <w:sz w:val="22"/>
          <w:szCs w:val="22"/>
        </w:rPr>
        <w:t>воздуховодной</w:t>
      </w:r>
      <w:proofErr w:type="spellEnd"/>
      <w:r w:rsidRPr="0021672D">
        <w:rPr>
          <w:rStyle w:val="2"/>
          <w:rFonts w:eastAsia="Arial Unicode MS"/>
          <w:sz w:val="22"/>
          <w:szCs w:val="22"/>
        </w:rPr>
        <w:t xml:space="preserve"> системы за исключением зоны, в которую непосредственно поступает кислород. Однако управление открыванием клапана (прямое или косвенное) должно осуществляться дыхательным мешком. В случае, если поступление кислорода в </w:t>
      </w:r>
      <w:proofErr w:type="spellStart"/>
      <w:r w:rsidRPr="0021672D">
        <w:rPr>
          <w:rStyle w:val="2"/>
          <w:rFonts w:eastAsia="Arial Unicode MS"/>
          <w:sz w:val="22"/>
          <w:szCs w:val="22"/>
        </w:rPr>
        <w:t>воздуховодную</w:t>
      </w:r>
      <w:proofErr w:type="spellEnd"/>
      <w:r w:rsidRPr="0021672D">
        <w:rPr>
          <w:rStyle w:val="2"/>
          <w:rFonts w:eastAsia="Arial Unicode MS"/>
          <w:sz w:val="22"/>
          <w:szCs w:val="22"/>
        </w:rPr>
        <w:t xml:space="preserve"> систему значительно превышает его потребление человеком через избыточный клапан в атмосферу выходит большой объем газа, поэтому целесообразно устанавливать указанный клапан до регенеративного патрона, чтобы уменьшить нагрузку на патрон по углекислому газу. Место установки избыточного и дыхательных клапанов в конкретной модели аппарата выбирается из конструктивных соображений. Имеются КИП, в которых в отличие от схемы (рис. 4.1) дыхательные клапаны установлены в верхней части шлангов у соединительной коробки. В этом случае несколько увеличивается масса элементов аппарата, приходящаяся на лицо человека.</w:t>
      </w:r>
    </w:p>
    <w:p w:rsidR="0021672D" w:rsidRPr="0021672D" w:rsidRDefault="0021672D" w:rsidP="0021672D">
      <w:pPr>
        <w:spacing w:after="119"/>
        <w:ind w:firstLine="600"/>
        <w:jc w:val="both"/>
        <w:rPr>
          <w:rFonts w:ascii="Times New Roman" w:hAnsi="Times New Roman" w:cs="Times New Roman"/>
          <w:sz w:val="22"/>
          <w:szCs w:val="22"/>
        </w:rPr>
      </w:pPr>
      <w:r w:rsidRPr="0021672D">
        <w:rPr>
          <w:rStyle w:val="2"/>
          <w:rFonts w:eastAsia="Arial Unicode MS"/>
          <w:sz w:val="22"/>
          <w:szCs w:val="22"/>
        </w:rPr>
        <w:t xml:space="preserve">Варианты и модификации принципиальной схемы </w:t>
      </w:r>
      <w:proofErr w:type="spellStart"/>
      <w:r w:rsidRPr="0021672D">
        <w:rPr>
          <w:rStyle w:val="2"/>
          <w:rFonts w:eastAsia="Arial Unicode MS"/>
          <w:sz w:val="22"/>
          <w:szCs w:val="22"/>
        </w:rPr>
        <w:t>кислородоподающей</w:t>
      </w:r>
      <w:proofErr w:type="spellEnd"/>
      <w:r w:rsidRPr="0021672D">
        <w:rPr>
          <w:rStyle w:val="2"/>
          <w:rFonts w:eastAsia="Arial Unicode MS"/>
          <w:sz w:val="22"/>
          <w:szCs w:val="22"/>
        </w:rPr>
        <w:t xml:space="preserve"> системы КИП предопределяются в первую очередь способом резервирования кислорода, реализованным в данном аппарате.</w:t>
      </w:r>
    </w:p>
    <w:p w:rsidR="0021672D" w:rsidRPr="0021672D" w:rsidRDefault="0021672D" w:rsidP="0021672D">
      <w:pPr>
        <w:keepNext/>
        <w:keepLines/>
        <w:tabs>
          <w:tab w:val="left" w:pos="1274"/>
        </w:tabs>
        <w:spacing w:line="293" w:lineRule="exact"/>
        <w:jc w:val="both"/>
        <w:outlineLvl w:val="5"/>
        <w:rPr>
          <w:rFonts w:ascii="Times New Roman" w:hAnsi="Times New Roman" w:cs="Times New Roman"/>
          <w:sz w:val="22"/>
          <w:szCs w:val="22"/>
        </w:rPr>
      </w:pPr>
      <w:bookmarkStart w:id="1" w:name="bookmark56"/>
      <w:r>
        <w:rPr>
          <w:rStyle w:val="62"/>
          <w:rFonts w:eastAsia="Arial Unicode MS"/>
          <w:b w:val="0"/>
          <w:bCs w:val="0"/>
        </w:rPr>
        <w:lastRenderedPageBreak/>
        <w:t xml:space="preserve">             </w:t>
      </w:r>
      <w:r w:rsidRPr="0021672D">
        <w:rPr>
          <w:rStyle w:val="62"/>
          <w:rFonts w:eastAsia="Arial Unicode MS"/>
          <w:b w:val="0"/>
          <w:bCs w:val="0"/>
        </w:rPr>
        <w:t>Особенности работы КИП с различными способами резервирования кислорода</w:t>
      </w:r>
      <w:bookmarkEnd w:id="1"/>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По способу резервирования кислорода КИП делят на три группы: со сжатым, жидким и химически связанным кислородом. Устройство </w:t>
      </w:r>
      <w:proofErr w:type="spellStart"/>
      <w:r w:rsidRPr="0021672D">
        <w:rPr>
          <w:rStyle w:val="2"/>
          <w:rFonts w:eastAsia="Arial Unicode MS"/>
          <w:sz w:val="22"/>
          <w:szCs w:val="22"/>
        </w:rPr>
        <w:t>воздуховодных</w:t>
      </w:r>
      <w:proofErr w:type="spellEnd"/>
      <w:r w:rsidRPr="0021672D">
        <w:rPr>
          <w:rStyle w:val="2"/>
          <w:rFonts w:eastAsia="Arial Unicode MS"/>
          <w:sz w:val="22"/>
          <w:szCs w:val="22"/>
        </w:rPr>
        <w:t xml:space="preserve"> систем у них может быть одинаковым, </w:t>
      </w:r>
      <w:proofErr w:type="spellStart"/>
      <w:r w:rsidRPr="0021672D">
        <w:rPr>
          <w:rStyle w:val="2"/>
          <w:rFonts w:eastAsia="Arial Unicode MS"/>
          <w:sz w:val="22"/>
          <w:szCs w:val="22"/>
        </w:rPr>
        <w:t>кислородоподающие</w:t>
      </w:r>
      <w:proofErr w:type="spellEnd"/>
      <w:r w:rsidRPr="0021672D">
        <w:rPr>
          <w:rStyle w:val="2"/>
          <w:rFonts w:eastAsia="Arial Unicode MS"/>
          <w:sz w:val="22"/>
          <w:szCs w:val="22"/>
        </w:rPr>
        <w:t xml:space="preserve"> же системы существенно отличаются друг от друга.</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В аппарате со сжатым кислородом в качестве резервуара для его хранения используется стальной баллон 15 с запорным вентилем 14 (рис. 4.1). Рабочее давление в баллоне составляет обычно 20 МПа. В современных аппаратах применяются два способа для основной подачи кислорода: постоянная подача с объемным расходом около 1,5 л/мин (НУ) и легочно-автоматическая подача, осуществляемая короткими импульсами с объемным расходом 60-150 л/мин (РУ) в моменты опорожнения дыхательного мешка и создания в нем соответствующего разрежения. Устройство для основной подачи кислорода включает редукционный клапан, снижающий давление кислорода до 0,30,5 МПа и поддерживающий его на постоянном уровне независимо от давления в баллоне, соединенный с редукционным клапаном дозирующий штуцер (дроссель), предназначенный для осуществления подачи кислорода, и легочный автомат, работающий на редуцированном давлении кислорода и управляемый дыхательным мешком прямым или косвенным способом.</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Известны модели КИП без легочного автомата с увеличенной, а потому менее экономной подачей кислорода (23 л/мин).</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Известны также модели, в которых кислород подается только через легочный автомат. В некоторых подобных конструкциях легочный автомат питается кислородом высокого давления, подаваемым непосредственно от баллона.</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Дополнительная подача кислорода осуществляется устройством 12 (рис. 4.1), приводим в действие при необходимости вручную. Данное устройство называется еще аварийным клапаном или байпасом (от английского слова “</w:t>
      </w:r>
      <w:proofErr w:type="spellStart"/>
      <w:r w:rsidRPr="0021672D">
        <w:rPr>
          <w:rStyle w:val="2"/>
          <w:rFonts w:eastAsia="Arial Unicode MS"/>
          <w:sz w:val="22"/>
          <w:szCs w:val="22"/>
        </w:rPr>
        <w:t>Ву-разз</w:t>
      </w:r>
      <w:proofErr w:type="spellEnd"/>
      <w:r w:rsidRPr="0021672D">
        <w:rPr>
          <w:rStyle w:val="2"/>
          <w:rFonts w:eastAsia="Arial Unicode MS"/>
          <w:sz w:val="22"/>
          <w:szCs w:val="22"/>
        </w:rPr>
        <w:t xml:space="preserve">”, обозначающего обводной канал). Им пользуются для продувки </w:t>
      </w:r>
      <w:proofErr w:type="spellStart"/>
      <w:r w:rsidRPr="0021672D">
        <w:rPr>
          <w:rStyle w:val="2"/>
          <w:rFonts w:eastAsia="Arial Unicode MS"/>
          <w:sz w:val="22"/>
          <w:szCs w:val="22"/>
        </w:rPr>
        <w:t>воздуховодной</w:t>
      </w:r>
      <w:proofErr w:type="spellEnd"/>
      <w:r w:rsidRPr="0021672D">
        <w:rPr>
          <w:rStyle w:val="2"/>
          <w:rFonts w:eastAsia="Arial Unicode MS"/>
          <w:sz w:val="22"/>
          <w:szCs w:val="22"/>
        </w:rPr>
        <w:t xml:space="preserve"> системы от скопившегося азота и в аварийных случаях при нарушении нормального действия устройства основной подачи кислорода. Поэтому аварийный клапан питается кислородом от баллона по отдельному каналу. В КИП с небольшим временем защитного действия байпас может отсутствовать или питаться непосредственно от редукционного клапана, либо же быть объединенным с легочным автоматом и приводиться в действие нажатием на кнопку, механически связанную с клапаном легочного автомата,</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В аппаратах со сжатым кислородом для контроля его запаса в баллоне служит обычный манометр. В аппаратах, находящихся в рабочем положении на спине человека, манометр размещен в поле зрения человека при помощи металлической капиллярной трубки, свернутой в спираль и защищенной от механических повреждений прорезиненным шлангом. Поскольку эта трубка при работе может быть повреждена, во избежание быстрой потери запаса кислорода рекомендуется применять </w:t>
      </w:r>
      <w:proofErr w:type="spellStart"/>
      <w:r w:rsidRPr="0021672D">
        <w:rPr>
          <w:rStyle w:val="2"/>
          <w:rFonts w:eastAsia="Arial Unicode MS"/>
          <w:sz w:val="22"/>
          <w:szCs w:val="22"/>
        </w:rPr>
        <w:t>перекрывное</w:t>
      </w:r>
      <w:proofErr w:type="spellEnd"/>
      <w:r w:rsidRPr="0021672D">
        <w:rPr>
          <w:rStyle w:val="2"/>
          <w:rFonts w:eastAsia="Arial Unicode MS"/>
          <w:sz w:val="22"/>
          <w:szCs w:val="22"/>
        </w:rPr>
        <w:t xml:space="preserve"> устройство капилляра, приводимое в действие вручную или автоматически.</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Кислородные изолирующие противогазы со сжатым кислородом благодаря своим принципиальным особенностям и преимуществам по сравнению с другими группами получили в настоящее время наибольшее распространение. К этим особенностям относятся: достаточно экономное расходование запаса кислорода; высокое удельное время защитного действия; благоприятные условия дыхания; постоянная готовность к применению; возможность работы в аппарате отдельными периодами, с выключением и последующим включением, без потери общего времени защитного действия. Манометр в этих аппаратах является идеальным индикатором, в любой момент работы достоверно фиксирующим остаток кислорода, что невозможно осуществить ни в одной модели КИП, относящейся к другим группам. Наконец, накоплен богатый опыт разработки, промышленного выпуска и применения аппаратов со сжатым кислородом, благодаря чему их конструкция достаточно совершенна и весьма надежна.</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В аппаратах с жидким кислородом сжиженный газ хранится в металлическом резервуаре 15 (рис. 4.1), стенки которого снаружи покрыты слоем теплоизолирующего материала, не теряющего своих свойств, при низкой температуре. В аппарате отсутствует запорное устройство 14 резервуара, байпас 12 и индикатор 7, а устройство для основной подачи кислорода 13 представляет собой обыкновенный канал, соединяющий резервуар с дыхательным мешком 9. Сжиженный кислород заливается в резервуар непосредственно перед началом, работы в аппарате, после чего в течение всего времени защитного действия он испаряется (газифицируется) и поступает в </w:t>
      </w:r>
      <w:proofErr w:type="spellStart"/>
      <w:r w:rsidRPr="0021672D">
        <w:rPr>
          <w:rStyle w:val="2"/>
          <w:rFonts w:eastAsia="Arial Unicode MS"/>
          <w:sz w:val="22"/>
          <w:szCs w:val="22"/>
        </w:rPr>
        <w:t>воздуховодную</w:t>
      </w:r>
      <w:proofErr w:type="spellEnd"/>
      <w:r w:rsidRPr="0021672D">
        <w:rPr>
          <w:rStyle w:val="2"/>
          <w:rFonts w:eastAsia="Arial Unicode MS"/>
          <w:sz w:val="22"/>
          <w:szCs w:val="22"/>
        </w:rPr>
        <w:t xml:space="preserve"> систему. Резервуар устроен таким образом, при котором исключается попадание жидкой фазы в </w:t>
      </w:r>
      <w:proofErr w:type="spellStart"/>
      <w:r w:rsidRPr="0021672D">
        <w:rPr>
          <w:rStyle w:val="2"/>
          <w:rFonts w:eastAsia="Arial Unicode MS"/>
          <w:sz w:val="22"/>
          <w:szCs w:val="22"/>
        </w:rPr>
        <w:t>воздуховодную</w:t>
      </w:r>
      <w:proofErr w:type="spellEnd"/>
      <w:r w:rsidRPr="0021672D">
        <w:rPr>
          <w:rStyle w:val="2"/>
          <w:rFonts w:eastAsia="Arial Unicode MS"/>
          <w:sz w:val="22"/>
          <w:szCs w:val="22"/>
        </w:rPr>
        <w:t xml:space="preserve"> систему аппарата. Для этого он заполняется прокаленной асбестовой ватой, которая удерживает сжиженный газ в адсорбированном состоянии.</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lastRenderedPageBreak/>
        <w:t xml:space="preserve">Из 1 л жидкого кислорода образуется 850 л (НУ) газообразного. Это в четыре раза больше чем можно получить из 1 л газообразного сжатого кислорода при давлении 20 МПа. Масса резервуара для жидкого кислорода, меньше, чем баллона для сжатого газа, поскольку сжиженный газ в аппарате хранится при давлении, близком к атмосферному. Поэтому в </w:t>
      </w:r>
      <w:proofErr w:type="spellStart"/>
      <w:r w:rsidRPr="0021672D">
        <w:rPr>
          <w:rStyle w:val="2"/>
          <w:rFonts w:eastAsia="Arial Unicode MS"/>
          <w:sz w:val="22"/>
          <w:szCs w:val="22"/>
        </w:rPr>
        <w:t>КИПах</w:t>
      </w:r>
      <w:proofErr w:type="spellEnd"/>
      <w:r w:rsidRPr="0021672D">
        <w:rPr>
          <w:rStyle w:val="2"/>
          <w:rFonts w:eastAsia="Arial Unicode MS"/>
          <w:sz w:val="22"/>
          <w:szCs w:val="22"/>
        </w:rPr>
        <w:t xml:space="preserve"> с жидким кислородом создается значительный запас газа при относительно малом объеме резервуара и его небольшой массе.</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Жидкий кислород в КИП используется не только для обеспечения дыхания, но также как холодильный агент. Он имеет температуру кипения 183°С. Для газификации 1 кг жидкого кислорода нужно затратить 213 кДж тепла, а затем для нагревания до 20°С образовавшихся 750 л (НУ) газа — еще 185 кДж тепла. Указанный запас "холода", содержащийся в сжиженном кислороде, используется для кондиционирования воздуха в КИП и создания комфортных микроклиматических условий дыхания. В более простых конструкциях для кондиционирования используют лишь запас "холода", содержащийся в уже испарившемся кислороде путем смешения его с воздухом, выходящим из регенеративного патрона. Холодильник </w:t>
      </w:r>
      <w:r w:rsidRPr="0021672D">
        <w:rPr>
          <w:rStyle w:val="2Candara65pt"/>
          <w:rFonts w:ascii="Times New Roman" w:hAnsi="Times New Roman" w:cs="Times New Roman"/>
          <w:sz w:val="22"/>
          <w:szCs w:val="22"/>
        </w:rPr>
        <w:t>8</w:t>
      </w:r>
      <w:r w:rsidRPr="0021672D">
        <w:rPr>
          <w:rStyle w:val="2"/>
          <w:rFonts w:eastAsia="Arial Unicode MS"/>
          <w:sz w:val="22"/>
          <w:szCs w:val="22"/>
        </w:rPr>
        <w:t xml:space="preserve"> в </w:t>
      </w:r>
      <w:proofErr w:type="spellStart"/>
      <w:r w:rsidRPr="0021672D">
        <w:rPr>
          <w:rStyle w:val="2"/>
          <w:rFonts w:eastAsia="Arial Unicode MS"/>
          <w:sz w:val="22"/>
          <w:szCs w:val="22"/>
        </w:rPr>
        <w:t>воздуховодной</w:t>
      </w:r>
      <w:proofErr w:type="spellEnd"/>
      <w:r w:rsidRPr="0021672D">
        <w:rPr>
          <w:rStyle w:val="2"/>
          <w:rFonts w:eastAsia="Arial Unicode MS"/>
          <w:sz w:val="22"/>
          <w:szCs w:val="22"/>
        </w:rPr>
        <w:t xml:space="preserve"> системе (рис. 4.1) в этом случае отсутствует. В таких аппаратах скорость газификации кислорода зависит лишь от интенсивности теплового потока, проникающего в резервуар через слой теплоизоляции стенок, мало зависит от температуры окружающей среды в том ее диапазоне, в котором применяются аппараты, и не зависит от интенсивности выполняемой физической работы. Поэтому время защитного действия аппарата при любых условиях постоянно, исчисляется с момента заливки в резервуар жидкого кислорода и контролируется </w:t>
      </w:r>
      <w:proofErr w:type="spellStart"/>
      <w:r w:rsidRPr="0021672D">
        <w:rPr>
          <w:rStyle w:val="2"/>
          <w:rFonts w:eastAsia="Arial Unicode MS"/>
          <w:sz w:val="22"/>
          <w:szCs w:val="22"/>
        </w:rPr>
        <w:t>респираторщи</w:t>
      </w:r>
      <w:proofErr w:type="spellEnd"/>
      <w:r w:rsidRPr="0021672D">
        <w:rPr>
          <w:rStyle w:val="2"/>
          <w:rFonts w:eastAsia="Arial Unicode MS"/>
          <w:sz w:val="22"/>
          <w:szCs w:val="22"/>
        </w:rPr>
        <w:t>- ком по часам. К аппаратам такого типа относятся выпускавшиеся в Великобритании аппараты "Аэрофор", "</w:t>
      </w:r>
      <w:proofErr w:type="spellStart"/>
      <w:r w:rsidRPr="0021672D">
        <w:rPr>
          <w:rStyle w:val="2"/>
          <w:rFonts w:eastAsia="Arial Unicode MS"/>
          <w:sz w:val="22"/>
          <w:szCs w:val="22"/>
        </w:rPr>
        <w:t>Эренчен</w:t>
      </w:r>
      <w:proofErr w:type="spellEnd"/>
      <w:r w:rsidRPr="0021672D">
        <w:rPr>
          <w:rStyle w:val="2"/>
          <w:rFonts w:eastAsia="Arial Unicode MS"/>
          <w:sz w:val="22"/>
          <w:szCs w:val="22"/>
        </w:rPr>
        <w:t>" и отечественный "Комфорт". В более сложных аппаратах, таких как "</w:t>
      </w:r>
      <w:proofErr w:type="spellStart"/>
      <w:r w:rsidRPr="0021672D">
        <w:rPr>
          <w:rStyle w:val="2"/>
          <w:rFonts w:eastAsia="Arial Unicode MS"/>
          <w:sz w:val="22"/>
          <w:szCs w:val="22"/>
        </w:rPr>
        <w:t>Аэрорлокс</w:t>
      </w:r>
      <w:proofErr w:type="spellEnd"/>
      <w:r w:rsidRPr="0021672D">
        <w:rPr>
          <w:rStyle w:val="2"/>
          <w:rFonts w:eastAsia="Arial Unicode MS"/>
          <w:sz w:val="22"/>
          <w:szCs w:val="22"/>
        </w:rPr>
        <w:t xml:space="preserve">" (Великобритания), для кондиционирования используется часть скрытого тепла превращения жидкой фазы кислорода в газообразную. Для этого холодильник выполнен как единое целое с резервуаром. В результате дополнительного охлаждения на металлических стенках холодильника, по другую сторону которых испаряется сжиженный кислород, происходит конденсация влаги, содержащейся в </w:t>
      </w:r>
      <w:proofErr w:type="spellStart"/>
      <w:r w:rsidRPr="0021672D">
        <w:rPr>
          <w:rStyle w:val="2"/>
          <w:rFonts w:eastAsia="Arial Unicode MS"/>
          <w:sz w:val="22"/>
          <w:szCs w:val="22"/>
        </w:rPr>
        <w:t>газовоздушной</w:t>
      </w:r>
      <w:proofErr w:type="spellEnd"/>
      <w:r w:rsidRPr="0021672D">
        <w:rPr>
          <w:rStyle w:val="2"/>
          <w:rFonts w:eastAsia="Arial Unicode MS"/>
          <w:sz w:val="22"/>
          <w:szCs w:val="22"/>
        </w:rPr>
        <w:t xml:space="preserve"> смеси, и на вдох поступает охлажденный и подсушенный воздух. В таком аппарате скорость испарения кислорода увеличивается с ростом физической нагрузки.</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Для получения значительного охлаждающего эффекта в КИП с жидким кислородом расчетная скорость его испарения и поступления в </w:t>
      </w:r>
      <w:proofErr w:type="spellStart"/>
      <w:r w:rsidRPr="0021672D">
        <w:rPr>
          <w:rStyle w:val="2"/>
          <w:rFonts w:eastAsia="Arial Unicode MS"/>
          <w:sz w:val="22"/>
          <w:szCs w:val="22"/>
        </w:rPr>
        <w:t>воздуховодную</w:t>
      </w:r>
      <w:proofErr w:type="spellEnd"/>
      <w:r w:rsidRPr="0021672D">
        <w:rPr>
          <w:rStyle w:val="2"/>
          <w:rFonts w:eastAsia="Arial Unicode MS"/>
          <w:sz w:val="22"/>
          <w:szCs w:val="22"/>
        </w:rPr>
        <w:t xml:space="preserve"> систему должна превышать потребность человека в кислороде в 4...10 раз. При таком режиме избыточный клапан в аппарате работает в конце каждого выдоха, в результате чего в атмосферу удаляется 40...90% </w:t>
      </w:r>
      <w:proofErr w:type="spellStart"/>
      <w:r w:rsidRPr="0021672D">
        <w:rPr>
          <w:rStyle w:val="2"/>
          <w:rFonts w:eastAsia="Arial Unicode MS"/>
          <w:sz w:val="22"/>
          <w:szCs w:val="22"/>
        </w:rPr>
        <w:t>газовоздушной</w:t>
      </w:r>
      <w:proofErr w:type="spellEnd"/>
      <w:r w:rsidRPr="0021672D">
        <w:rPr>
          <w:rStyle w:val="2"/>
          <w:rFonts w:eastAsia="Arial Unicode MS"/>
          <w:sz w:val="22"/>
          <w:szCs w:val="22"/>
        </w:rPr>
        <w:t xml:space="preserve"> смеси от объема поступающего кислорода. Избыточный клапан устанавливают до регенеративного патрона, чтобы через него удалять часть выдыхаемого воздуха, содержащего около 4% углекислого газа, и тем самым частично разгружать регенеративный патрон. Такая подача кислорода в систему позволила отказаться от легочного автомата и байпаса и тем самым упростить конструкцию аппарата.</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Главные достоинства КИП с жидким кислородом заключаются в обеспечении оптимальных микроклиматических условий дыхания как при нормальной, так и при высокой температуре окружающей среды, а также в простоте и надежности конструкции. К недостаткам таких аппаратов относятся необходимость их снаряжения запасом кислорода непосредственно перед применением и сразу же обязательное использование всего времени защитного действия. Такой способ подготовки аппарата к работе неприемлем при выезде на пожары первых подразделений. Однако он приемлем при ликвидации затянувшихся пожаров и особенно при производстве работ в условиях высокой температуры.</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Для обеспечения нормальной эксплуатации подобных аппаратов в пожарных частях, должен храниться и периодически пополняться запас жидкого кислорода в специальной емкости с вакуумной термоизоляцией; необходимы </w:t>
      </w:r>
      <w:proofErr w:type="spellStart"/>
      <w:r w:rsidRPr="0021672D">
        <w:rPr>
          <w:rStyle w:val="2"/>
          <w:rFonts w:eastAsia="Arial Unicode MS"/>
          <w:sz w:val="22"/>
          <w:szCs w:val="22"/>
        </w:rPr>
        <w:t>дьюаровские</w:t>
      </w:r>
      <w:proofErr w:type="spellEnd"/>
      <w:r w:rsidRPr="0021672D">
        <w:rPr>
          <w:rStyle w:val="2"/>
          <w:rFonts w:eastAsia="Arial Unicode MS"/>
          <w:sz w:val="22"/>
          <w:szCs w:val="22"/>
        </w:rPr>
        <w:t xml:space="preserve"> сосуды для транспортировки кислорода на пожар, т.е. должно быть специализированное и хорошо организованное криогенное хозяйство, аналогичное имеющемуся </w:t>
      </w:r>
      <w:proofErr w:type="spellStart"/>
      <w:r w:rsidRPr="0021672D">
        <w:rPr>
          <w:rStyle w:val="2"/>
          <w:rFonts w:eastAsia="Arial Unicode MS"/>
          <w:sz w:val="22"/>
          <w:szCs w:val="22"/>
        </w:rPr>
        <w:t>баллонно</w:t>
      </w:r>
      <w:proofErr w:type="spellEnd"/>
      <w:r w:rsidRPr="0021672D">
        <w:rPr>
          <w:rStyle w:val="2"/>
          <w:rFonts w:eastAsia="Arial Unicode MS"/>
          <w:sz w:val="22"/>
          <w:szCs w:val="22"/>
        </w:rPr>
        <w:t>-компрессорному хозяйству для обслуживания дыхательный КИП со сжатым кислородом.</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По этим причинам КИП с жидким кислородом до настоящего времени не получили широкого распространения. В СССР в 1968 г. была выпущена опытная партия аппаратов с жидким кислородом "Комфорт", конструкция которого обеспечивает высокую надежность в работе и создает благоприятные микроклиматические условия дыхания в аппарате. За рубежом на горноспасательных станциях, имеющих установки для сжижения кислорода, применяют в основном аппарат "</w:t>
      </w:r>
      <w:proofErr w:type="spellStart"/>
      <w:r w:rsidRPr="0021672D">
        <w:rPr>
          <w:rStyle w:val="2"/>
          <w:rFonts w:eastAsia="Arial Unicode MS"/>
          <w:sz w:val="22"/>
          <w:szCs w:val="22"/>
        </w:rPr>
        <w:t>Аэрорлокс</w:t>
      </w:r>
      <w:proofErr w:type="spellEnd"/>
      <w:r w:rsidRPr="0021672D">
        <w:rPr>
          <w:rStyle w:val="2"/>
          <w:rFonts w:eastAsia="Arial Unicode MS"/>
          <w:sz w:val="22"/>
          <w:szCs w:val="22"/>
        </w:rPr>
        <w:t>", серийно выпускаемый в Великобритании.</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lastRenderedPageBreak/>
        <w:t>В аппаратах с химически связанным кислородом последний содержится в гранулированном продукте на базе супероксидов щелочных металлов и выделяется при реакции поглощения продуктом углекислого газа и водяных паров, присутствующих в выдыхаемом воздухе. Указанным кислородосодержащим продуктом снаряжается регенеративный патрон аппарата, при прохождении через который выдыхаемый воздух полностью регенерируется. Процесс регенерации включает две фазы: поглощения углекислого газа (и влаги) и добавления выделившегося кислорода. В регенеративном патроне происходит экзотермическая реакция, в результате которой продукт при тяжелой физической нагрузке разогревается до 400°С. Так как выделение кислорода продуктом пропорционально поглощению им углекислого газа, аппарат обеспечивает экономное расходование имеющегося запаса кислорода.</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Схема </w:t>
      </w:r>
      <w:proofErr w:type="spellStart"/>
      <w:r w:rsidRPr="0021672D">
        <w:rPr>
          <w:rStyle w:val="2"/>
          <w:rFonts w:eastAsia="Arial Unicode MS"/>
          <w:sz w:val="22"/>
          <w:szCs w:val="22"/>
        </w:rPr>
        <w:t>воздуховодной</w:t>
      </w:r>
      <w:proofErr w:type="spellEnd"/>
      <w:r w:rsidRPr="0021672D">
        <w:rPr>
          <w:rStyle w:val="2"/>
          <w:rFonts w:eastAsia="Arial Unicode MS"/>
          <w:sz w:val="22"/>
          <w:szCs w:val="22"/>
        </w:rPr>
        <w:t xml:space="preserve"> системы аппарата такого типа соответствует схеме, показанной на рис. 4.2, или ее модификациям. </w:t>
      </w:r>
      <w:proofErr w:type="spellStart"/>
      <w:r w:rsidRPr="0021672D">
        <w:rPr>
          <w:rStyle w:val="2"/>
          <w:rFonts w:eastAsia="Arial Unicode MS"/>
          <w:sz w:val="22"/>
          <w:szCs w:val="22"/>
        </w:rPr>
        <w:t>Кислородоподающая</w:t>
      </w:r>
      <w:proofErr w:type="spellEnd"/>
      <w:r w:rsidRPr="0021672D">
        <w:rPr>
          <w:rStyle w:val="2"/>
          <w:rFonts w:eastAsia="Arial Unicode MS"/>
          <w:sz w:val="22"/>
          <w:szCs w:val="22"/>
        </w:rPr>
        <w:t xml:space="preserve"> система отсутствует. Вместо нее в большинстве аппаратов имеется пусковое устройство для подачи в </w:t>
      </w:r>
      <w:proofErr w:type="spellStart"/>
      <w:r w:rsidRPr="0021672D">
        <w:rPr>
          <w:rStyle w:val="2"/>
          <w:rFonts w:eastAsia="Arial Unicode MS"/>
          <w:sz w:val="22"/>
          <w:szCs w:val="22"/>
        </w:rPr>
        <w:t>воздуховодную</w:t>
      </w:r>
      <w:proofErr w:type="spellEnd"/>
      <w:r w:rsidRPr="0021672D">
        <w:rPr>
          <w:rStyle w:val="2"/>
          <w:rFonts w:eastAsia="Arial Unicode MS"/>
          <w:sz w:val="22"/>
          <w:szCs w:val="22"/>
        </w:rPr>
        <w:t xml:space="preserve"> систему небольшой порции дополнительного кислорода в начальный период работы, когда продукт еще не разогрелся и </w:t>
      </w:r>
      <w:proofErr w:type="spellStart"/>
      <w:r w:rsidRPr="0021672D">
        <w:rPr>
          <w:rStyle w:val="2"/>
          <w:rFonts w:eastAsia="Arial Unicode MS"/>
          <w:sz w:val="22"/>
          <w:szCs w:val="22"/>
        </w:rPr>
        <w:t>кислородовыделение</w:t>
      </w:r>
      <w:proofErr w:type="spellEnd"/>
      <w:r w:rsidRPr="0021672D">
        <w:rPr>
          <w:rStyle w:val="2"/>
          <w:rFonts w:eastAsia="Arial Unicode MS"/>
          <w:sz w:val="22"/>
          <w:szCs w:val="22"/>
        </w:rPr>
        <w:t xml:space="preserve"> происходит недостаточно активно. В качестве источника кислорода в пусковом устройстве обычно используется небольшой брикет химического вещества, выделяющего кислород при разложении. В КИП с временем защитного действия 4 ч и более может быть установлено несколько пусковых устройств для включения в аппарат в начале работы, а затем после кратковременных перерывов. Длительные перерывы в работе (более </w:t>
      </w:r>
      <w:r w:rsidRPr="0021672D">
        <w:rPr>
          <w:rStyle w:val="2Candara65pt"/>
          <w:rFonts w:ascii="Times New Roman" w:hAnsi="Times New Roman" w:cs="Times New Roman"/>
          <w:sz w:val="22"/>
          <w:szCs w:val="22"/>
        </w:rPr>
        <w:t>1</w:t>
      </w:r>
      <w:r w:rsidRPr="0021672D">
        <w:rPr>
          <w:rStyle w:val="2"/>
          <w:rFonts w:eastAsia="Arial Unicode MS"/>
          <w:sz w:val="22"/>
          <w:szCs w:val="22"/>
        </w:rPr>
        <w:t xml:space="preserve"> ч) в аппаратах подобного типа недопустимы, так как после охлаждения разогретого кислородосодержащего продукта процесс выделения им кислорода резко замедляется.</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Одна из модификаций </w:t>
      </w:r>
      <w:proofErr w:type="spellStart"/>
      <w:r w:rsidRPr="0021672D">
        <w:rPr>
          <w:rStyle w:val="2"/>
          <w:rFonts w:eastAsia="Arial Unicode MS"/>
          <w:sz w:val="22"/>
          <w:szCs w:val="22"/>
        </w:rPr>
        <w:t>воздуховодной</w:t>
      </w:r>
      <w:proofErr w:type="spellEnd"/>
      <w:r w:rsidRPr="0021672D">
        <w:rPr>
          <w:rStyle w:val="2"/>
          <w:rFonts w:eastAsia="Arial Unicode MS"/>
          <w:sz w:val="22"/>
          <w:szCs w:val="22"/>
        </w:rPr>
        <w:t xml:space="preserve"> системы КИП с химически связанным кислородом, широко применяемая в </w:t>
      </w:r>
      <w:proofErr w:type="spellStart"/>
      <w:r w:rsidRPr="0021672D">
        <w:rPr>
          <w:rStyle w:val="2"/>
          <w:rFonts w:eastAsia="Arial Unicode MS"/>
          <w:sz w:val="22"/>
          <w:szCs w:val="22"/>
        </w:rPr>
        <w:t>самоспасателях</w:t>
      </w:r>
      <w:proofErr w:type="spellEnd"/>
      <w:r w:rsidRPr="0021672D">
        <w:rPr>
          <w:rStyle w:val="2"/>
          <w:rFonts w:eastAsia="Arial Unicode MS"/>
          <w:sz w:val="22"/>
          <w:szCs w:val="22"/>
        </w:rPr>
        <w:t>, показана на рис. 4.2.</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 xml:space="preserve">Циркуляция воздуха в нем осуществляется по маятниковой схеме: выдыхаемый воздух через лицевую часть, </w:t>
      </w:r>
      <w:proofErr w:type="spellStart"/>
      <w:r w:rsidRPr="0021672D">
        <w:rPr>
          <w:rStyle w:val="2"/>
          <w:rFonts w:eastAsia="Arial Unicode MS"/>
          <w:sz w:val="22"/>
          <w:szCs w:val="22"/>
        </w:rPr>
        <w:t>тепловлагообменник</w:t>
      </w:r>
      <w:proofErr w:type="spellEnd"/>
      <w:r w:rsidRPr="0021672D">
        <w:rPr>
          <w:rStyle w:val="2"/>
          <w:rFonts w:eastAsia="Arial Unicode MS"/>
          <w:sz w:val="22"/>
          <w:szCs w:val="22"/>
        </w:rPr>
        <w:t xml:space="preserve">, дыхательный шланг, регенеративный патрон с фильтром поступает в дыхательный мешок. При вдохе воздух движется в обратном направлении. Регенерация его происходит частично при поступлении воздуха через патрон в прямом направлении и завершается при прохождении его в обратном направлении. Избыток воздуха удаляется из системы в конце выдохов через избыточный клапан. Пусковое устройство в начале работы выделяет в систему кислород в количестве, достаточном для заполнения дыхательного мешка. Оно приводится в действие автоматически при вскрытии </w:t>
      </w:r>
      <w:proofErr w:type="spellStart"/>
      <w:r w:rsidRPr="0021672D">
        <w:rPr>
          <w:rStyle w:val="2"/>
          <w:rFonts w:eastAsia="Arial Unicode MS"/>
          <w:sz w:val="22"/>
          <w:szCs w:val="22"/>
        </w:rPr>
        <w:t>самоспасателя</w:t>
      </w:r>
      <w:proofErr w:type="spellEnd"/>
      <w:r w:rsidRPr="0021672D">
        <w:rPr>
          <w:rStyle w:val="2"/>
          <w:rFonts w:eastAsia="Arial Unicode MS"/>
          <w:sz w:val="22"/>
          <w:szCs w:val="22"/>
        </w:rPr>
        <w:t>.</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Выдыхаемый воздух (рис. 4.2) от лицевой части противогаза по шлангу направляется в регенеративный патрон, снаряженный смесью перекисей щелочных металлов (калия, натрия, лития, цезия и др.). В регенеративном патроне протекает полный цикл регенерации воздуха, т. е. поглощается углекислый газ и влага и выделяется необходимый для дыхания кислород.</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Этот процесс описывается уравнениями химических реакций, основные из которых приведены ниже:</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2КО</w:t>
      </w:r>
      <w:r w:rsidRPr="0021672D">
        <w:rPr>
          <w:rStyle w:val="2Candara65pt"/>
          <w:rFonts w:ascii="Times New Roman" w:hAnsi="Times New Roman" w:cs="Times New Roman"/>
          <w:sz w:val="22"/>
          <w:szCs w:val="22"/>
          <w:vertAlign w:val="subscript"/>
        </w:rPr>
        <w:t>2</w:t>
      </w:r>
      <w:r w:rsidRPr="0021672D">
        <w:rPr>
          <w:rStyle w:val="2"/>
          <w:rFonts w:eastAsia="Arial Unicode MS"/>
          <w:sz w:val="22"/>
          <w:szCs w:val="22"/>
        </w:rPr>
        <w:t xml:space="preserve"> + СО</w:t>
      </w:r>
      <w:r w:rsidRPr="0021672D">
        <w:rPr>
          <w:rStyle w:val="2Candara65pt"/>
          <w:rFonts w:ascii="Times New Roman" w:hAnsi="Times New Roman" w:cs="Times New Roman"/>
          <w:sz w:val="22"/>
          <w:szCs w:val="22"/>
          <w:vertAlign w:val="subscript"/>
        </w:rPr>
        <w:t>2</w:t>
      </w:r>
      <w:r w:rsidRPr="0021672D">
        <w:rPr>
          <w:rStyle w:val="2"/>
          <w:rFonts w:eastAsia="Arial Unicode MS"/>
          <w:sz w:val="22"/>
          <w:szCs w:val="22"/>
        </w:rPr>
        <w:t xml:space="preserve"> = К</w:t>
      </w:r>
      <w:r w:rsidRPr="0021672D">
        <w:rPr>
          <w:rStyle w:val="2Candara65pt"/>
          <w:rFonts w:ascii="Times New Roman" w:hAnsi="Times New Roman" w:cs="Times New Roman"/>
          <w:sz w:val="22"/>
          <w:szCs w:val="22"/>
          <w:vertAlign w:val="subscript"/>
        </w:rPr>
        <w:t>2</w:t>
      </w:r>
      <w:r w:rsidRPr="0021672D">
        <w:rPr>
          <w:rStyle w:val="2"/>
          <w:rFonts w:eastAsia="Arial Unicode MS"/>
          <w:sz w:val="22"/>
          <w:szCs w:val="22"/>
        </w:rPr>
        <w:t>СО</w:t>
      </w:r>
      <w:r w:rsidRPr="0021672D">
        <w:rPr>
          <w:rStyle w:val="2Candara65pt"/>
          <w:rFonts w:ascii="Times New Roman" w:hAnsi="Times New Roman" w:cs="Times New Roman"/>
          <w:sz w:val="22"/>
          <w:szCs w:val="22"/>
          <w:vertAlign w:val="subscript"/>
        </w:rPr>
        <w:t>3</w:t>
      </w:r>
      <w:r w:rsidRPr="0021672D">
        <w:rPr>
          <w:rStyle w:val="2"/>
          <w:rFonts w:eastAsia="Arial Unicode MS"/>
          <w:sz w:val="22"/>
          <w:szCs w:val="22"/>
        </w:rPr>
        <w:t xml:space="preserve"> + 3/2 О</w:t>
      </w:r>
      <w:r w:rsidRPr="0021672D">
        <w:rPr>
          <w:rStyle w:val="2Candara65pt"/>
          <w:rFonts w:ascii="Times New Roman" w:hAnsi="Times New Roman" w:cs="Times New Roman"/>
          <w:sz w:val="22"/>
          <w:szCs w:val="22"/>
          <w:vertAlign w:val="subscript"/>
        </w:rPr>
        <w:t>2</w:t>
      </w:r>
      <w:r w:rsidRPr="0021672D">
        <w:rPr>
          <w:rStyle w:val="2"/>
          <w:rFonts w:eastAsia="Arial Unicode MS"/>
          <w:sz w:val="22"/>
          <w:szCs w:val="22"/>
        </w:rPr>
        <w:t xml:space="preserve"> + 180 кДж/моль;</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2КО</w:t>
      </w:r>
      <w:r w:rsidRPr="0021672D">
        <w:rPr>
          <w:rStyle w:val="2Candara65pt"/>
          <w:rFonts w:ascii="Times New Roman" w:hAnsi="Times New Roman" w:cs="Times New Roman"/>
          <w:sz w:val="22"/>
          <w:szCs w:val="22"/>
          <w:vertAlign w:val="subscript"/>
        </w:rPr>
        <w:t>2</w:t>
      </w:r>
      <w:r w:rsidRPr="0021672D">
        <w:rPr>
          <w:rStyle w:val="2"/>
          <w:rFonts w:eastAsia="Arial Unicode MS"/>
          <w:sz w:val="22"/>
          <w:szCs w:val="22"/>
        </w:rPr>
        <w:t xml:space="preserve"> + Н</w:t>
      </w:r>
      <w:r w:rsidRPr="0021672D">
        <w:rPr>
          <w:rStyle w:val="2"/>
          <w:rFonts w:eastAsia="Arial Unicode MS"/>
          <w:sz w:val="22"/>
          <w:szCs w:val="22"/>
          <w:vertAlign w:val="subscript"/>
        </w:rPr>
        <w:t>2</w:t>
      </w:r>
      <w:r w:rsidRPr="0021672D">
        <w:rPr>
          <w:rStyle w:val="2"/>
          <w:rFonts w:eastAsia="Arial Unicode MS"/>
          <w:sz w:val="22"/>
          <w:szCs w:val="22"/>
        </w:rPr>
        <w:t>О = 2КОН + 3/2 О</w:t>
      </w:r>
      <w:r w:rsidRPr="0021672D">
        <w:rPr>
          <w:rStyle w:val="2Candara65pt"/>
          <w:rFonts w:ascii="Times New Roman" w:hAnsi="Times New Roman" w:cs="Times New Roman"/>
          <w:sz w:val="22"/>
          <w:szCs w:val="22"/>
          <w:vertAlign w:val="subscript"/>
        </w:rPr>
        <w:t>2</w:t>
      </w:r>
      <w:r w:rsidRPr="0021672D">
        <w:rPr>
          <w:rStyle w:val="2"/>
          <w:rFonts w:eastAsia="Arial Unicode MS"/>
          <w:sz w:val="22"/>
          <w:szCs w:val="22"/>
        </w:rPr>
        <w:t xml:space="preserve"> + 39 кДж/моль;</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2КОН + СО</w:t>
      </w:r>
      <w:r w:rsidRPr="0021672D">
        <w:rPr>
          <w:rStyle w:val="2Candara65pt"/>
          <w:rFonts w:ascii="Times New Roman" w:hAnsi="Times New Roman" w:cs="Times New Roman"/>
          <w:sz w:val="22"/>
          <w:szCs w:val="22"/>
          <w:vertAlign w:val="subscript"/>
        </w:rPr>
        <w:t>2</w:t>
      </w:r>
      <w:r w:rsidRPr="0021672D">
        <w:rPr>
          <w:rStyle w:val="2"/>
          <w:rFonts w:eastAsia="Arial Unicode MS"/>
          <w:sz w:val="22"/>
          <w:szCs w:val="22"/>
        </w:rPr>
        <w:t xml:space="preserve"> = К</w:t>
      </w:r>
      <w:r w:rsidRPr="0021672D">
        <w:rPr>
          <w:rStyle w:val="2Candara65pt"/>
          <w:rFonts w:ascii="Times New Roman" w:hAnsi="Times New Roman" w:cs="Times New Roman"/>
          <w:sz w:val="22"/>
          <w:szCs w:val="22"/>
          <w:vertAlign w:val="subscript"/>
        </w:rPr>
        <w:t>2</w:t>
      </w:r>
      <w:r w:rsidRPr="0021672D">
        <w:rPr>
          <w:rStyle w:val="2"/>
          <w:rFonts w:eastAsia="Arial Unicode MS"/>
          <w:sz w:val="22"/>
          <w:szCs w:val="22"/>
        </w:rPr>
        <w:t>СО</w:t>
      </w:r>
      <w:r w:rsidRPr="0021672D">
        <w:rPr>
          <w:rStyle w:val="2Candara65pt"/>
          <w:rFonts w:ascii="Times New Roman" w:hAnsi="Times New Roman" w:cs="Times New Roman"/>
          <w:sz w:val="22"/>
          <w:szCs w:val="22"/>
          <w:vertAlign w:val="subscript"/>
        </w:rPr>
        <w:t>3</w:t>
      </w:r>
      <w:r w:rsidRPr="0021672D">
        <w:rPr>
          <w:rStyle w:val="2"/>
          <w:rFonts w:eastAsia="Arial Unicode MS"/>
          <w:sz w:val="22"/>
          <w:szCs w:val="22"/>
        </w:rPr>
        <w:t xml:space="preserve"> + Н</w:t>
      </w:r>
      <w:r w:rsidRPr="0021672D">
        <w:rPr>
          <w:rStyle w:val="2"/>
          <w:rFonts w:eastAsia="Arial Unicode MS"/>
          <w:sz w:val="22"/>
          <w:szCs w:val="22"/>
          <w:vertAlign w:val="subscript"/>
        </w:rPr>
        <w:t>2</w:t>
      </w:r>
      <w:r w:rsidRPr="0021672D">
        <w:rPr>
          <w:rStyle w:val="2"/>
          <w:rFonts w:eastAsia="Arial Unicode MS"/>
          <w:sz w:val="22"/>
          <w:szCs w:val="22"/>
        </w:rPr>
        <w:t>О + 141 кДж/моль;</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КОН + Н</w:t>
      </w:r>
      <w:r w:rsidRPr="0021672D">
        <w:rPr>
          <w:rStyle w:val="2"/>
          <w:rFonts w:eastAsia="Arial Unicode MS"/>
          <w:sz w:val="22"/>
          <w:szCs w:val="22"/>
          <w:vertAlign w:val="subscript"/>
        </w:rPr>
        <w:t>2</w:t>
      </w:r>
      <w:r w:rsidRPr="0021672D">
        <w:rPr>
          <w:rStyle w:val="2"/>
          <w:rFonts w:eastAsia="Arial Unicode MS"/>
          <w:sz w:val="22"/>
          <w:szCs w:val="22"/>
        </w:rPr>
        <w:t>О = КОН ■ Н</w:t>
      </w:r>
      <w:r w:rsidRPr="0021672D">
        <w:rPr>
          <w:rStyle w:val="2"/>
          <w:rFonts w:eastAsia="Arial Unicode MS"/>
          <w:sz w:val="22"/>
          <w:szCs w:val="22"/>
          <w:vertAlign w:val="subscript"/>
        </w:rPr>
        <w:t>2</w:t>
      </w:r>
      <w:r w:rsidRPr="0021672D">
        <w:rPr>
          <w:rStyle w:val="2"/>
          <w:rFonts w:eastAsia="Arial Unicode MS"/>
          <w:sz w:val="22"/>
          <w:szCs w:val="22"/>
        </w:rPr>
        <w:t>О + 84 кДж/моль;</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КОН + 2Н</w:t>
      </w:r>
      <w:r w:rsidRPr="0021672D">
        <w:rPr>
          <w:rStyle w:val="2"/>
          <w:rFonts w:eastAsia="Arial Unicode MS"/>
          <w:sz w:val="22"/>
          <w:szCs w:val="22"/>
          <w:vertAlign w:val="subscript"/>
        </w:rPr>
        <w:t>2</w:t>
      </w:r>
      <w:r w:rsidRPr="0021672D">
        <w:rPr>
          <w:rStyle w:val="2"/>
          <w:rFonts w:eastAsia="Arial Unicode MS"/>
          <w:sz w:val="22"/>
          <w:szCs w:val="22"/>
        </w:rPr>
        <w:t>О = КОН ■ 2Н</w:t>
      </w:r>
      <w:r w:rsidRPr="0021672D">
        <w:rPr>
          <w:rStyle w:val="2"/>
          <w:rFonts w:eastAsia="Arial Unicode MS"/>
          <w:sz w:val="22"/>
          <w:szCs w:val="22"/>
          <w:vertAlign w:val="subscript"/>
        </w:rPr>
        <w:t>2</w:t>
      </w:r>
      <w:r w:rsidRPr="0021672D">
        <w:rPr>
          <w:rStyle w:val="2"/>
          <w:rFonts w:eastAsia="Arial Unicode MS"/>
          <w:sz w:val="22"/>
          <w:szCs w:val="22"/>
        </w:rPr>
        <w:t>О + 142 кДж/моль.</w:t>
      </w:r>
    </w:p>
    <w:p w:rsidR="0021672D" w:rsidRPr="0021672D" w:rsidRDefault="0021672D" w:rsidP="0021672D">
      <w:pPr>
        <w:ind w:firstLine="600"/>
        <w:jc w:val="both"/>
        <w:rPr>
          <w:rFonts w:ascii="Times New Roman" w:hAnsi="Times New Roman" w:cs="Times New Roman"/>
          <w:sz w:val="22"/>
          <w:szCs w:val="22"/>
        </w:rPr>
      </w:pPr>
      <w:r w:rsidRPr="0021672D">
        <w:rPr>
          <w:rStyle w:val="2"/>
          <w:rFonts w:eastAsia="Arial Unicode MS"/>
          <w:sz w:val="22"/>
          <w:szCs w:val="22"/>
        </w:rPr>
        <w:t>Регенерированный воздух поступает далее в дыхательный мешок. При вдохе воздух из дыхательного мешка вновь проходит через регенеративный патрон, очищаясь вторично, и по шлангу поступает в легкие человека. Данная схема дыхания является маятниковой.</w:t>
      </w:r>
    </w:p>
    <w:p w:rsidR="0021672D" w:rsidRPr="0021672D" w:rsidRDefault="0021672D" w:rsidP="0021672D">
      <w:pPr>
        <w:jc w:val="both"/>
        <w:rPr>
          <w:rFonts w:ascii="Times New Roman" w:hAnsi="Times New Roman" w:cs="Times New Roman"/>
          <w:sz w:val="22"/>
          <w:szCs w:val="22"/>
        </w:rPr>
      </w:pPr>
      <w:r w:rsidRPr="0021672D">
        <w:rPr>
          <w:rStyle w:val="2"/>
          <w:rFonts w:eastAsia="Arial Unicode MS"/>
          <w:sz w:val="22"/>
          <w:szCs w:val="22"/>
        </w:rPr>
        <w:t>Особенность КИП с химически связанным кислородом — значительное нагревание и осушение регенерированного воздуха, в результате чего, если не принять специальных мер для его кондиционирования, то на вдох поступит горячий и сухой воздух. Выходящий из регенеративного патрона воздух имеет большой температурный перепад с окружающей средой и вслед</w:t>
      </w:r>
    </w:p>
    <w:sectPr w:rsidR="0021672D" w:rsidRPr="00216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353CB"/>
    <w:multiLevelType w:val="multilevel"/>
    <w:tmpl w:val="CABC1122"/>
    <w:lvl w:ilvl="0">
      <w:start w:val="1"/>
      <w:numFmt w:val="decimal"/>
      <w:lvlText w:val="4.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2D"/>
    <w:rsid w:val="0021672D"/>
    <w:rsid w:val="00F04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19F1"/>
  <w15:chartTrackingRefBased/>
  <w15:docId w15:val="{585E0EE3-35BF-4653-BE8B-6FEAAA49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1672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
    <w:basedOn w:val="a0"/>
    <w:rsid w:val="0021672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
    <w:name w:val="Основной текст (2)"/>
    <w:basedOn w:val="a0"/>
    <w:rsid w:val="0021672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5">
    <w:name w:val="Заголовок №5"/>
    <w:basedOn w:val="a0"/>
    <w:rsid w:val="0021672D"/>
    <w:rPr>
      <w:rFonts w:ascii="Trebuchet MS" w:eastAsia="Trebuchet MS" w:hAnsi="Trebuchet MS" w:cs="Trebuchet MS"/>
      <w:b/>
      <w:bCs/>
      <w:i/>
      <w:iCs/>
      <w:smallCaps w:val="0"/>
      <w:strike w:val="0"/>
      <w:color w:val="000000"/>
      <w:spacing w:val="0"/>
      <w:w w:val="100"/>
      <w:position w:val="0"/>
      <w:sz w:val="24"/>
      <w:szCs w:val="24"/>
      <w:u w:val="none"/>
      <w:lang w:val="ru-RU" w:eastAsia="ru-RU" w:bidi="ru-RU"/>
    </w:rPr>
  </w:style>
  <w:style w:type="character" w:customStyle="1" w:styleId="2Candara65pt">
    <w:name w:val="Основной текст (2) + Candara;6;5 pt"/>
    <w:basedOn w:val="a0"/>
    <w:rsid w:val="0021672D"/>
    <w:rPr>
      <w:rFonts w:ascii="Candara" w:eastAsia="Candara" w:hAnsi="Candara" w:cs="Candara"/>
      <w:b w:val="0"/>
      <w:bCs w:val="0"/>
      <w:i w:val="0"/>
      <w:iCs w:val="0"/>
      <w:smallCaps w:val="0"/>
      <w:strike w:val="0"/>
      <w:color w:val="000000"/>
      <w:spacing w:val="0"/>
      <w:w w:val="100"/>
      <w:position w:val="0"/>
      <w:sz w:val="13"/>
      <w:szCs w:val="13"/>
      <w:u w:val="none"/>
      <w:lang w:val="ru-RU" w:eastAsia="ru-RU" w:bidi="ru-RU"/>
    </w:rPr>
  </w:style>
  <w:style w:type="character" w:customStyle="1" w:styleId="20">
    <w:name w:val="Основной текст (2) + Полужирный"/>
    <w:basedOn w:val="a0"/>
    <w:rsid w:val="0021672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
    <w:name w:val="Подпись к таблице (3)"/>
    <w:basedOn w:val="a0"/>
    <w:rsid w:val="0021672D"/>
    <w:rPr>
      <w:rFonts w:ascii="Trebuchet MS" w:eastAsia="Trebuchet MS" w:hAnsi="Trebuchet MS" w:cs="Trebuchet MS"/>
      <w:b w:val="0"/>
      <w:bCs w:val="0"/>
      <w:i w:val="0"/>
      <w:iCs w:val="0"/>
      <w:smallCaps w:val="0"/>
      <w:strike w:val="0"/>
      <w:color w:val="000000"/>
      <w:spacing w:val="0"/>
      <w:w w:val="100"/>
      <w:position w:val="0"/>
      <w:sz w:val="15"/>
      <w:szCs w:val="15"/>
      <w:u w:val="none"/>
      <w:lang w:val="ru-RU" w:eastAsia="ru-RU" w:bidi="ru-RU"/>
    </w:rPr>
  </w:style>
  <w:style w:type="character" w:customStyle="1" w:styleId="2TrebuchetMS6pt">
    <w:name w:val="Основной текст (2) + Trebuchet MS;6 pt;Полужирный"/>
    <w:basedOn w:val="a0"/>
    <w:rsid w:val="0021672D"/>
    <w:rPr>
      <w:rFonts w:ascii="Trebuchet MS" w:eastAsia="Trebuchet MS" w:hAnsi="Trebuchet MS" w:cs="Trebuchet MS"/>
      <w:b/>
      <w:bCs/>
      <w:i w:val="0"/>
      <w:iCs w:val="0"/>
      <w:smallCaps w:val="0"/>
      <w:strike w:val="0"/>
      <w:color w:val="000000"/>
      <w:spacing w:val="0"/>
      <w:w w:val="100"/>
      <w:position w:val="0"/>
      <w:sz w:val="12"/>
      <w:szCs w:val="12"/>
      <w:u w:val="none"/>
      <w:lang w:val="ru-RU" w:eastAsia="ru-RU" w:bidi="ru-RU"/>
    </w:rPr>
  </w:style>
  <w:style w:type="character" w:customStyle="1" w:styleId="2TrebuchetMS75pt">
    <w:name w:val="Основной текст (2) + Trebuchet MS;7;5 pt"/>
    <w:basedOn w:val="a0"/>
    <w:rsid w:val="0021672D"/>
    <w:rPr>
      <w:rFonts w:ascii="Trebuchet MS" w:eastAsia="Trebuchet MS" w:hAnsi="Trebuchet MS" w:cs="Trebuchet MS"/>
      <w:b w:val="0"/>
      <w:bCs w:val="0"/>
      <w:i w:val="0"/>
      <w:iCs w:val="0"/>
      <w:smallCaps w:val="0"/>
      <w:strike w:val="0"/>
      <w:color w:val="000000"/>
      <w:spacing w:val="0"/>
      <w:w w:val="100"/>
      <w:position w:val="0"/>
      <w:sz w:val="15"/>
      <w:szCs w:val="15"/>
      <w:u w:val="none"/>
      <w:lang w:val="ru-RU" w:eastAsia="ru-RU" w:bidi="ru-RU"/>
    </w:rPr>
  </w:style>
  <w:style w:type="character" w:customStyle="1" w:styleId="4">
    <w:name w:val="Подпись к таблице (4)_"/>
    <w:basedOn w:val="a0"/>
    <w:link w:val="40"/>
    <w:rsid w:val="0021672D"/>
    <w:rPr>
      <w:rFonts w:ascii="Trebuchet MS" w:eastAsia="Trebuchet MS" w:hAnsi="Trebuchet MS" w:cs="Trebuchet MS"/>
      <w:b/>
      <w:bCs/>
      <w:sz w:val="12"/>
      <w:szCs w:val="12"/>
      <w:shd w:val="clear" w:color="auto" w:fill="FFFFFF"/>
    </w:rPr>
  </w:style>
  <w:style w:type="character" w:customStyle="1" w:styleId="30">
    <w:name w:val="Подпись к таблице (3) + Полужирный;Курсив"/>
    <w:basedOn w:val="a0"/>
    <w:rsid w:val="0021672D"/>
    <w:rPr>
      <w:rFonts w:ascii="Trebuchet MS" w:eastAsia="Trebuchet MS" w:hAnsi="Trebuchet MS" w:cs="Trebuchet MS"/>
      <w:b/>
      <w:bCs/>
      <w:i/>
      <w:iCs/>
      <w:smallCaps w:val="0"/>
      <w:strike w:val="0"/>
      <w:color w:val="000000"/>
      <w:spacing w:val="0"/>
      <w:w w:val="100"/>
      <w:position w:val="0"/>
      <w:sz w:val="15"/>
      <w:szCs w:val="15"/>
      <w:u w:val="none"/>
      <w:lang w:val="ru-RU" w:eastAsia="ru-RU" w:bidi="ru-RU"/>
    </w:rPr>
  </w:style>
  <w:style w:type="character" w:customStyle="1" w:styleId="2TrebuchetMS4pt">
    <w:name w:val="Основной текст (2) + Trebuchet MS;4 pt"/>
    <w:basedOn w:val="a0"/>
    <w:rsid w:val="0021672D"/>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paragraph" w:customStyle="1" w:styleId="40">
    <w:name w:val="Подпись к таблице (4)"/>
    <w:basedOn w:val="a"/>
    <w:link w:val="4"/>
    <w:rsid w:val="0021672D"/>
    <w:pPr>
      <w:shd w:val="clear" w:color="auto" w:fill="FFFFFF"/>
      <w:spacing w:line="0" w:lineRule="atLeast"/>
    </w:pPr>
    <w:rPr>
      <w:rFonts w:ascii="Trebuchet MS" w:eastAsia="Trebuchet MS" w:hAnsi="Trebuchet MS" w:cs="Trebuchet MS"/>
      <w:b/>
      <w:bCs/>
      <w:color w:val="auto"/>
      <w:sz w:val="12"/>
      <w:szCs w:val="12"/>
      <w:lang w:eastAsia="en-US" w:bidi="ar-SA"/>
    </w:rPr>
  </w:style>
  <w:style w:type="character" w:customStyle="1" w:styleId="21">
    <w:name w:val="Подпись к таблице (2)_"/>
    <w:basedOn w:val="a0"/>
    <w:link w:val="22"/>
    <w:rsid w:val="0021672D"/>
    <w:rPr>
      <w:rFonts w:ascii="Times New Roman" w:eastAsia="Times New Roman" w:hAnsi="Times New Roman" w:cs="Times New Roman"/>
      <w:b/>
      <w:bCs/>
      <w:sz w:val="17"/>
      <w:szCs w:val="17"/>
      <w:shd w:val="clear" w:color="auto" w:fill="FFFFFF"/>
    </w:rPr>
  </w:style>
  <w:style w:type="character" w:customStyle="1" w:styleId="2Exact">
    <w:name w:val="Подпись к таблице (2) Exact"/>
    <w:basedOn w:val="21"/>
    <w:rsid w:val="0021672D"/>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paragraph" w:customStyle="1" w:styleId="22">
    <w:name w:val="Подпись к таблице (2)"/>
    <w:basedOn w:val="a"/>
    <w:link w:val="21"/>
    <w:rsid w:val="0021672D"/>
    <w:pPr>
      <w:shd w:val="clear" w:color="auto" w:fill="FFFFFF"/>
      <w:spacing w:line="0" w:lineRule="atLeast"/>
    </w:pPr>
    <w:rPr>
      <w:rFonts w:ascii="Times New Roman" w:eastAsia="Times New Roman" w:hAnsi="Times New Roman" w:cs="Times New Roman"/>
      <w:b/>
      <w:bCs/>
      <w:color w:val="auto"/>
      <w:sz w:val="17"/>
      <w:szCs w:val="17"/>
      <w:lang w:eastAsia="en-US" w:bidi="ar-SA"/>
    </w:rPr>
  </w:style>
  <w:style w:type="character" w:customStyle="1" w:styleId="a3">
    <w:name w:val="Подпись к картинке_"/>
    <w:basedOn w:val="a0"/>
    <w:link w:val="a4"/>
    <w:rsid w:val="0021672D"/>
    <w:rPr>
      <w:rFonts w:ascii="Trebuchet MS" w:eastAsia="Trebuchet MS" w:hAnsi="Trebuchet MS" w:cs="Trebuchet MS"/>
      <w:sz w:val="15"/>
      <w:szCs w:val="15"/>
      <w:shd w:val="clear" w:color="auto" w:fill="FFFFFF"/>
    </w:rPr>
  </w:style>
  <w:style w:type="character" w:customStyle="1" w:styleId="Exact">
    <w:name w:val="Подпись к картинке Exact"/>
    <w:basedOn w:val="a3"/>
    <w:rsid w:val="0021672D"/>
    <w:rPr>
      <w:rFonts w:ascii="Trebuchet MS" w:eastAsia="Trebuchet MS" w:hAnsi="Trebuchet MS" w:cs="Trebuchet MS"/>
      <w:color w:val="000000"/>
      <w:spacing w:val="0"/>
      <w:w w:val="100"/>
      <w:position w:val="0"/>
      <w:sz w:val="15"/>
      <w:szCs w:val="15"/>
      <w:shd w:val="clear" w:color="auto" w:fill="FFFFFF"/>
      <w:lang w:val="ru-RU" w:eastAsia="ru-RU" w:bidi="ru-RU"/>
    </w:rPr>
  </w:style>
  <w:style w:type="paragraph" w:customStyle="1" w:styleId="a4">
    <w:name w:val="Подпись к картинке"/>
    <w:basedOn w:val="a"/>
    <w:link w:val="a3"/>
    <w:rsid w:val="0021672D"/>
    <w:pPr>
      <w:shd w:val="clear" w:color="auto" w:fill="FFFFFF"/>
      <w:spacing w:line="0" w:lineRule="atLeast"/>
      <w:jc w:val="center"/>
    </w:pPr>
    <w:rPr>
      <w:rFonts w:ascii="Trebuchet MS" w:eastAsia="Trebuchet MS" w:hAnsi="Trebuchet MS" w:cs="Trebuchet MS"/>
      <w:color w:val="auto"/>
      <w:sz w:val="15"/>
      <w:szCs w:val="15"/>
      <w:lang w:eastAsia="en-US" w:bidi="ar-SA"/>
    </w:rPr>
  </w:style>
  <w:style w:type="character" w:customStyle="1" w:styleId="62">
    <w:name w:val="Заголовок №6 (2)"/>
    <w:basedOn w:val="a0"/>
    <w:rsid w:val="0021672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AppData/Local/Temp/FineReader12.00/media/image32.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AppData/Local/Temp/FineReader12.00/media/image32.jpe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4342</Words>
  <Characters>24750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2022-01-31T10:56:00Z</dcterms:created>
  <dcterms:modified xsi:type="dcterms:W3CDTF">2022-01-31T11:09:00Z</dcterms:modified>
</cp:coreProperties>
</file>