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E7" w:rsidRPr="00517C21" w:rsidRDefault="000515E7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</w:pPr>
      <w:r w:rsidRPr="00517C21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ПЛАН УРОКА</w:t>
      </w:r>
    </w:p>
    <w:p w:rsidR="000515E7" w:rsidRPr="00517C21" w:rsidRDefault="007F21BC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31.01.2022г.</w:t>
      </w:r>
      <w:bookmarkStart w:id="0" w:name="_GoBack"/>
      <w:bookmarkEnd w:id="0"/>
    </w:p>
    <w:p w:rsidR="000515E7" w:rsidRPr="00517C21" w:rsidRDefault="007F21BC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2-14</w:t>
      </w:r>
    </w:p>
    <w:p w:rsidR="000515E7" w:rsidRPr="00517C21" w:rsidRDefault="000515E7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proofErr w:type="spellStart"/>
      <w:r w:rsidR="007F21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Фин.грамотность</w:t>
      </w:r>
      <w:proofErr w:type="spellEnd"/>
      <w:r w:rsidR="007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5E7" w:rsidRPr="00517C21" w:rsidRDefault="000515E7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proofErr w:type="spellStart"/>
      <w:r w:rsidR="00144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14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</w:p>
    <w:p w:rsidR="000515E7" w:rsidRPr="00873E4E" w:rsidRDefault="000515E7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32"/>
        </w:rPr>
      </w:pPr>
      <w:r w:rsidRPr="00873E4E">
        <w:rPr>
          <w:b/>
          <w:sz w:val="28"/>
          <w:szCs w:val="32"/>
        </w:rPr>
        <w:t xml:space="preserve">Тема: </w:t>
      </w:r>
      <w:r w:rsidRPr="00873E4E">
        <w:rPr>
          <w:b/>
          <w:color w:val="000000"/>
          <w:sz w:val="28"/>
          <w:szCs w:val="32"/>
        </w:rPr>
        <w:t>Субсидии, их виды и цели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Тип урока</w:t>
      </w:r>
      <w:r w:rsidRPr="00517C21">
        <w:rPr>
          <w:sz w:val="28"/>
          <w:szCs w:val="28"/>
        </w:rPr>
        <w:t>: комбинированный.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Форма проведения: </w:t>
      </w:r>
      <w:r w:rsidRPr="00517C21">
        <w:rPr>
          <w:sz w:val="28"/>
          <w:szCs w:val="28"/>
        </w:rPr>
        <w:t>рассказ и анализ рассказанного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2A0">
        <w:rPr>
          <w:b/>
          <w:bCs/>
          <w:color w:val="000000"/>
          <w:sz w:val="28"/>
          <w:szCs w:val="28"/>
        </w:rPr>
        <w:t>Цель урока: </w:t>
      </w:r>
      <w:r w:rsidRPr="004F12A0">
        <w:rPr>
          <w:rStyle w:val="a3"/>
          <w:color w:val="000000"/>
          <w:sz w:val="28"/>
          <w:szCs w:val="28"/>
        </w:rPr>
        <w:t>формирование практического опыта финансовых знаний и умений для решения элементарных вопросов в области экономики семьи.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12A0">
        <w:rPr>
          <w:b/>
          <w:bCs/>
          <w:color w:val="000000"/>
          <w:sz w:val="28"/>
          <w:szCs w:val="28"/>
        </w:rPr>
        <w:t>Задачи занятия:</w:t>
      </w:r>
    </w:p>
    <w:p w:rsidR="000515E7" w:rsidRPr="00402C74" w:rsidRDefault="000515E7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402C74">
        <w:rPr>
          <w:b/>
          <w:color w:val="000000"/>
          <w:sz w:val="28"/>
          <w:szCs w:val="28"/>
        </w:rPr>
        <w:t>Образовательная:</w:t>
      </w:r>
      <w:r w:rsidRPr="00402C74">
        <w:rPr>
          <w:b/>
          <w:color w:val="000000"/>
          <w:sz w:val="27"/>
          <w:szCs w:val="27"/>
        </w:rPr>
        <w:t xml:space="preserve"> </w:t>
      </w:r>
    </w:p>
    <w:p w:rsidR="000515E7" w:rsidRPr="00873E4E" w:rsidRDefault="000515E7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873E4E">
        <w:rPr>
          <w:color w:val="000000"/>
          <w:sz w:val="28"/>
          <w:szCs w:val="27"/>
        </w:rPr>
        <w:t xml:space="preserve"> изучение и усвоение теоретического материала по теме «Субсидии, их виды и цели»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C74">
        <w:rPr>
          <w:b/>
          <w:color w:val="000000"/>
          <w:sz w:val="28"/>
          <w:szCs w:val="28"/>
        </w:rPr>
        <w:t>Развивающая</w:t>
      </w:r>
      <w:r w:rsidRPr="004F12A0">
        <w:rPr>
          <w:color w:val="000000"/>
          <w:sz w:val="28"/>
          <w:szCs w:val="28"/>
        </w:rPr>
        <w:t>:</w:t>
      </w:r>
    </w:p>
    <w:p w:rsidR="000515E7" w:rsidRPr="004F12A0" w:rsidRDefault="000515E7" w:rsidP="000515E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развивать у учащихся любознательность,</w:t>
      </w:r>
    </w:p>
    <w:p w:rsidR="000515E7" w:rsidRPr="004F12A0" w:rsidRDefault="000515E7" w:rsidP="000515E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творческую активность,</w:t>
      </w:r>
    </w:p>
    <w:p w:rsidR="000515E7" w:rsidRPr="004F12A0" w:rsidRDefault="000515E7" w:rsidP="000515E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интеллектуальные и исследовательские умения.</w:t>
      </w:r>
    </w:p>
    <w:p w:rsidR="000515E7" w:rsidRPr="004F12A0" w:rsidRDefault="000515E7" w:rsidP="000515E7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C74">
        <w:rPr>
          <w:b/>
          <w:color w:val="000000"/>
          <w:sz w:val="28"/>
          <w:szCs w:val="28"/>
        </w:rPr>
        <w:t>Воспитательная</w:t>
      </w:r>
      <w:r w:rsidRPr="004F12A0">
        <w:rPr>
          <w:color w:val="000000"/>
          <w:sz w:val="28"/>
          <w:szCs w:val="28"/>
        </w:rPr>
        <w:t>:</w:t>
      </w:r>
    </w:p>
    <w:p w:rsidR="000515E7" w:rsidRPr="004F12A0" w:rsidRDefault="000515E7" w:rsidP="000515E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воспитывать инициативу и любознательность.</w:t>
      </w:r>
    </w:p>
    <w:p w:rsidR="000515E7" w:rsidRPr="004F12A0" w:rsidRDefault="000515E7" w:rsidP="000515E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12A0">
        <w:rPr>
          <w:color w:val="000000"/>
          <w:sz w:val="28"/>
          <w:szCs w:val="28"/>
        </w:rPr>
        <w:t>способствовать повышению интереса детей к экономическим знаниям.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Ход урока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b/>
          <w:bCs/>
          <w:sz w:val="28"/>
          <w:szCs w:val="28"/>
        </w:rPr>
        <w:t>1. Организационный момент: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sz w:val="28"/>
          <w:szCs w:val="28"/>
        </w:rPr>
        <w:t>- Приветствие.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sz w:val="28"/>
          <w:szCs w:val="28"/>
        </w:rPr>
        <w:t>- Отметка отсутствующих в классном журнале.</w:t>
      </w:r>
    </w:p>
    <w:p w:rsidR="000515E7" w:rsidRPr="00517C21" w:rsidRDefault="000515E7" w:rsidP="000515E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17C21">
        <w:rPr>
          <w:sz w:val="28"/>
          <w:szCs w:val="28"/>
        </w:rPr>
        <w:t>- Сообщение темы и целей урока.</w:t>
      </w:r>
    </w:p>
    <w:p w:rsidR="000515E7" w:rsidRDefault="000515E7" w:rsidP="000515E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15E7" w:rsidRDefault="000515E7" w:rsidP="000515E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4236" w:rsidRPr="000515E7" w:rsidRDefault="00697224" w:rsidP="0005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Субсидия</w:t>
      </w:r>
      <w:r w:rsidRPr="000515E7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разновидность финансовых выплат или поддержки, представляющийся из бюджета государства и региона или предназначенных для этого фондов. Проще говоря, это финансовая помощь лицам, органам местного самоуправления. Рассмотрим, в каких случаях можно получить субсидии и каких видов они бывают.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E7">
        <w:rPr>
          <w:rFonts w:ascii="Times New Roman" w:eastAsia="Times New Roman" w:hAnsi="Times New Roman" w:cs="Times New Roman"/>
          <w:sz w:val="28"/>
          <w:szCs w:val="28"/>
          <w:shd w:val="clear" w:color="auto" w:fill="FFF8E2"/>
          <w:lang w:eastAsia="ru-RU"/>
        </w:rPr>
        <w:t>Для получения выплаты юридическое лицо не должно являться бюджетным учреждением.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или иная помощь предоставляются лицу </w:t>
      </w:r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определенных целевых основаниях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выполнение является главным условием получения выплаты.</w:t>
      </w:r>
    </w:p>
    <w:p w:rsidR="000515E7" w:rsidRDefault="000515E7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224" w:rsidRPr="00697224" w:rsidRDefault="00697224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субсидий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лиц и органов осуществляется различными способами. Выделяют следующие виды:</w:t>
      </w:r>
    </w:p>
    <w:p w:rsidR="00697224" w:rsidRPr="00697224" w:rsidRDefault="00697224" w:rsidP="000515E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Софинансирование</w:t>
      </w:r>
      <w:proofErr w:type="spellEnd"/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оплаты услуг ЖКХ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 могут получить выплату в случае, когда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уплата коммунальных платежей требует затрат большей части заработка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зависит от дохода семьи и регионального законодательства.</w:t>
      </w:r>
    </w:p>
    <w:p w:rsidR="00697224" w:rsidRPr="00697224" w:rsidRDefault="00697224" w:rsidP="000515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Жилищные субсидии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 для получения жилья может быть предоставлена для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живущих в ветхом или аварийном строении, воспитанникам детских домов, военным, многодетным малоимущим семьям, молодым семьям, участникам ВОВ, бюджетным работникам и жителям Крайнего Севера.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Сумма зависит от региона (в некоторых субъектах РФ субсидии выделяются не по всем категориям граждан) и группы, к которой относится физическое лицо.</w:t>
      </w:r>
    </w:p>
    <w:p w:rsidR="00697224" w:rsidRPr="00697224" w:rsidRDefault="00697224" w:rsidP="000515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на детей.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рождаемость в России находится не на самом высоком уровне, власти принимают все меры для стимулирования рождения детей. Для этого назначаются различные выплаты: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материнский капитал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(466 617 рублей на первого ребенка, 616 617 рублей на второго и третьего),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жилищные для семей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малоимущим семьям с детьми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(прожиточный минимум в субъекте).</w:t>
      </w:r>
    </w:p>
    <w:p w:rsidR="00697224" w:rsidRPr="00697224" w:rsidRDefault="00697224" w:rsidP="000515E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на открытие и развитие бизнеса.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выплату могут только официально безработный гражданин.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 платежа составляет 59000 рублей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необходимо создать и защитить бизнес-план в центре занятости. Главное условие: перспективность проекта и действие бизнеса на протяжении одного года. При нарушении правил средства придется вернуть. Если предприниматель проработал более года, то может быть назначена субсидия размером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300000 рублей.</w:t>
      </w:r>
    </w:p>
    <w:p w:rsidR="00697224" w:rsidRPr="00697224" w:rsidRDefault="00697224" w:rsidP="000515E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инвалидам.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 для лиц с ограниченными возможностями зависит от группы инвалидности (их всего три).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2020 году сумма для первой степени составляет 3626 рублей, также важно учитывать доход инвалида.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он составляет ниже установленного прожиточного минимума, то ему будет начисляться и социальная доплата из федерального бюджета.</w:t>
      </w:r>
    </w:p>
    <w:p w:rsidR="00697224" w:rsidRPr="00697224" w:rsidRDefault="00697224" w:rsidP="000515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по автокредитованию.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выплаты в 10% от стоимости автомобиля для первоначального взноса по кредиту.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дальнем Востоке сумма увеличена и составляет 25%</w:t>
      </w:r>
    </w:p>
    <w:p w:rsidR="00697224" w:rsidRPr="00697224" w:rsidRDefault="00697224" w:rsidP="000515E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при техногенных и природных катастрофах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выплаты касаются лиц, которые пострадали от наводнений, пожаров, взрывов на промышленности, катаклизмов. </w:t>
      </w: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Субсидия составляет 10000 рублей из бюджета региона и столько же из федерального.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этом общая сумма не должна превышать 50 тысяч на семью. Лицам, попавшим в заложники, сумма составляет 100000 рублей.</w:t>
      </w:r>
    </w:p>
    <w:p w:rsidR="00697224" w:rsidRPr="00697224" w:rsidRDefault="00697224" w:rsidP="000515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Военные субсидии.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Военным положена жилищная выплата для покупки жилья или строительства. Сумма зависит от звания, выслуги лет и количества членов семьи.</w:t>
      </w:r>
    </w:p>
    <w:p w:rsidR="000515E7" w:rsidRDefault="000515E7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224" w:rsidRPr="00697224" w:rsidRDefault="00697224" w:rsidP="00051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Свойства субсидий</w:t>
      </w:r>
    </w:p>
    <w:p w:rsidR="00697224" w:rsidRPr="00697224" w:rsidRDefault="00697224" w:rsidP="000515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выплачивается на безвозмездной основе - от получателя не требуется возвращать деньги.</w:t>
      </w:r>
    </w:p>
    <w:p w:rsidR="00697224" w:rsidRPr="00697224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E7">
        <w:rPr>
          <w:rFonts w:ascii="Times New Roman" w:eastAsia="Times New Roman" w:hAnsi="Times New Roman" w:cs="Times New Roman"/>
          <w:sz w:val="28"/>
          <w:szCs w:val="28"/>
          <w:shd w:val="clear" w:color="auto" w:fill="FFF8E2"/>
          <w:lang w:eastAsia="ru-RU"/>
        </w:rPr>
        <w:t>Но есть одно исключение: если средства были потрачены не по назначению.</w:t>
      </w:r>
    </w:p>
    <w:p w:rsidR="00697224" w:rsidRPr="000515E7" w:rsidRDefault="00697224" w:rsidP="0005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24" w:rsidRPr="00697224" w:rsidRDefault="00697224" w:rsidP="000515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 </w:t>
      </w:r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субсидия является </w:t>
      </w:r>
      <w:proofErr w:type="spellStart"/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софинасированием</w:t>
      </w:r>
      <w:proofErr w:type="spellEnd"/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 она не покрывает все расходы, а лишь уменьшает бремя. Часть средств получатель должен вложить самостоятельно.</w:t>
      </w:r>
    </w:p>
    <w:p w:rsidR="00697224" w:rsidRPr="00697224" w:rsidRDefault="00697224" w:rsidP="000515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свойством является </w:t>
      </w:r>
      <w:r w:rsidRPr="0005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характер</w:t>
      </w: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потратить средства можно только на строго определенную цель.</w:t>
      </w:r>
    </w:p>
    <w:p w:rsidR="00697224" w:rsidRPr="00697224" w:rsidRDefault="00697224" w:rsidP="000515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тип выплат имеет существенные отличия от других типов финансовой поддержки. Так, она может быть предоставлена не только из государственного, но и из регионального бюджета.</w:t>
      </w:r>
    </w:p>
    <w:p w:rsidR="00697224" w:rsidRPr="000515E7" w:rsidRDefault="00697224" w:rsidP="000515E7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0515E7">
        <w:rPr>
          <w:b w:val="0"/>
          <w:bCs w:val="0"/>
          <w:sz w:val="28"/>
          <w:szCs w:val="28"/>
        </w:rPr>
        <w:t>Цели субсидии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Бюджетный кодекс РФ регламентирует предоставление субсидий в соответствии с определенными целями.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Субсидии для развития бизнеса</w:t>
      </w:r>
    </w:p>
    <w:p w:rsidR="00697224" w:rsidRPr="000515E7" w:rsidRDefault="00697224" w:rsidP="000515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Fonts w:ascii="Times New Roman" w:hAnsi="Times New Roman" w:cs="Times New Roman"/>
          <w:sz w:val="28"/>
          <w:szCs w:val="28"/>
        </w:rPr>
        <w:t>Государство и региона чаще всего осуществляют поддержку </w:t>
      </w:r>
      <w:r w:rsidRPr="000515E7">
        <w:rPr>
          <w:rStyle w:val="a3"/>
          <w:rFonts w:ascii="Times New Roman" w:hAnsi="Times New Roman" w:cs="Times New Roman"/>
          <w:sz w:val="28"/>
          <w:szCs w:val="28"/>
        </w:rPr>
        <w:t>среднего и малого бизнеса</w:t>
      </w:r>
      <w:r w:rsidRPr="000515E7">
        <w:rPr>
          <w:rFonts w:ascii="Times New Roman" w:hAnsi="Times New Roman" w:cs="Times New Roman"/>
          <w:sz w:val="28"/>
          <w:szCs w:val="28"/>
        </w:rPr>
        <w:t>. Бюджет берет на себя некоторую часть расходов, снижая нагрузку на предпринимателя. Бизнесмен может использовать средства для расширения дела. При этом налоговые платежи возрастают с ростом доходов.</w:t>
      </w:r>
    </w:p>
    <w:p w:rsidR="00697224" w:rsidRPr="000515E7" w:rsidRDefault="00697224" w:rsidP="000515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Fonts w:ascii="Times New Roman" w:hAnsi="Times New Roman" w:cs="Times New Roman"/>
          <w:sz w:val="28"/>
          <w:szCs w:val="28"/>
        </w:rPr>
        <w:t>Также бюджетными средства поддерживаются бизнесмены, осуществляющие </w:t>
      </w:r>
      <w:r w:rsidRPr="000515E7">
        <w:rPr>
          <w:rStyle w:val="a3"/>
          <w:rFonts w:ascii="Times New Roman" w:hAnsi="Times New Roman" w:cs="Times New Roman"/>
          <w:sz w:val="28"/>
          <w:szCs w:val="28"/>
        </w:rPr>
        <w:t>социально значимый бизнес</w:t>
      </w:r>
      <w:r w:rsidRPr="000515E7">
        <w:rPr>
          <w:rFonts w:ascii="Times New Roman" w:hAnsi="Times New Roman" w:cs="Times New Roman"/>
          <w:sz w:val="28"/>
          <w:szCs w:val="28"/>
        </w:rPr>
        <w:t>, которые практически нерентабелен.</w:t>
      </w:r>
    </w:p>
    <w:p w:rsidR="00697224" w:rsidRPr="000515E7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pp-colored-text-box"/>
          <w:rFonts w:ascii="Times New Roman" w:hAnsi="Times New Roman" w:cs="Times New Roman"/>
          <w:sz w:val="28"/>
          <w:szCs w:val="28"/>
          <w:shd w:val="clear" w:color="auto" w:fill="FFF8E2"/>
        </w:rPr>
        <w:t>Пример. Предприниматель работает в сельской местности и развивает сельское хозяйство, оказывая при этом социальную помощь гражданам. Но бизнес себя не окупает и стоит на грани разорения. В этом случае власти региона могут предоставить субсидии для поддержки бизнеса.</w:t>
      </w:r>
    </w:p>
    <w:p w:rsidR="00697224" w:rsidRPr="000515E7" w:rsidRDefault="00697224" w:rsidP="000515E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Fonts w:ascii="Times New Roman" w:hAnsi="Times New Roman" w:cs="Times New Roman"/>
          <w:sz w:val="28"/>
          <w:szCs w:val="28"/>
        </w:rPr>
        <w:t>Еще одной целью является помощь </w:t>
      </w:r>
      <w:r w:rsidRPr="000515E7">
        <w:rPr>
          <w:rStyle w:val="a3"/>
          <w:rFonts w:ascii="Times New Roman" w:hAnsi="Times New Roman" w:cs="Times New Roman"/>
          <w:sz w:val="28"/>
          <w:szCs w:val="28"/>
        </w:rPr>
        <w:t>начинающим бизнесменам</w:t>
      </w:r>
      <w:r w:rsidRPr="000515E7">
        <w:rPr>
          <w:rFonts w:ascii="Times New Roman" w:hAnsi="Times New Roman" w:cs="Times New Roman"/>
          <w:sz w:val="28"/>
          <w:szCs w:val="28"/>
        </w:rPr>
        <w:t> для запуска деятельности. В этом случае имеет место конкурс среди желающих.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Субсидии физическим лицам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Этот вид выплат назначается </w:t>
      </w:r>
      <w:r w:rsidRPr="000515E7">
        <w:rPr>
          <w:rStyle w:val="a3"/>
          <w:rFonts w:eastAsiaTheme="majorEastAsia"/>
          <w:sz w:val="28"/>
          <w:szCs w:val="28"/>
        </w:rPr>
        <w:t>малоимущим и социально незащищенным</w:t>
      </w:r>
      <w:r w:rsidRPr="000515E7">
        <w:rPr>
          <w:sz w:val="28"/>
          <w:szCs w:val="28"/>
        </w:rPr>
        <w:t> гражданам. Целью субсидирования является облегчение бремени обеспечения денежными средствами для неотложных нужд.</w:t>
      </w:r>
    </w:p>
    <w:p w:rsidR="000515E7" w:rsidRDefault="000515E7" w:rsidP="000515E7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697224" w:rsidRPr="000515E7" w:rsidRDefault="00697224" w:rsidP="000515E7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515E7">
        <w:rPr>
          <w:bCs w:val="0"/>
          <w:sz w:val="28"/>
          <w:szCs w:val="28"/>
        </w:rPr>
        <w:t>Кто может получить субсидию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В соответствии с действующим законодательством на помощь могут претендовать как физические, так и юридические лица.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Физические лица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Получателями могут быть лица, находящиеся в трудной жизненной ситуации. Это малоимущие, многодетные семьи, инвалиды, безработные, пострадавшие от техногенных и природных катастроф, а также лица, которые нуждаются в улучшении условий проживания.</w:t>
      </w:r>
    </w:p>
    <w:p w:rsidR="00697224" w:rsidRPr="000515E7" w:rsidRDefault="00697224" w:rsidP="000515E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15E7">
        <w:rPr>
          <w:rFonts w:ascii="Times New Roman" w:hAnsi="Times New Roman" w:cs="Times New Roman"/>
          <w:b/>
          <w:bCs/>
          <w:color w:val="auto"/>
          <w:sz w:val="28"/>
          <w:szCs w:val="28"/>
        </w:rPr>
        <w:t>Юридические лица</w:t>
      </w:r>
    </w:p>
    <w:p w:rsidR="00697224" w:rsidRPr="000515E7" w:rsidRDefault="00697224" w:rsidP="000515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15E7">
        <w:rPr>
          <w:sz w:val="28"/>
          <w:szCs w:val="28"/>
        </w:rPr>
        <w:t>Среди юридических могут получить финансовую поддержку следующие категории:</w:t>
      </w:r>
    </w:p>
    <w:p w:rsidR="00697224" w:rsidRPr="000515E7" w:rsidRDefault="00697224" w:rsidP="000515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</w:rPr>
        <w:t>государственные и муниципальные</w:t>
      </w:r>
      <w:r w:rsidRPr="000515E7">
        <w:rPr>
          <w:rFonts w:ascii="Times New Roman" w:hAnsi="Times New Roman" w:cs="Times New Roman"/>
          <w:sz w:val="28"/>
          <w:szCs w:val="28"/>
        </w:rPr>
        <w:t> учреждения или предприятия;</w:t>
      </w:r>
    </w:p>
    <w:p w:rsidR="00697224" w:rsidRPr="000515E7" w:rsidRDefault="00697224" w:rsidP="000515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</w:rPr>
        <w:t>коммерческие организации</w:t>
      </w:r>
      <w:r w:rsidRPr="000515E7">
        <w:rPr>
          <w:rFonts w:ascii="Times New Roman" w:hAnsi="Times New Roman" w:cs="Times New Roman"/>
          <w:sz w:val="28"/>
          <w:szCs w:val="28"/>
        </w:rPr>
        <w:t>, занимающиеся каким-либо определенным видом деятельности;</w:t>
      </w:r>
    </w:p>
    <w:p w:rsidR="00697224" w:rsidRPr="000515E7" w:rsidRDefault="00697224" w:rsidP="000515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3"/>
          <w:rFonts w:ascii="Times New Roman" w:hAnsi="Times New Roman" w:cs="Times New Roman"/>
          <w:sz w:val="28"/>
          <w:szCs w:val="28"/>
        </w:rPr>
        <w:t>некоммерческие организации</w:t>
      </w:r>
      <w:r w:rsidRPr="000515E7">
        <w:rPr>
          <w:rFonts w:ascii="Times New Roman" w:hAnsi="Times New Roman" w:cs="Times New Roman"/>
          <w:sz w:val="28"/>
          <w:szCs w:val="28"/>
        </w:rPr>
        <w:t>, реализующие социальную деятельность.</w:t>
      </w:r>
    </w:p>
    <w:p w:rsidR="00697224" w:rsidRPr="000515E7" w:rsidRDefault="00697224" w:rsidP="000515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5E7">
        <w:rPr>
          <w:rStyle w:val="app-colored-text-box"/>
          <w:rFonts w:ascii="Times New Roman" w:hAnsi="Times New Roman" w:cs="Times New Roman"/>
          <w:sz w:val="28"/>
          <w:szCs w:val="28"/>
          <w:shd w:val="clear" w:color="auto" w:fill="FFF8E2"/>
        </w:rPr>
        <w:lastRenderedPageBreak/>
        <w:t>Часто государство финансирует организации для поддержки какой-либо определенной деятельности или для стимулирования помощи населению от этих самых организаций.</w:t>
      </w:r>
    </w:p>
    <w:p w:rsid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224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E7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5E7" w:rsidRPr="000515E7" w:rsidRDefault="000515E7" w:rsidP="0005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субсидии?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виды субсидий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сумма предоставляется для открытия бизнеса?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свойства субсидий?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ли возвращать субсидии? 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цель субсидирования?</w:t>
      </w:r>
    </w:p>
    <w:p w:rsidR="000515E7" w:rsidRDefault="000515E7" w:rsidP="000515E7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получить субсидию?</w:t>
      </w: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Default="00144B16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4B16" w:rsidRPr="00633FCB" w:rsidRDefault="00633FCB" w:rsidP="00144B1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ваши конспекты и ответы на вопросы присылайте мне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djalakovna</w:t>
      </w:r>
      <w:proofErr w:type="spellEnd"/>
      <w:r w:rsidRPr="00633FCB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F21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144B16" w:rsidRPr="00633FCB" w:rsidSect="000515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E1FE5"/>
    <w:multiLevelType w:val="multilevel"/>
    <w:tmpl w:val="804E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C3642"/>
    <w:multiLevelType w:val="multilevel"/>
    <w:tmpl w:val="814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A6926"/>
    <w:multiLevelType w:val="multilevel"/>
    <w:tmpl w:val="2CF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71FB1"/>
    <w:multiLevelType w:val="multilevel"/>
    <w:tmpl w:val="18F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D34C5"/>
    <w:multiLevelType w:val="multilevel"/>
    <w:tmpl w:val="455A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774B0"/>
    <w:multiLevelType w:val="multilevel"/>
    <w:tmpl w:val="849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C5204"/>
    <w:multiLevelType w:val="multilevel"/>
    <w:tmpl w:val="793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81CE7"/>
    <w:multiLevelType w:val="multilevel"/>
    <w:tmpl w:val="FE7A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577D4"/>
    <w:multiLevelType w:val="multilevel"/>
    <w:tmpl w:val="F25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F2CA8"/>
    <w:multiLevelType w:val="multilevel"/>
    <w:tmpl w:val="E788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D23A8"/>
    <w:multiLevelType w:val="multilevel"/>
    <w:tmpl w:val="455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7347C"/>
    <w:multiLevelType w:val="multilevel"/>
    <w:tmpl w:val="84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26FB8"/>
    <w:multiLevelType w:val="multilevel"/>
    <w:tmpl w:val="45F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A560F"/>
    <w:multiLevelType w:val="multilevel"/>
    <w:tmpl w:val="7A86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36BB0"/>
    <w:multiLevelType w:val="multilevel"/>
    <w:tmpl w:val="FE3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FB"/>
    <w:rsid w:val="000515E7"/>
    <w:rsid w:val="00144B16"/>
    <w:rsid w:val="004B15FB"/>
    <w:rsid w:val="00633FCB"/>
    <w:rsid w:val="00697224"/>
    <w:rsid w:val="007F21BC"/>
    <w:rsid w:val="00D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128B5-CA3A-4202-9606-E5756510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7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2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224"/>
    <w:rPr>
      <w:b/>
      <w:bCs/>
    </w:rPr>
  </w:style>
  <w:style w:type="character" w:customStyle="1" w:styleId="app-colored-text-box">
    <w:name w:val="app-colored-text-box"/>
    <w:basedOn w:val="a0"/>
    <w:rsid w:val="00697224"/>
  </w:style>
  <w:style w:type="paragraph" w:styleId="a4">
    <w:name w:val="Normal (Web)"/>
    <w:basedOn w:val="a"/>
    <w:uiPriority w:val="99"/>
    <w:unhideWhenUsed/>
    <w:rsid w:val="0069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72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0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5</cp:revision>
  <dcterms:created xsi:type="dcterms:W3CDTF">2021-08-15T22:26:00Z</dcterms:created>
  <dcterms:modified xsi:type="dcterms:W3CDTF">2022-02-01T17:50:00Z</dcterms:modified>
</cp:coreProperties>
</file>