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C98" w:rsidRPr="00F06C98" w:rsidRDefault="00F06C98" w:rsidP="00F06C98">
      <w:pPr>
        <w:spacing w:after="0"/>
        <w:rPr>
          <w:rFonts w:eastAsia="Calibri" w:cs="Times New Roman"/>
          <w:b/>
          <w:sz w:val="24"/>
          <w:szCs w:val="24"/>
        </w:rPr>
      </w:pPr>
      <w:r w:rsidRPr="00F06C98">
        <w:rPr>
          <w:rFonts w:eastAsia="Calibri" w:cs="Times New Roman"/>
          <w:b/>
          <w:sz w:val="24"/>
          <w:szCs w:val="24"/>
        </w:rPr>
        <w:t>Урок № _____</w:t>
      </w:r>
    </w:p>
    <w:p w:rsidR="00F06C98" w:rsidRPr="00F06C98" w:rsidRDefault="00F06C98" w:rsidP="00F06C98">
      <w:pPr>
        <w:spacing w:after="0"/>
        <w:rPr>
          <w:rFonts w:eastAsia="Calibri" w:cs="Times New Roman"/>
          <w:b/>
          <w:sz w:val="24"/>
          <w:szCs w:val="24"/>
        </w:rPr>
      </w:pPr>
      <w:r>
        <w:rPr>
          <w:rFonts w:eastAsia="Calibri" w:cs="Times New Roman"/>
          <w:b/>
          <w:sz w:val="24"/>
          <w:szCs w:val="24"/>
        </w:rPr>
        <w:t>Дисциплина</w:t>
      </w:r>
      <w:r w:rsidRPr="00F06C98">
        <w:rPr>
          <w:rFonts w:eastAsia="Calibri" w:cs="Times New Roman"/>
          <w:b/>
          <w:sz w:val="24"/>
          <w:szCs w:val="24"/>
        </w:rPr>
        <w:t xml:space="preserve">:    ОУД  01. Русский язык. </w:t>
      </w:r>
    </w:p>
    <w:p w:rsidR="00F06C98" w:rsidRPr="00F06C98" w:rsidRDefault="00F06C98" w:rsidP="00F06C98">
      <w:pPr>
        <w:spacing w:after="0"/>
        <w:rPr>
          <w:rFonts w:eastAsia="Calibri" w:cs="Times New Roman"/>
          <w:b/>
          <w:sz w:val="24"/>
          <w:szCs w:val="24"/>
        </w:rPr>
      </w:pPr>
      <w:r w:rsidRPr="00F06C98">
        <w:rPr>
          <w:rFonts w:eastAsia="Calibri" w:cs="Times New Roman"/>
          <w:b/>
          <w:sz w:val="24"/>
          <w:szCs w:val="24"/>
        </w:rPr>
        <w:t xml:space="preserve">Дата поведения: </w:t>
      </w:r>
      <w:r w:rsidR="003A0B92">
        <w:rPr>
          <w:rFonts w:eastAsia="Calibri" w:cs="Times New Roman"/>
          <w:sz w:val="24"/>
          <w:szCs w:val="24"/>
        </w:rPr>
        <w:t>31</w:t>
      </w:r>
      <w:r w:rsidRPr="00F06C98">
        <w:rPr>
          <w:rFonts w:eastAsia="Calibri" w:cs="Times New Roman"/>
          <w:sz w:val="24"/>
          <w:szCs w:val="24"/>
        </w:rPr>
        <w:t>.</w:t>
      </w:r>
      <w:r w:rsidR="003A0B92">
        <w:rPr>
          <w:rFonts w:eastAsia="Calibri" w:cs="Times New Roman"/>
          <w:sz w:val="24"/>
          <w:szCs w:val="24"/>
        </w:rPr>
        <w:t xml:space="preserve"> 01</w:t>
      </w:r>
      <w:r w:rsidRPr="00F06C98">
        <w:rPr>
          <w:rFonts w:eastAsia="Calibri" w:cs="Times New Roman"/>
          <w:sz w:val="24"/>
          <w:szCs w:val="24"/>
        </w:rPr>
        <w:t xml:space="preserve">. </w:t>
      </w:r>
      <w:r>
        <w:rPr>
          <w:rFonts w:eastAsia="Calibri" w:cs="Times New Roman"/>
          <w:sz w:val="24"/>
          <w:szCs w:val="24"/>
        </w:rPr>
        <w:t>2022</w:t>
      </w:r>
      <w:r w:rsidRPr="00F06C98">
        <w:rPr>
          <w:rFonts w:eastAsia="Calibri" w:cs="Times New Roman"/>
          <w:sz w:val="24"/>
          <w:szCs w:val="24"/>
        </w:rPr>
        <w:t xml:space="preserve">г.                                       </w:t>
      </w:r>
      <w:r w:rsidRPr="00F06C98">
        <w:rPr>
          <w:rFonts w:eastAsia="Calibri" w:cs="Times New Roman"/>
          <w:b/>
          <w:sz w:val="24"/>
          <w:szCs w:val="24"/>
        </w:rPr>
        <w:t xml:space="preserve">Преподаватель: </w:t>
      </w:r>
      <w:r w:rsidR="003A0B92">
        <w:rPr>
          <w:rFonts w:eastAsia="Calibri" w:cs="Times New Roman"/>
          <w:sz w:val="24"/>
          <w:szCs w:val="24"/>
        </w:rPr>
        <w:t>Ахмедова П.Г.</w:t>
      </w:r>
    </w:p>
    <w:p w:rsidR="00F06C98" w:rsidRPr="00F06C98" w:rsidRDefault="00F06C98" w:rsidP="00F06C98">
      <w:pPr>
        <w:spacing w:after="0"/>
        <w:rPr>
          <w:rFonts w:eastAsia="Calibri" w:cs="Times New Roman"/>
          <w:sz w:val="24"/>
          <w:szCs w:val="24"/>
        </w:rPr>
      </w:pPr>
      <w:r w:rsidRPr="00F06C98">
        <w:rPr>
          <w:rFonts w:eastAsia="Calibri" w:cs="Times New Roman"/>
          <w:b/>
          <w:sz w:val="24"/>
          <w:szCs w:val="24"/>
        </w:rPr>
        <w:t xml:space="preserve">Группа №  </w:t>
      </w:r>
      <w:r>
        <w:rPr>
          <w:rFonts w:eastAsia="Calibri" w:cs="Times New Roman"/>
          <w:sz w:val="24"/>
          <w:szCs w:val="24"/>
        </w:rPr>
        <w:t>1-3</w:t>
      </w:r>
    </w:p>
    <w:p w:rsidR="00F06C98" w:rsidRPr="001B1C6E" w:rsidRDefault="00F06C98" w:rsidP="00F06C98">
      <w:pPr>
        <w:spacing w:after="0"/>
        <w:rPr>
          <w:rFonts w:eastAsia="Calibri" w:cs="Times New Roman"/>
          <w:sz w:val="24"/>
          <w:szCs w:val="24"/>
          <w:u w:val="single"/>
        </w:rPr>
      </w:pPr>
      <w:r>
        <w:rPr>
          <w:rFonts w:eastAsia="Calibri" w:cs="Times New Roman"/>
          <w:b/>
          <w:sz w:val="24"/>
          <w:szCs w:val="24"/>
        </w:rPr>
        <w:t>Профессия</w:t>
      </w:r>
      <w:r w:rsidRPr="001B1C6E">
        <w:rPr>
          <w:rFonts w:eastAsia="Calibri" w:cs="Times New Roman"/>
          <w:b/>
          <w:sz w:val="24"/>
          <w:szCs w:val="24"/>
        </w:rPr>
        <w:t>:</w:t>
      </w:r>
      <w:r>
        <w:rPr>
          <w:rFonts w:eastAsia="Calibri" w:cs="Times New Roman"/>
          <w:sz w:val="24"/>
          <w:szCs w:val="24"/>
          <w:u w:val="single"/>
        </w:rPr>
        <w:t>23.01.17. Мастер по ремонту и обсл</w:t>
      </w:r>
      <w:bookmarkStart w:id="0" w:name="_GoBack"/>
      <w:bookmarkEnd w:id="0"/>
      <w:r>
        <w:rPr>
          <w:rFonts w:eastAsia="Calibri" w:cs="Times New Roman"/>
          <w:sz w:val="24"/>
          <w:szCs w:val="24"/>
          <w:u w:val="single"/>
        </w:rPr>
        <w:t>уживанию автомобилей.</w:t>
      </w:r>
    </w:p>
    <w:p w:rsidR="00F06C98" w:rsidRPr="00F06C98" w:rsidRDefault="00F06C98" w:rsidP="00F06C98">
      <w:pPr>
        <w:spacing w:after="0"/>
        <w:ind w:left="1418" w:hanging="1418"/>
        <w:rPr>
          <w:rFonts w:eastAsia="Times New Roman" w:cs="Times New Roman"/>
          <w:b/>
          <w:sz w:val="24"/>
          <w:szCs w:val="24"/>
          <w:u w:val="single"/>
        </w:rPr>
      </w:pPr>
      <w:r w:rsidRPr="00F06C98">
        <w:rPr>
          <w:rFonts w:eastAsia="Calibri" w:cs="Times New Roman"/>
          <w:b/>
          <w:sz w:val="24"/>
          <w:szCs w:val="24"/>
        </w:rPr>
        <w:t>Тема урока:</w:t>
      </w:r>
      <w:r w:rsidRPr="00F06C98">
        <w:rPr>
          <w:rFonts w:eastAsia="Times New Roman" w:cs="Times New Roman"/>
          <w:b/>
          <w:sz w:val="24"/>
          <w:szCs w:val="24"/>
          <w:u w:val="single"/>
          <w:lang w:eastAsia="ru-RU"/>
        </w:rPr>
        <w:t>«</w:t>
      </w:r>
      <w:r w:rsidRPr="00F06C98">
        <w:rPr>
          <w:rFonts w:eastAsia="Calibri" w:cs="Times New Roman"/>
          <w:b/>
          <w:sz w:val="24"/>
          <w:szCs w:val="24"/>
          <w:u w:val="single"/>
        </w:rPr>
        <w:t>Основные единицы синтаксиса. Словосочетание, предложение</w:t>
      </w:r>
      <w:r>
        <w:rPr>
          <w:rFonts w:eastAsia="Calibri" w:cs="Times New Roman"/>
          <w:b/>
          <w:sz w:val="24"/>
          <w:szCs w:val="24"/>
          <w:u w:val="single"/>
        </w:rPr>
        <w:t>, сложное синтаксическое целое.»</w:t>
      </w:r>
    </w:p>
    <w:p w:rsidR="00F06C98" w:rsidRPr="00F06C98" w:rsidRDefault="00F06C98" w:rsidP="00F06C98">
      <w:pPr>
        <w:spacing w:after="0"/>
        <w:rPr>
          <w:rFonts w:eastAsia="Calibri" w:cs="Times New Roman"/>
          <w:b/>
          <w:sz w:val="24"/>
          <w:szCs w:val="24"/>
        </w:rPr>
      </w:pPr>
    </w:p>
    <w:p w:rsidR="00F06C98" w:rsidRPr="00F06C98" w:rsidRDefault="00F06C98" w:rsidP="00F06C98">
      <w:pPr>
        <w:spacing w:after="0"/>
        <w:rPr>
          <w:rFonts w:eastAsia="Calibri" w:cs="Times New Roman"/>
          <w:sz w:val="24"/>
          <w:szCs w:val="24"/>
        </w:rPr>
      </w:pPr>
      <w:r w:rsidRPr="00F06C98">
        <w:rPr>
          <w:rFonts w:eastAsia="Calibri" w:cs="Times New Roman"/>
          <w:b/>
          <w:sz w:val="24"/>
          <w:szCs w:val="24"/>
        </w:rPr>
        <w:t>Тип урока:</w:t>
      </w:r>
      <w:r>
        <w:rPr>
          <w:rFonts w:eastAsia="Calibri" w:cs="Times New Roman"/>
          <w:sz w:val="24"/>
          <w:szCs w:val="24"/>
        </w:rPr>
        <w:t xml:space="preserve">комбинированный </w:t>
      </w:r>
    </w:p>
    <w:p w:rsidR="00F06C98" w:rsidRPr="00F06C98" w:rsidRDefault="00F06C98" w:rsidP="00F06C98">
      <w:pPr>
        <w:spacing w:after="200" w:line="276" w:lineRule="auto"/>
        <w:jc w:val="center"/>
        <w:rPr>
          <w:rFonts w:eastAsia="Calibri" w:cs="Times New Roman"/>
          <w:b/>
          <w:sz w:val="24"/>
          <w:szCs w:val="24"/>
        </w:rPr>
      </w:pPr>
      <w:r w:rsidRPr="00F06C98">
        <w:rPr>
          <w:rFonts w:eastAsia="Calibri" w:cs="Times New Roman"/>
          <w:b/>
          <w:sz w:val="24"/>
          <w:szCs w:val="24"/>
        </w:rPr>
        <w:t>Ход урока</w:t>
      </w:r>
    </w:p>
    <w:p w:rsidR="00F06C98" w:rsidRPr="00F06C98" w:rsidRDefault="00F06C98" w:rsidP="00F06C98">
      <w:pPr>
        <w:spacing w:after="0"/>
        <w:rPr>
          <w:rFonts w:eastAsia="Calibri" w:cs="Times New Roman"/>
          <w:sz w:val="22"/>
        </w:rPr>
      </w:pPr>
      <w:r w:rsidRPr="00F06C98">
        <w:rPr>
          <w:rFonts w:eastAsia="Calibri" w:cs="Times New Roman"/>
          <w:b/>
          <w:sz w:val="22"/>
        </w:rPr>
        <w:t xml:space="preserve">1. Организационный момент: </w:t>
      </w:r>
      <w:r w:rsidRPr="00F06C98">
        <w:rPr>
          <w:rFonts w:eastAsia="Calibri" w:cs="Times New Roman"/>
          <w:sz w:val="22"/>
        </w:rPr>
        <w:t>Приветствие группы, проверка дежурства, состояние кабинета, наличие студентов, готовность к занятиям.</w:t>
      </w:r>
    </w:p>
    <w:p w:rsidR="00F06C98" w:rsidRPr="00F06C98" w:rsidRDefault="00F06C98" w:rsidP="00F06C98">
      <w:pPr>
        <w:spacing w:after="0"/>
        <w:rPr>
          <w:rFonts w:eastAsia="Calibri" w:cs="Times New Roman"/>
          <w:sz w:val="22"/>
        </w:rPr>
      </w:pPr>
      <w:r w:rsidRPr="00F06C98">
        <w:rPr>
          <w:rFonts w:eastAsia="Calibri" w:cs="Times New Roman"/>
          <w:b/>
          <w:sz w:val="22"/>
        </w:rPr>
        <w:t>2.Проверка знаний студентов:</w:t>
      </w:r>
      <w:r w:rsidRPr="00F06C98">
        <w:rPr>
          <w:rFonts w:eastAsia="Calibri" w:cs="Times New Roman"/>
          <w:sz w:val="22"/>
        </w:rPr>
        <w:t xml:space="preserve"> Проверка наличия и ведения конспектов; проверка домашнего задания; опрос.</w:t>
      </w:r>
    </w:p>
    <w:p w:rsidR="00F06C98" w:rsidRPr="00F06C98" w:rsidRDefault="00F06C98" w:rsidP="00F06C98">
      <w:pPr>
        <w:spacing w:after="0"/>
        <w:rPr>
          <w:rFonts w:eastAsia="Calibri" w:cs="Times New Roman"/>
          <w:sz w:val="22"/>
        </w:rPr>
      </w:pPr>
      <w:r w:rsidRPr="00F06C98">
        <w:rPr>
          <w:rFonts w:eastAsia="Calibri" w:cs="Times New Roman"/>
          <w:b/>
          <w:sz w:val="22"/>
        </w:rPr>
        <w:t>3.Сообщение темы урока, постановка цели задачи:</w:t>
      </w:r>
      <w:r w:rsidRPr="00F06C98">
        <w:rPr>
          <w:rFonts w:eastAsia="Calibri" w:cs="Times New Roman"/>
          <w:sz w:val="22"/>
        </w:rPr>
        <w:t xml:space="preserve"> Актуализация и мотивация познавательной деятельности студентов.</w:t>
      </w:r>
    </w:p>
    <w:p w:rsidR="00F06C98" w:rsidRPr="00F06C98" w:rsidRDefault="00F06C98" w:rsidP="00F06C98">
      <w:pPr>
        <w:spacing w:after="200" w:line="276" w:lineRule="auto"/>
        <w:contextualSpacing/>
        <w:rPr>
          <w:rFonts w:eastAsia="Calibri" w:cs="Times New Roman"/>
          <w:sz w:val="22"/>
        </w:rPr>
      </w:pPr>
      <w:r w:rsidRPr="00F06C98">
        <w:rPr>
          <w:rFonts w:eastAsia="Calibri" w:cs="Times New Roman"/>
          <w:b/>
          <w:sz w:val="22"/>
        </w:rPr>
        <w:t xml:space="preserve">4.Изложение нового материала. Методика: </w:t>
      </w:r>
      <w:r w:rsidRPr="00F06C98">
        <w:rPr>
          <w:rFonts w:eastAsia="Calibri" w:cs="Times New Roman"/>
          <w:sz w:val="22"/>
        </w:rPr>
        <w:t xml:space="preserve">Лекция </w:t>
      </w:r>
    </w:p>
    <w:p w:rsidR="00F06C98" w:rsidRPr="00F06C98" w:rsidRDefault="00F06C98" w:rsidP="00F06C98">
      <w:pPr>
        <w:shd w:val="clear" w:color="auto" w:fill="FFFFFF"/>
        <w:spacing w:after="0"/>
        <w:ind w:right="376" w:firstLine="708"/>
        <w:jc w:val="both"/>
        <w:rPr>
          <w:rFonts w:eastAsia="Times New Roman" w:cs="Times New Roman"/>
          <w:color w:val="000000"/>
          <w:sz w:val="22"/>
          <w:lang w:eastAsia="ru-RU"/>
        </w:rPr>
      </w:pPr>
      <w:r w:rsidRPr="00F06C98">
        <w:rPr>
          <w:rFonts w:eastAsia="Times New Roman" w:cs="Times New Roman"/>
          <w:color w:val="000000"/>
          <w:sz w:val="22"/>
          <w:lang w:eastAsia="ru-RU"/>
        </w:rPr>
        <w:t xml:space="preserve">Каждый язык, в том числе и русский, содержит в себе большое количество слов. Но эти лингвистические единицы ничего не значат без правильного оформления. И вот тут на помощь приходит синтаксис. Основные единицы синтаксиса как раз отвечают за грамматическую связь слов в предложения, которые и составляют человеческую речь, письменную и устную. Знание этого важного раздела науки языка поможет правильно и грамотно оформлять свои мысли. Синтаксис в системе языка, основные единицы синтаксиса и рассмотрим ниже. </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Синтаксис - особый раздел языковой науки.</w:t>
      </w:r>
    </w:p>
    <w:p w:rsidR="00F06C98" w:rsidRPr="00F06C98" w:rsidRDefault="00F06C98" w:rsidP="00F06C98">
      <w:pPr>
        <w:shd w:val="clear" w:color="auto" w:fill="FFFFFF"/>
        <w:spacing w:after="0"/>
        <w:ind w:left="224" w:right="376" w:firstLine="484"/>
        <w:jc w:val="both"/>
        <w:rPr>
          <w:rFonts w:eastAsia="Times New Roman" w:cs="Times New Roman"/>
          <w:color w:val="000000"/>
          <w:sz w:val="22"/>
          <w:lang w:eastAsia="ru-RU"/>
        </w:rPr>
      </w:pPr>
      <w:r w:rsidRPr="00F06C98">
        <w:rPr>
          <w:rFonts w:eastAsia="Times New Roman" w:cs="Times New Roman"/>
          <w:color w:val="000000"/>
          <w:sz w:val="22"/>
          <w:lang w:eastAsia="ru-RU"/>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Основные единицы</w:t>
      </w:r>
    </w:p>
    <w:p w:rsidR="00F06C98" w:rsidRPr="00F06C98" w:rsidRDefault="00F06C98" w:rsidP="00F06C98">
      <w:pPr>
        <w:shd w:val="clear" w:color="auto" w:fill="FFFFFF"/>
        <w:spacing w:after="0"/>
        <w:ind w:left="224" w:right="376" w:firstLine="48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Разберемся, что представляют собой основные единицы синтаксиса. Таблица поможет в этом.</w:t>
      </w:r>
    </w:p>
    <w:tbl>
      <w:tblPr>
        <w:tblW w:w="9999" w:type="dxa"/>
        <w:shd w:val="clear" w:color="auto" w:fill="FFFFFF"/>
        <w:tblCellMar>
          <w:top w:w="15" w:type="dxa"/>
          <w:left w:w="15" w:type="dxa"/>
          <w:bottom w:w="15" w:type="dxa"/>
          <w:right w:w="15" w:type="dxa"/>
        </w:tblCellMar>
        <w:tblLook w:val="04A0"/>
      </w:tblPr>
      <w:tblGrid>
        <w:gridCol w:w="3972"/>
        <w:gridCol w:w="3561"/>
        <w:gridCol w:w="2466"/>
      </w:tblGrid>
      <w:tr w:rsidR="00F06C98" w:rsidRPr="00F06C98" w:rsidTr="00363776">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Словосочетание</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Предложение</w:t>
            </w:r>
          </w:p>
        </w:tc>
      </w:tr>
      <w:tr w:rsidR="00F06C98" w:rsidRPr="00F06C98" w:rsidTr="00363776">
        <w:tc>
          <w:tcPr>
            <w:tcW w:w="3972" w:type="dxa"/>
            <w:vMerge w:val="restart"/>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Не имеет коммуникативной функции, служит для грамматической и смысловой связи слов между собой.</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Минимальная коммуникативная единица, служит для оформления устной и письменной речи. Обладает предикативностью.</w:t>
            </w:r>
          </w:p>
        </w:tc>
      </w:tr>
      <w:tr w:rsidR="00F06C98" w:rsidRPr="00F06C98" w:rsidTr="00363776">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06C98" w:rsidRPr="00F06C98" w:rsidRDefault="00F06C98" w:rsidP="00F06C98">
            <w:pPr>
              <w:spacing w:after="0"/>
              <w:jc w:val="both"/>
              <w:rPr>
                <w:rFonts w:ascii="Calibri" w:eastAsia="Times New Roman" w:hAnsi="Calibri" w:cs="Arial"/>
                <w:color w:val="000000"/>
                <w:sz w:val="22"/>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Простое</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Сложное</w:t>
            </w:r>
          </w:p>
        </w:tc>
      </w:tr>
      <w:tr w:rsidR="00F06C98" w:rsidRPr="00F06C98" w:rsidTr="00363776">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06C98" w:rsidRPr="00F06C98" w:rsidRDefault="00F06C98" w:rsidP="00F06C98">
            <w:pPr>
              <w:spacing w:after="0"/>
              <w:jc w:val="both"/>
              <w:rPr>
                <w:rFonts w:ascii="Calibri" w:eastAsia="Times New Roman" w:hAnsi="Calibri" w:cs="Arial"/>
                <w:color w:val="000000"/>
                <w:sz w:val="22"/>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Одна грамматическая основа</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Две грамматические основы</w:t>
            </w:r>
          </w:p>
        </w:tc>
      </w:tr>
      <w:tr w:rsidR="00F06C98" w:rsidRPr="00F06C98" w:rsidTr="00363776">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Смотреть фильм, письменный стол, цветок на подоконнике, прыгнуть вниз.</w:t>
            </w: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Зимой лес необычайно красив.</w:t>
            </w:r>
          </w:p>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Ему было очень весело.</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Я пришла, чтобы ответить на Ваши вопросы.</w:t>
            </w:r>
          </w:p>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Природа оживает: кое-где уже зеленеет травка.</w:t>
            </w:r>
          </w:p>
        </w:tc>
      </w:tr>
    </w:tbl>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Подчинительная связь</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 xml:space="preserve">    </w:t>
      </w:r>
      <w:r w:rsidRPr="00F06C98">
        <w:rPr>
          <w:rFonts w:eastAsia="Times New Roman" w:cs="Times New Roman"/>
          <w:color w:val="000000"/>
          <w:sz w:val="22"/>
          <w:lang w:eastAsia="ru-RU"/>
        </w:rPr>
        <w:tab/>
        <w:t>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lastRenderedPageBreak/>
        <w:t>Разберем примеры: знать (что?) правило. В данном словосочетании "знать" будет являться главным словом, "правило" – зависимым.</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Способы подчинения</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Реализуется подчинительная связь несколькими способами.</w:t>
      </w:r>
    </w:p>
    <w:p w:rsidR="00F06C98" w:rsidRPr="00F06C98" w:rsidRDefault="00F06C98" w:rsidP="00F06C98">
      <w:pPr>
        <w:shd w:val="clear" w:color="auto" w:fill="FFFFFF"/>
        <w:spacing w:after="0"/>
        <w:ind w:left="720"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1.</w:t>
      </w:r>
      <w:r w:rsidRPr="00F06C98">
        <w:rPr>
          <w:rFonts w:eastAsia="Times New Roman" w:cs="Times New Roman"/>
          <w:b/>
          <w:i/>
          <w:color w:val="000000"/>
          <w:sz w:val="22"/>
          <w:u w:val="single"/>
          <w:lang w:eastAsia="ru-RU"/>
        </w:rPr>
        <w:t>Согласование:</w:t>
      </w:r>
      <w:r w:rsidRPr="00F06C98">
        <w:rPr>
          <w:rFonts w:eastAsia="Times New Roman" w:cs="Times New Roman"/>
          <w:color w:val="000000"/>
          <w:sz w:val="22"/>
          <w:lang w:eastAsia="ru-RU"/>
        </w:rPr>
        <w:t xml:space="preserve">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F06C98" w:rsidRPr="00F06C98" w:rsidRDefault="00F06C98" w:rsidP="00F06C98">
      <w:pPr>
        <w:shd w:val="clear" w:color="auto" w:fill="FFFFFF"/>
        <w:spacing w:after="0"/>
        <w:ind w:left="710" w:hanging="568"/>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           2.</w:t>
      </w:r>
      <w:r w:rsidRPr="00F06C98">
        <w:rPr>
          <w:rFonts w:eastAsia="Times New Roman" w:cs="Times New Roman"/>
          <w:b/>
          <w:i/>
          <w:color w:val="000000"/>
          <w:sz w:val="22"/>
          <w:u w:val="single"/>
          <w:lang w:eastAsia="ru-RU"/>
        </w:rPr>
        <w:t>Управление:</w:t>
      </w:r>
      <w:r w:rsidRPr="00F06C98">
        <w:rPr>
          <w:rFonts w:eastAsia="Times New Roman" w:cs="Times New Roman"/>
          <w:color w:val="000000"/>
          <w:sz w:val="22"/>
          <w:lang w:eastAsia="ru-RU"/>
        </w:rPr>
        <w:t xml:space="preserve">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F06C98" w:rsidRPr="00F06C98" w:rsidRDefault="00F06C98" w:rsidP="00F06C98">
      <w:pPr>
        <w:shd w:val="clear" w:color="auto" w:fill="FFFFFF"/>
        <w:spacing w:after="0"/>
        <w:ind w:left="710" w:hanging="568"/>
        <w:jc w:val="both"/>
        <w:rPr>
          <w:rFonts w:eastAsia="Times New Roman" w:cs="Times New Roman"/>
          <w:color w:val="000000"/>
          <w:sz w:val="22"/>
          <w:lang w:eastAsia="ru-RU"/>
        </w:rPr>
      </w:pPr>
      <w:r w:rsidRPr="00F06C98">
        <w:rPr>
          <w:rFonts w:eastAsia="Times New Roman" w:cs="Times New Roman"/>
          <w:color w:val="000000"/>
          <w:sz w:val="22"/>
          <w:lang w:eastAsia="ru-RU"/>
        </w:rPr>
        <w:t>           3.</w:t>
      </w:r>
      <w:r w:rsidRPr="00F06C98">
        <w:rPr>
          <w:rFonts w:eastAsia="Times New Roman" w:cs="Times New Roman"/>
          <w:b/>
          <w:i/>
          <w:color w:val="000000"/>
          <w:sz w:val="22"/>
          <w:u w:val="single"/>
          <w:lang w:eastAsia="ru-RU"/>
        </w:rPr>
        <w:t>Примыкание:</w:t>
      </w:r>
      <w:r w:rsidRPr="00F06C98">
        <w:rPr>
          <w:rFonts w:eastAsia="Times New Roman" w:cs="Times New Roman"/>
          <w:color w:val="000000"/>
          <w:sz w:val="22"/>
          <w:lang w:eastAsia="ru-RU"/>
        </w:rPr>
        <w:t xml:space="preserve"> связь только по смыслу. Шли улыбаясь, очень красивый, уехал работать. Здесь в качестве зависимых будут все </w:t>
      </w:r>
      <w:hyperlink r:id="rId5" w:history="1">
        <w:r w:rsidRPr="00F06C98">
          <w:rPr>
            <w:rFonts w:eastAsia="Times New Roman" w:cs="Times New Roman"/>
            <w:color w:val="000000"/>
            <w:sz w:val="22"/>
            <w:u w:val="single"/>
            <w:lang w:eastAsia="ru-RU"/>
          </w:rPr>
          <w:t>неизменяемые части речи.</w:t>
        </w:r>
      </w:hyperlink>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Сочинительная связь</w:t>
      </w:r>
    </w:p>
    <w:p w:rsidR="00F06C98" w:rsidRPr="00F06C98" w:rsidRDefault="00F06C98" w:rsidP="00F06C98">
      <w:pPr>
        <w:shd w:val="clear" w:color="auto" w:fill="FFFFFF"/>
        <w:spacing w:after="0"/>
        <w:ind w:right="376" w:firstLine="224"/>
        <w:jc w:val="both"/>
        <w:rPr>
          <w:rFonts w:eastAsia="Times New Roman" w:cs="Times New Roman"/>
          <w:color w:val="000000"/>
          <w:sz w:val="22"/>
          <w:lang w:eastAsia="ru-RU"/>
        </w:rPr>
      </w:pPr>
      <w:r w:rsidRPr="00F06C98">
        <w:rPr>
          <w:rFonts w:eastAsia="Times New Roman" w:cs="Times New Roman"/>
          <w:color w:val="000000"/>
          <w:sz w:val="22"/>
          <w:lang w:eastAsia="ru-RU"/>
        </w:rPr>
        <w:t>В отличие от подчинения, сочинительная связь соединяет абсолютно равноправные части.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Это могут быть как особые сочетания слов: цветы и травы, шел и радовался, так 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составляющие части сложного предложения: "На улице скоро стихло, но в доме нарастало</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беспокойство".</w:t>
      </w:r>
    </w:p>
    <w:p w:rsidR="00F06C98" w:rsidRPr="00F06C98" w:rsidRDefault="00F06C98" w:rsidP="00F06C98">
      <w:pPr>
        <w:shd w:val="clear" w:color="auto" w:fill="FFFFFF"/>
        <w:spacing w:after="0"/>
        <w:ind w:left="224" w:right="376"/>
        <w:jc w:val="both"/>
        <w:rPr>
          <w:rFonts w:eastAsia="Times New Roman" w:cs="Times New Roman"/>
          <w:color w:val="000000"/>
          <w:sz w:val="22"/>
          <w:lang w:eastAsia="ru-RU"/>
        </w:rPr>
      </w:pPr>
      <w:r w:rsidRPr="00F06C98">
        <w:rPr>
          <w:rFonts w:eastAsia="Times New Roman" w:cs="Times New Roman"/>
          <w:color w:val="000000"/>
          <w:sz w:val="22"/>
          <w:lang w:eastAsia="ru-RU"/>
        </w:rPr>
        <w:t>Здесь мы не выделяем главное и зависимые слова, оформлена эта связь интонационно или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при помощи сочинительных союзов. Сравним: "Он шел, плакал, никого не замечал. – Он</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шел и плакал". В первом случае используется только интонация, во втором – союз 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(сочинительный соединительный).</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Словосочетание. Типы словосочетаний</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 xml:space="preserve">Итак, выше было описано, что представляют собой основные единицы синтаксиса. </w:t>
      </w:r>
      <w:r w:rsidRPr="00F06C98">
        <w:rPr>
          <w:rFonts w:eastAsia="Times New Roman" w:cs="Times New Roman"/>
          <w:b/>
          <w:color w:val="000000"/>
          <w:sz w:val="22"/>
          <w:lang w:eastAsia="ru-RU"/>
        </w:rPr>
        <w:t>Словосочетание</w:t>
      </w:r>
      <w:r w:rsidRPr="00F06C98">
        <w:rPr>
          <w:rFonts w:eastAsia="Times New Roman" w:cs="Times New Roman"/>
          <w:color w:val="000000"/>
          <w:sz w:val="22"/>
          <w:lang w:eastAsia="ru-RU"/>
        </w:rPr>
        <w:t xml:space="preserve"> – самая минимальная из них. Оно представляет собой два или более слов, соединенных по смыслу, интонационно либо грамматически. Вычленяются словосочетания из предложений, потому что являются их составной частью. Делается это следующим образом: На улице моросит мелкий дождик.</w:t>
      </w:r>
    </w:p>
    <w:p w:rsidR="00F06C98" w:rsidRPr="00F06C98" w:rsidRDefault="00F06C98" w:rsidP="00F06C98">
      <w:pPr>
        <w:numPr>
          <w:ilvl w:val="0"/>
          <w:numId w:val="1"/>
        </w:numPr>
        <w:shd w:val="clear" w:color="auto" w:fill="FFFFFF"/>
        <w:spacing w:after="0" w:line="276" w:lineRule="auto"/>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 xml:space="preserve">Сначала определяется грамматическая основа. Она не является словосочетанием. </w:t>
      </w:r>
    </w:p>
    <w:p w:rsidR="00F06C98" w:rsidRPr="00F06C98" w:rsidRDefault="00F06C98" w:rsidP="00F06C98">
      <w:pPr>
        <w:shd w:val="clear" w:color="auto" w:fill="FFFFFF"/>
        <w:spacing w:after="0"/>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Дождик моросит.</w:t>
      </w:r>
    </w:p>
    <w:p w:rsidR="00F06C98" w:rsidRPr="00F06C98" w:rsidRDefault="00F06C98" w:rsidP="00F06C98">
      <w:pPr>
        <w:numPr>
          <w:ilvl w:val="0"/>
          <w:numId w:val="1"/>
        </w:numPr>
        <w:shd w:val="clear" w:color="auto" w:fill="FFFFFF"/>
        <w:spacing w:after="0" w:line="276" w:lineRule="auto"/>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Далее задаем вопросы от подлежащего: дождик (какой?) мелкий.</w:t>
      </w:r>
    </w:p>
    <w:p w:rsidR="00F06C98" w:rsidRPr="00F06C98" w:rsidRDefault="00F06C98" w:rsidP="00F06C98">
      <w:pPr>
        <w:numPr>
          <w:ilvl w:val="0"/>
          <w:numId w:val="1"/>
        </w:numPr>
        <w:shd w:val="clear" w:color="auto" w:fill="FFFFFF"/>
        <w:spacing w:after="0" w:line="276" w:lineRule="auto"/>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После этого от сказуемого: моросит (где?) на улице.</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По тому, к какой части речи относится главное слово, все словосочетания делят на именные (письменный стол, каждый из гостей, способен к обучению); глагольные (шла улыбаясь, говорить вежливо) и наречные (очень шумно, направо от магазина, где-нибудь в аудитории).</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В первых возможен только один вопрос: солнце (какое?) яркое и лучезарное. Сложные более распространены. Сравним: читать (что?) журнал (простое) и читать (что) научно-популярный журнал. В последнем примере от слова журнал еще задается вопрос к слову научно-популярный, поэтому словосочетание сложное.</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u w:val="single"/>
          <w:lang w:eastAsia="ru-RU"/>
        </w:rPr>
        <w:t>Выделяют свободные и цельные словосочетания.</w:t>
      </w:r>
      <w:r w:rsidRPr="00F06C98">
        <w:rPr>
          <w:rFonts w:eastAsia="Times New Roman" w:cs="Times New Roman"/>
          <w:color w:val="000000"/>
          <w:sz w:val="22"/>
          <w:lang w:eastAsia="ru-RU"/>
        </w:rPr>
        <w:t xml:space="preserve"> Первые отличаются тем, что каждое слово из их состава – полноценный член предложения. Вторые в предложении не делятся на составные части. Только две студентки сдали сессию на отлично. "Две студентки" по сути является словосочетанием, однако в предложении выступает в роли подлежащего, поэтому его можно охарактеризовать как цельное.</w:t>
      </w:r>
    </w:p>
    <w:p w:rsidR="00F06C98" w:rsidRPr="00F06C98" w:rsidRDefault="00F06C98" w:rsidP="00F06C98">
      <w:pPr>
        <w:shd w:val="clear" w:color="auto" w:fill="FFFFFF"/>
        <w:spacing w:after="0"/>
        <w:ind w:left="570" w:hanging="570"/>
        <w:rPr>
          <w:rFonts w:ascii="Calibri" w:eastAsia="Times New Roman" w:hAnsi="Calibri" w:cs="Times New Roman"/>
          <w:color w:val="000000"/>
          <w:sz w:val="22"/>
          <w:lang w:eastAsia="ru-RU"/>
        </w:rPr>
      </w:pPr>
    </w:p>
    <w:p w:rsidR="00F06C98" w:rsidRPr="00F06C98" w:rsidRDefault="00F06C98" w:rsidP="00F06C98">
      <w:pPr>
        <w:shd w:val="clear" w:color="auto" w:fill="FFFFFF"/>
        <w:spacing w:after="0"/>
        <w:rPr>
          <w:rFonts w:ascii="Open Sans" w:eastAsia="Times New Roman" w:hAnsi="Open Sans" w:cs="Times New Roman"/>
          <w:color w:val="000000"/>
          <w:sz w:val="22"/>
          <w:lang w:eastAsia="ru-RU"/>
        </w:rPr>
      </w:pPr>
      <w:r w:rsidRPr="00F06C98">
        <w:rPr>
          <w:rFonts w:eastAsia="Times New Roman" w:cs="Times New Roman"/>
          <w:b/>
          <w:bCs/>
          <w:color w:val="000000"/>
          <w:sz w:val="22"/>
          <w:lang w:eastAsia="ru-RU"/>
        </w:rPr>
        <w:t>5.Закрепление материала</w:t>
      </w:r>
    </w:p>
    <w:p w:rsidR="00F06C98" w:rsidRPr="00F06C98" w:rsidRDefault="00F06C98" w:rsidP="00F06C98">
      <w:pPr>
        <w:shd w:val="clear" w:color="auto" w:fill="FFFFFF"/>
        <w:spacing w:after="0"/>
        <w:rPr>
          <w:rFonts w:ascii="Open Sans" w:eastAsia="Times New Roman" w:hAnsi="Open Sans" w:cs="Times New Roman"/>
          <w:color w:val="000000"/>
          <w:sz w:val="22"/>
          <w:lang w:eastAsia="ru-RU"/>
        </w:rPr>
      </w:pPr>
      <w:r w:rsidRPr="00F06C98">
        <w:rPr>
          <w:rFonts w:eastAsia="Times New Roman" w:cs="Times New Roman"/>
          <w:color w:val="000000"/>
          <w:sz w:val="22"/>
          <w:lang w:eastAsia="ru-RU"/>
        </w:rPr>
        <w:t>1. Придумать по пять словосочетаний разных типов и конструкций.</w:t>
      </w:r>
    </w:p>
    <w:p w:rsidR="00F06C98" w:rsidRPr="00F06C98" w:rsidRDefault="00F06C98" w:rsidP="00F06C98">
      <w:pPr>
        <w:shd w:val="clear" w:color="auto" w:fill="FFFFFF"/>
        <w:spacing w:after="0"/>
        <w:rPr>
          <w:rFonts w:eastAsia="Times New Roman" w:cs="Times New Roman"/>
          <w:color w:val="000000"/>
          <w:sz w:val="22"/>
          <w:lang w:eastAsia="ru-RU"/>
        </w:rPr>
      </w:pPr>
    </w:p>
    <w:p w:rsidR="00F06C98" w:rsidRPr="00F06C98" w:rsidRDefault="00F06C98" w:rsidP="00F06C98">
      <w:pPr>
        <w:numPr>
          <w:ilvl w:val="0"/>
          <w:numId w:val="2"/>
        </w:numPr>
        <w:spacing w:after="200" w:line="276" w:lineRule="auto"/>
        <w:contextualSpacing/>
        <w:rPr>
          <w:rFonts w:eastAsia="Calibri" w:cs="Times New Roman"/>
          <w:sz w:val="22"/>
        </w:rPr>
      </w:pPr>
      <w:r w:rsidRPr="00F06C98">
        <w:rPr>
          <w:rFonts w:eastAsia="Calibri" w:cs="Times New Roman"/>
          <w:b/>
          <w:sz w:val="22"/>
        </w:rPr>
        <w:t>Подведение итогов урока:</w:t>
      </w:r>
      <w:r w:rsidRPr="00F06C98">
        <w:rPr>
          <w:rFonts w:eastAsia="Calibri" w:cs="Times New Roman"/>
          <w:sz w:val="22"/>
        </w:rPr>
        <w:t xml:space="preserve"> вывод о достижении цели занятия.</w:t>
      </w:r>
    </w:p>
    <w:p w:rsidR="00F06C98" w:rsidRPr="00F06C98" w:rsidRDefault="00F06C98" w:rsidP="00F06C98">
      <w:pPr>
        <w:numPr>
          <w:ilvl w:val="0"/>
          <w:numId w:val="2"/>
        </w:numPr>
        <w:spacing w:after="200" w:line="276" w:lineRule="auto"/>
        <w:contextualSpacing/>
        <w:rPr>
          <w:rFonts w:ascii="Calibri" w:eastAsia="Calibri" w:hAnsi="Calibri" w:cs="Times New Roman"/>
          <w:sz w:val="22"/>
        </w:rPr>
      </w:pPr>
      <w:r w:rsidRPr="00F06C98">
        <w:rPr>
          <w:rFonts w:eastAsia="Calibri" w:cs="Times New Roman"/>
          <w:b/>
          <w:sz w:val="22"/>
        </w:rPr>
        <w:t xml:space="preserve"> Задание для самостоятельной работы студентов во внеурочное время</w:t>
      </w:r>
      <w:proofErr w:type="gramStart"/>
      <w:r w:rsidRPr="00F06C98">
        <w:rPr>
          <w:rFonts w:eastAsia="Calibri" w:cs="Times New Roman"/>
          <w:b/>
          <w:sz w:val="22"/>
        </w:rPr>
        <w:t>:</w:t>
      </w:r>
      <w:r w:rsidRPr="00F06C98">
        <w:rPr>
          <w:rFonts w:eastAsia="Times New Roman" w:cs="Times New Roman"/>
          <w:color w:val="000000"/>
          <w:sz w:val="22"/>
          <w:lang w:eastAsia="ru-RU"/>
        </w:rPr>
        <w:t>П</w:t>
      </w:r>
      <w:proofErr w:type="gramEnd"/>
      <w:r w:rsidRPr="00F06C98">
        <w:rPr>
          <w:rFonts w:eastAsia="Times New Roman" w:cs="Times New Roman"/>
          <w:color w:val="000000"/>
          <w:sz w:val="22"/>
          <w:lang w:eastAsia="ru-RU"/>
        </w:rPr>
        <w:t>ридумать по пять словосочетаний.</w:t>
      </w:r>
    </w:p>
    <w:p w:rsidR="00F06C98" w:rsidRPr="003A0B92" w:rsidRDefault="003A0B92" w:rsidP="00F06C98">
      <w:pPr>
        <w:spacing w:after="200" w:line="276" w:lineRule="auto"/>
        <w:ind w:left="360"/>
        <w:rPr>
          <w:rFonts w:ascii="Calibri" w:eastAsia="Calibri" w:hAnsi="Calibri" w:cs="Times New Roman"/>
          <w:sz w:val="22"/>
        </w:rPr>
      </w:pPr>
      <w:r>
        <w:rPr>
          <w:rFonts w:eastAsia="Calibri" w:cs="Times New Roman"/>
          <w:b/>
          <w:color w:val="000000"/>
          <w:sz w:val="24"/>
          <w:szCs w:val="24"/>
        </w:rPr>
        <w:t xml:space="preserve">Ответы направлять на почту: </w:t>
      </w:r>
      <w:hyperlink r:id="rId6" w:history="1">
        <w:r w:rsidRPr="00367A0B">
          <w:rPr>
            <w:rStyle w:val="a3"/>
            <w:rFonts w:eastAsia="Calibri" w:cs="Times New Roman"/>
            <w:b/>
            <w:sz w:val="24"/>
            <w:szCs w:val="24"/>
            <w:lang w:val="en-US"/>
          </w:rPr>
          <w:t>a</w:t>
        </w:r>
        <w:r w:rsidRPr="003A0B92">
          <w:rPr>
            <w:rStyle w:val="a3"/>
            <w:rFonts w:eastAsia="Calibri" w:cs="Times New Roman"/>
            <w:b/>
            <w:sz w:val="24"/>
            <w:szCs w:val="24"/>
          </w:rPr>
          <w:t>.</w:t>
        </w:r>
        <w:r w:rsidRPr="00367A0B">
          <w:rPr>
            <w:rStyle w:val="a3"/>
            <w:rFonts w:eastAsia="Calibri" w:cs="Times New Roman"/>
            <w:b/>
            <w:sz w:val="24"/>
            <w:szCs w:val="24"/>
            <w:lang w:val="en-US"/>
          </w:rPr>
          <w:t>parkhan</w:t>
        </w:r>
        <w:r w:rsidRPr="003A0B92">
          <w:rPr>
            <w:rStyle w:val="a3"/>
            <w:rFonts w:eastAsia="Calibri" w:cs="Times New Roman"/>
            <w:b/>
            <w:sz w:val="24"/>
            <w:szCs w:val="24"/>
          </w:rPr>
          <w:t>@</w:t>
        </w:r>
        <w:r w:rsidRPr="00367A0B">
          <w:rPr>
            <w:rStyle w:val="a3"/>
            <w:rFonts w:eastAsia="Calibri" w:cs="Times New Roman"/>
            <w:b/>
            <w:sz w:val="24"/>
            <w:szCs w:val="24"/>
            <w:lang w:val="en-US"/>
          </w:rPr>
          <w:t>mail</w:t>
        </w:r>
        <w:r w:rsidRPr="003A0B92">
          <w:rPr>
            <w:rStyle w:val="a3"/>
            <w:rFonts w:eastAsia="Calibri" w:cs="Times New Roman"/>
            <w:b/>
            <w:sz w:val="24"/>
            <w:szCs w:val="24"/>
          </w:rPr>
          <w:t>.</w:t>
        </w:r>
        <w:proofErr w:type="spellStart"/>
        <w:r w:rsidRPr="00367A0B">
          <w:rPr>
            <w:rStyle w:val="a3"/>
            <w:rFonts w:eastAsia="Calibri" w:cs="Times New Roman"/>
            <w:b/>
            <w:sz w:val="24"/>
            <w:szCs w:val="24"/>
            <w:lang w:val="en-US"/>
          </w:rPr>
          <w:t>ru</w:t>
        </w:r>
        <w:proofErr w:type="spellEnd"/>
      </w:hyperlink>
      <w:r w:rsidRPr="003A0B92">
        <w:rPr>
          <w:rFonts w:eastAsia="Calibri" w:cs="Times New Roman"/>
          <w:b/>
          <w:color w:val="000000"/>
          <w:sz w:val="24"/>
          <w:szCs w:val="24"/>
        </w:rPr>
        <w:t xml:space="preserve"> </w:t>
      </w:r>
    </w:p>
    <w:p w:rsidR="00F12C76" w:rsidRDefault="00F12C76" w:rsidP="006C0B77">
      <w:pPr>
        <w:spacing w:after="0"/>
        <w:ind w:firstLine="709"/>
        <w:jc w:val="both"/>
      </w:pPr>
    </w:p>
    <w:sectPr w:rsidR="00F12C76" w:rsidSect="008A0637">
      <w:pgSz w:w="11906" w:h="16838"/>
      <w:pgMar w:top="426"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13846"/>
    <w:multiLevelType w:val="multilevel"/>
    <w:tmpl w:val="3E9C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F10E45"/>
    <w:multiLevelType w:val="hybridMultilevel"/>
    <w:tmpl w:val="38544242"/>
    <w:lvl w:ilvl="0" w:tplc="465EE32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C98"/>
    <w:rsid w:val="0030233B"/>
    <w:rsid w:val="003A0B92"/>
    <w:rsid w:val="006C0B77"/>
    <w:rsid w:val="008242FF"/>
    <w:rsid w:val="00870751"/>
    <w:rsid w:val="00922C48"/>
    <w:rsid w:val="00B915B7"/>
    <w:rsid w:val="00EA59DF"/>
    <w:rsid w:val="00EE4070"/>
    <w:rsid w:val="00F06C98"/>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0B9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arkhan@mail.ru" TargetMode="External"/><Relationship Id="rId5" Type="http://schemas.openxmlformats.org/officeDocument/2006/relationships/hyperlink" Target="https://www.google.com/url?q=http://fb.ru/article/355330/osobennosti-neizmenyaemyih-chastey-rechi&amp;sa=D&amp;ust=1544180970380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cp:revision>
  <dcterms:created xsi:type="dcterms:W3CDTF">2022-02-03T12:18:00Z</dcterms:created>
  <dcterms:modified xsi:type="dcterms:W3CDTF">2022-02-03T12:18:00Z</dcterms:modified>
</cp:coreProperties>
</file>