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4A" w:rsidRDefault="00552552">
      <w:pPr>
        <w:rPr>
          <w:rFonts w:ascii="Times New Roman" w:hAnsi="Times New Roman"/>
        </w:rPr>
      </w:pPr>
      <w:r>
        <w:rPr>
          <w:noProof/>
        </w:rPr>
        <w:drawing>
          <wp:anchor distT="0" distB="0" distL="115200" distR="115200" simplePos="0" relativeHeight="4096" behindDoc="0" locked="0" layoutInCell="1" allowOverlap="1">
            <wp:simplePos x="0" y="0"/>
            <wp:positionH relativeFrom="column">
              <wp:posOffset>3149938</wp:posOffset>
            </wp:positionH>
            <wp:positionV relativeFrom="paragraph">
              <wp:posOffset>-290916</wp:posOffset>
            </wp:positionV>
            <wp:extent cx="1357200" cy="1191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6065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3572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5200" distR="115200" simplePos="0" relativeHeight="6144" behindDoc="0" locked="0" layoutInCell="1" allowOverlap="1">
            <wp:simplePos x="0" y="0"/>
            <wp:positionH relativeFrom="column">
              <wp:posOffset>-560916</wp:posOffset>
            </wp:positionH>
            <wp:positionV relativeFrom="paragraph">
              <wp:posOffset>-290916</wp:posOffset>
            </wp:positionV>
            <wp:extent cx="1357200" cy="10872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9259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3572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34A" w:rsidRDefault="00A5234A">
      <w:pPr>
        <w:jc w:val="center"/>
        <w:rPr>
          <w:rFonts w:ascii="Times New Roman" w:hAnsi="Times New Roman"/>
        </w:rPr>
      </w:pPr>
    </w:p>
    <w:p w:rsidR="00552552" w:rsidRDefault="00552552">
      <w:pPr>
        <w:jc w:val="center"/>
        <w:rPr>
          <w:rFonts w:ascii="Times New Roman" w:hAnsi="Times New Roman"/>
        </w:rPr>
      </w:pPr>
    </w:p>
    <w:p w:rsidR="00552552" w:rsidRDefault="00552552">
      <w:pPr>
        <w:jc w:val="center"/>
        <w:rPr>
          <w:rFonts w:ascii="Times New Roman" w:hAnsi="Times New Roman"/>
        </w:rPr>
      </w:pPr>
    </w:p>
    <w:p w:rsidR="00552552" w:rsidRDefault="00552552">
      <w:pPr>
        <w:jc w:val="center"/>
        <w:rPr>
          <w:rFonts w:ascii="Times New Roman" w:hAnsi="Times New Roman"/>
        </w:rPr>
      </w:pPr>
    </w:p>
    <w:p w:rsidR="00552552" w:rsidRPr="00552552" w:rsidRDefault="00552552" w:rsidP="00552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552552">
        <w:rPr>
          <w:rFonts w:ascii="Times New Roman" w:hAnsi="Times New Roman"/>
          <w:b/>
          <w:sz w:val="24"/>
          <w:szCs w:val="28"/>
        </w:rPr>
        <w:t xml:space="preserve">МИНИСТЕРСТВО СЕЛЬСКОГО ХОЗЯЙСТВА И ПРОДОВОЛЬСТВИЯ </w:t>
      </w:r>
    </w:p>
    <w:p w:rsidR="00552552" w:rsidRPr="00552552" w:rsidRDefault="00552552" w:rsidP="00552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552552">
        <w:rPr>
          <w:rFonts w:ascii="Times New Roman" w:hAnsi="Times New Roman"/>
          <w:b/>
          <w:sz w:val="24"/>
          <w:szCs w:val="28"/>
        </w:rPr>
        <w:t xml:space="preserve">РЕСПУБЛИКИ ДАГЕСТАН  </w:t>
      </w:r>
    </w:p>
    <w:p w:rsidR="00552552" w:rsidRPr="00552552" w:rsidRDefault="00552552" w:rsidP="00552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hAnsi="Times New Roman"/>
          <w:b/>
          <w:szCs w:val="28"/>
        </w:rPr>
      </w:pPr>
      <w:r w:rsidRPr="00552552">
        <w:rPr>
          <w:rFonts w:ascii="Times New Roman" w:hAnsi="Times New Roman"/>
          <w:b/>
          <w:szCs w:val="28"/>
        </w:rPr>
        <w:t xml:space="preserve">Государственное бюджетное </w:t>
      </w:r>
      <w:bookmarkStart w:id="0" w:name="_GoBack"/>
      <w:bookmarkEnd w:id="0"/>
      <w:r w:rsidRPr="00552552">
        <w:rPr>
          <w:rFonts w:ascii="Times New Roman" w:hAnsi="Times New Roman"/>
          <w:b/>
          <w:szCs w:val="28"/>
        </w:rPr>
        <w:t>профессиональное образовательное учреждение РД</w:t>
      </w:r>
    </w:p>
    <w:p w:rsidR="00552552" w:rsidRPr="00552552" w:rsidRDefault="00552552" w:rsidP="00552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hAnsi="Times New Roman"/>
          <w:szCs w:val="28"/>
        </w:rPr>
      </w:pPr>
      <w:r w:rsidRPr="00552552">
        <w:rPr>
          <w:rFonts w:ascii="Times New Roman" w:hAnsi="Times New Roman"/>
          <w:b/>
          <w:szCs w:val="28"/>
        </w:rPr>
        <w:t>«Сельскохозяйственный колледж им. Ш.И. Шихсаидова»</w:t>
      </w:r>
    </w:p>
    <w:p w:rsidR="00A5234A" w:rsidRDefault="00A5234A">
      <w:pPr>
        <w:jc w:val="center"/>
        <w:rPr>
          <w:rFonts w:ascii="Times New Roman" w:hAnsi="Times New Roman"/>
        </w:rPr>
      </w:pPr>
    </w:p>
    <w:p w:rsidR="00A5234A" w:rsidRDefault="00A5234A">
      <w:pPr>
        <w:spacing w:line="360" w:lineRule="auto"/>
        <w:jc w:val="center"/>
        <w:rPr>
          <w:rFonts w:ascii="Times New Roman" w:hAnsi="Times New Roman"/>
        </w:rPr>
      </w:pPr>
    </w:p>
    <w:p w:rsidR="00A5234A" w:rsidRDefault="00A5234A">
      <w:pPr>
        <w:spacing w:before="240" w:line="360" w:lineRule="auto"/>
        <w:ind w:firstLine="709"/>
        <w:jc w:val="center"/>
        <w:rPr>
          <w:rFonts w:ascii="Times New Roman" w:hAnsi="Times New Roman"/>
        </w:rPr>
      </w:pPr>
    </w:p>
    <w:p w:rsidR="00A5234A" w:rsidRDefault="00A5234A">
      <w:pPr>
        <w:rPr>
          <w:rFonts w:ascii="Times New Roman" w:hAnsi="Times New Roman"/>
        </w:rPr>
      </w:pPr>
    </w:p>
    <w:p w:rsidR="00A5234A" w:rsidRDefault="00552552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A5234A" w:rsidRDefault="00552552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ОБЩЕОБРАЗОВАТЕЛЬНОЙ УЧЕБНОЙ ДИСЦИПЛИНЫ</w:t>
      </w:r>
    </w:p>
    <w:p w:rsidR="00A5234A" w:rsidRDefault="00552552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ОУД.12 Информатика</w:t>
      </w:r>
    </w:p>
    <w:p w:rsidR="00A5234A" w:rsidRDefault="00552552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(базовый уровень) </w:t>
      </w:r>
    </w:p>
    <w:p w:rsidR="00A5234A" w:rsidRDefault="00552552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по специальности 36.02.02 Зоотехния</w:t>
      </w:r>
    </w:p>
    <w:p w:rsidR="00A5234A" w:rsidRDefault="00A5234A">
      <w:pPr>
        <w:jc w:val="center"/>
        <w:rPr>
          <w:rFonts w:ascii="Times New Roman" w:hAnsi="Times New Roman"/>
          <w:color w:val="000000"/>
        </w:rPr>
      </w:pPr>
    </w:p>
    <w:p w:rsidR="00A5234A" w:rsidRDefault="00A5234A">
      <w:pPr>
        <w:shd w:val="clear" w:color="auto" w:fill="FFFFFF"/>
        <w:spacing w:before="512"/>
        <w:jc w:val="both"/>
        <w:rPr>
          <w:rFonts w:ascii="Times New Roman" w:hAnsi="Times New Roman"/>
        </w:rPr>
      </w:pPr>
    </w:p>
    <w:p w:rsidR="00A5234A" w:rsidRDefault="00A5234A">
      <w:pPr>
        <w:shd w:val="clear" w:color="auto" w:fill="FFFFFF"/>
        <w:spacing w:before="512"/>
        <w:jc w:val="both"/>
        <w:rPr>
          <w:rFonts w:ascii="Times New Roman" w:hAnsi="Times New Roman"/>
        </w:rPr>
      </w:pPr>
    </w:p>
    <w:p w:rsidR="00A5234A" w:rsidRDefault="00A5234A">
      <w:pPr>
        <w:shd w:val="clear" w:color="auto" w:fill="FFFFFF"/>
        <w:spacing w:before="512"/>
        <w:jc w:val="both"/>
        <w:rPr>
          <w:rFonts w:ascii="Times New Roman" w:hAnsi="Times New Roman"/>
        </w:rPr>
      </w:pPr>
    </w:p>
    <w:p w:rsidR="00A5234A" w:rsidRDefault="00A5234A">
      <w:pPr>
        <w:shd w:val="clear" w:color="auto" w:fill="FFFFFF"/>
        <w:spacing w:before="512"/>
        <w:jc w:val="both"/>
        <w:rPr>
          <w:rFonts w:ascii="Times New Roman" w:hAnsi="Times New Roman"/>
        </w:rPr>
      </w:pPr>
    </w:p>
    <w:p w:rsidR="00A5234A" w:rsidRDefault="00A5234A">
      <w:pPr>
        <w:shd w:val="clear" w:color="auto" w:fill="FFFFFF"/>
        <w:spacing w:before="512"/>
        <w:jc w:val="both"/>
        <w:rPr>
          <w:rFonts w:ascii="Times New Roman" w:hAnsi="Times New Roman"/>
        </w:rPr>
      </w:pPr>
    </w:p>
    <w:p w:rsidR="00A5234A" w:rsidRDefault="00A5234A">
      <w:pPr>
        <w:shd w:val="clear" w:color="auto" w:fill="FFFFFF"/>
        <w:spacing w:before="512"/>
        <w:jc w:val="both"/>
        <w:rPr>
          <w:rFonts w:ascii="Times New Roman" w:hAnsi="Times New Roman"/>
        </w:rPr>
      </w:pPr>
    </w:p>
    <w:p w:rsidR="00A5234A" w:rsidRDefault="00A5234A">
      <w:pPr>
        <w:spacing w:after="0" w:line="240" w:lineRule="auto"/>
        <w:jc w:val="center"/>
        <w:rPr>
          <w:rFonts w:ascii="Times New Roman" w:hAnsi="Times New Roman"/>
        </w:rPr>
      </w:pPr>
    </w:p>
    <w:p w:rsidR="00A5234A" w:rsidRDefault="00A5234A">
      <w:pPr>
        <w:spacing w:after="0" w:line="240" w:lineRule="auto"/>
        <w:jc w:val="center"/>
        <w:rPr>
          <w:rFonts w:ascii="Times New Roman" w:hAnsi="Times New Roman"/>
        </w:rPr>
      </w:pPr>
    </w:p>
    <w:p w:rsidR="00A5234A" w:rsidRDefault="00A5234A">
      <w:pPr>
        <w:spacing w:after="0" w:line="240" w:lineRule="auto"/>
        <w:jc w:val="center"/>
        <w:rPr>
          <w:rFonts w:ascii="Times New Roman" w:hAnsi="Times New Roman"/>
        </w:rPr>
      </w:pPr>
    </w:p>
    <w:p w:rsidR="00A5234A" w:rsidRDefault="00552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Буйнакск 2023 г.</w:t>
      </w:r>
    </w:p>
    <w:p w:rsidR="0014777E" w:rsidRPr="0014777E" w:rsidRDefault="0014777E" w:rsidP="00147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4777E">
        <w:rPr>
          <w:rFonts w:ascii="Times New Roman" w:hAnsi="Times New Roman"/>
          <w:sz w:val="28"/>
          <w:szCs w:val="28"/>
        </w:rPr>
        <w:lastRenderedPageBreak/>
        <w:t>Рабочая программа общеобразовательного учебного предмета разработана на основе Федерального государственного образовательного стандарта по специальности среднего профессионального образования 36.02.02 Зоотехния базового уровня подготовки.</w:t>
      </w:r>
    </w:p>
    <w:tbl>
      <w:tblPr>
        <w:tblpPr w:leftFromText="180" w:rightFromText="180" w:vertAnchor="text" w:horzAnchor="page" w:tblpX="1115" w:tblpY="243"/>
        <w:tblW w:w="10290" w:type="dxa"/>
        <w:tblLayout w:type="fixed"/>
        <w:tblLook w:val="00A0" w:firstRow="1" w:lastRow="0" w:firstColumn="1" w:lastColumn="0" w:noHBand="0" w:noVBand="0"/>
      </w:tblPr>
      <w:tblGrid>
        <w:gridCol w:w="109"/>
        <w:gridCol w:w="4852"/>
        <w:gridCol w:w="218"/>
        <w:gridCol w:w="1134"/>
        <w:gridCol w:w="3043"/>
        <w:gridCol w:w="934"/>
      </w:tblGrid>
      <w:tr w:rsidR="0014777E" w:rsidRPr="0014777E" w:rsidTr="00061FCA">
        <w:trPr>
          <w:gridAfter w:val="1"/>
          <w:wAfter w:w="934" w:type="dxa"/>
        </w:trPr>
        <w:tc>
          <w:tcPr>
            <w:tcW w:w="4961" w:type="dxa"/>
            <w:gridSpan w:val="2"/>
          </w:tcPr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gridSpan w:val="3"/>
          </w:tcPr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4777E" w:rsidRPr="0014777E" w:rsidTr="00061FCA">
        <w:trPr>
          <w:gridBefore w:val="1"/>
          <w:wBefore w:w="109" w:type="dxa"/>
        </w:trPr>
        <w:tc>
          <w:tcPr>
            <w:tcW w:w="5070" w:type="dxa"/>
            <w:gridSpan w:val="2"/>
          </w:tcPr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РАССМОТРЕНО:</w:t>
            </w: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на заседании ПЦК</w:t>
            </w: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протокол № 1 от 28.08.2023 г.</w:t>
            </w: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color w:val="FF0000"/>
                <w:lang w:val="en-US"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Председатель _</w:t>
            </w:r>
            <w:r w:rsidRPr="0014777E">
              <w:rPr>
                <w:rFonts w:ascii="Times New Roman" w:eastAsia="Calibri" w:hAnsi="Times New Roman" w:cs="Calibri"/>
                <w:sz w:val="28"/>
                <w:szCs w:val="28"/>
                <w:u w:val="single"/>
                <w:lang w:val="en-US" w:eastAsia="en-US"/>
              </w:rPr>
              <w:t xml:space="preserve">____    </w:t>
            </w:r>
            <w:r w:rsidRPr="0014777E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 xml:space="preserve">  /Хизриева Н/</w:t>
            </w: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lang w:val="en-US" w:eastAsia="en-US"/>
              </w:rPr>
            </w:pPr>
          </w:p>
        </w:tc>
        <w:tc>
          <w:tcPr>
            <w:tcW w:w="1134" w:type="dxa"/>
          </w:tcPr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77" w:type="dxa"/>
            <w:gridSpan w:val="2"/>
            <w:hideMark/>
          </w:tcPr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 УТВЕРЖДАЮ:</w:t>
            </w: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 Директор Сельскохозяйственного   колледжа им.  Ш.И.Шихсаидова  </w:t>
            </w: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u w:val="single"/>
                <w:lang w:eastAsia="en-US"/>
              </w:rPr>
              <w:t xml:space="preserve">                     __</w:t>
            </w: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Аташев Р.С.</w:t>
            </w: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val="en-US"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</w:t>
            </w:r>
            <w:r w:rsidRPr="0014777E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29.08.2023 г.</w:t>
            </w:r>
          </w:p>
          <w:p w:rsidR="0014777E" w:rsidRPr="0014777E" w:rsidRDefault="0014777E" w:rsidP="001477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val="en-US"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___________</w:t>
            </w:r>
          </w:p>
        </w:tc>
      </w:tr>
    </w:tbl>
    <w:p w:rsidR="0014777E" w:rsidRPr="0014777E" w:rsidRDefault="0014777E" w:rsidP="00147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77E" w:rsidRPr="0014777E" w:rsidRDefault="0014777E" w:rsidP="00147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</w:p>
    <w:p w:rsidR="0014777E" w:rsidRPr="0014777E" w:rsidRDefault="0014777E" w:rsidP="001477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</w:p>
    <w:p w:rsidR="0014777E" w:rsidRPr="0014777E" w:rsidRDefault="0014777E" w:rsidP="001477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14777E" w:rsidRPr="0014777E" w:rsidRDefault="0014777E" w:rsidP="001477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4777E" w:rsidRPr="0014777E" w:rsidRDefault="0014777E" w:rsidP="001477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4777E" w:rsidRPr="0014777E" w:rsidRDefault="0014777E" w:rsidP="001477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4777E" w:rsidRPr="0014777E" w:rsidRDefault="0014777E" w:rsidP="001477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4777E" w:rsidRPr="0014777E" w:rsidRDefault="0014777E" w:rsidP="001477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4777E" w:rsidRPr="0014777E" w:rsidRDefault="0014777E" w:rsidP="001477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4777E" w:rsidRPr="0014777E" w:rsidRDefault="0014777E" w:rsidP="001477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552552" w:rsidRPr="00552552" w:rsidRDefault="00552552" w:rsidP="005525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552552" w:rsidRPr="00552552" w:rsidRDefault="00552552" w:rsidP="005525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552552" w:rsidRPr="00552552" w:rsidRDefault="00552552" w:rsidP="005525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552552" w:rsidRPr="00552552" w:rsidRDefault="00552552" w:rsidP="005525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552552" w:rsidRPr="00552552" w:rsidRDefault="00552552" w:rsidP="005525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lang w:eastAsia="en-US"/>
        </w:rPr>
      </w:pPr>
    </w:p>
    <w:p w:rsidR="00552552" w:rsidRPr="00552552" w:rsidRDefault="00552552" w:rsidP="00552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</w:rPr>
      </w:pPr>
      <w:r w:rsidRPr="00552552">
        <w:rPr>
          <w:rFonts w:ascii="Times New Roman" w:hAnsi="Times New Roman"/>
          <w:b/>
          <w:sz w:val="28"/>
          <w:szCs w:val="28"/>
        </w:rPr>
        <w:t>Организация-разработчик:</w:t>
      </w:r>
    </w:p>
    <w:p w:rsidR="00552552" w:rsidRPr="00552552" w:rsidRDefault="00552552" w:rsidP="00552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552552">
        <w:rPr>
          <w:rFonts w:ascii="Times New Roman" w:hAnsi="Times New Roman"/>
          <w:bCs/>
          <w:sz w:val="28"/>
          <w:szCs w:val="28"/>
        </w:rPr>
        <w:t>ГБПОУ РД «Сельскохозяйственный колледж им. Ш.И. Шихсаидова»</w:t>
      </w:r>
    </w:p>
    <w:p w:rsidR="00552552" w:rsidRPr="00552552" w:rsidRDefault="00552552" w:rsidP="005525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52552" w:rsidRPr="00552552" w:rsidRDefault="00552552" w:rsidP="0055255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552552">
        <w:rPr>
          <w:rFonts w:ascii="Times New Roman" w:hAnsi="Times New Roman"/>
          <w:b/>
          <w:sz w:val="28"/>
          <w:szCs w:val="28"/>
        </w:rPr>
        <w:t>Разработчики:</w:t>
      </w:r>
    </w:p>
    <w:p w:rsidR="00A5234A" w:rsidRPr="00552552" w:rsidRDefault="00552552" w:rsidP="005525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Атаева Ш</w:t>
      </w:r>
      <w:r w:rsidRPr="00552552">
        <w:rPr>
          <w:rFonts w:ascii="Times New Roman" w:hAnsi="Times New Roman"/>
          <w:sz w:val="28"/>
          <w:szCs w:val="28"/>
        </w:rPr>
        <w:t xml:space="preserve">.М. – </w:t>
      </w:r>
      <w:r w:rsidRPr="00552552">
        <w:rPr>
          <w:rFonts w:ascii="Times New Roman" w:hAnsi="Times New Roman"/>
          <w:bCs/>
          <w:sz w:val="28"/>
          <w:szCs w:val="28"/>
        </w:rPr>
        <w:t>ГБПОУ РД «Сельскохозяйственный колледж им. Ш.И. Шихсаидова»</w:t>
      </w:r>
    </w:p>
    <w:p w:rsidR="00A5234A" w:rsidRDefault="00A523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</w:p>
    <w:p w:rsidR="0014777E" w:rsidRDefault="00552552" w:rsidP="00552552">
      <w:pPr>
        <w:rPr>
          <w:rFonts w:ascii="Times New Roman" w:hAnsi="Times New Roman"/>
          <w:b/>
          <w:i/>
        </w:rPr>
      </w:pPr>
      <w:bookmarkStart w:id="1" w:name="_Hlk96002302"/>
      <w:r>
        <w:rPr>
          <w:rFonts w:ascii="Times New Roman" w:hAnsi="Times New Roman"/>
          <w:b/>
          <w:i/>
        </w:rPr>
        <w:t xml:space="preserve">                                                 </w:t>
      </w:r>
    </w:p>
    <w:p w:rsidR="00A5234A" w:rsidRPr="00552552" w:rsidRDefault="00552552" w:rsidP="0014777E">
      <w:pPr>
        <w:jc w:val="center"/>
        <w:rPr>
          <w:rFonts w:ascii="Times New Roman" w:hAnsi="Times New Roman"/>
          <w:b/>
          <w:i/>
        </w:rPr>
      </w:pPr>
      <w:r w:rsidRPr="00552552">
        <w:rPr>
          <w:rFonts w:ascii="Times New Roman" w:hAnsi="Times New Roman"/>
          <w:b/>
          <w:iCs/>
          <w:sz w:val="28"/>
          <w:szCs w:val="28"/>
        </w:rPr>
        <w:lastRenderedPageBreak/>
        <w:t>СОДЕРЖАНИЕ</w:t>
      </w:r>
    </w:p>
    <w:p w:rsidR="00A5234A" w:rsidRDefault="00A5234A">
      <w:pPr>
        <w:pStyle w:val="af3"/>
        <w:rPr>
          <w:rFonts w:ascii="Times New Roman" w:hAnsi="Times New Roman"/>
          <w:b/>
          <w:iCs/>
          <w:sz w:val="28"/>
          <w:szCs w:val="28"/>
        </w:rPr>
      </w:pPr>
    </w:p>
    <w:tbl>
      <w:tblPr>
        <w:tblStyle w:val="af5"/>
        <w:tblpPr w:leftFromText="180" w:rightFromText="180" w:vertAnchor="text" w:tblpY="1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8298"/>
        <w:gridCol w:w="850"/>
      </w:tblGrid>
      <w:tr w:rsidR="00A5234A">
        <w:tc>
          <w:tcPr>
            <w:tcW w:w="739" w:type="dxa"/>
          </w:tcPr>
          <w:p w:rsidR="00A5234A" w:rsidRDefault="005525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298" w:type="dxa"/>
          </w:tcPr>
          <w:p w:rsidR="00A5234A" w:rsidRDefault="0055255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 РАБОЧЕЙ ПРОГРАММЫ УЧЕБНОЙ ДИСЦИПЛИНЫ</w:t>
            </w:r>
          </w:p>
        </w:tc>
        <w:tc>
          <w:tcPr>
            <w:tcW w:w="850" w:type="dxa"/>
          </w:tcPr>
          <w:p w:rsidR="00A5234A" w:rsidRDefault="0055255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5234A">
        <w:tc>
          <w:tcPr>
            <w:tcW w:w="739" w:type="dxa"/>
          </w:tcPr>
          <w:p w:rsidR="00A5234A" w:rsidRDefault="005525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298" w:type="dxa"/>
          </w:tcPr>
          <w:p w:rsidR="00A5234A" w:rsidRDefault="0055255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A5234A" w:rsidRDefault="0055255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A5234A">
        <w:tc>
          <w:tcPr>
            <w:tcW w:w="739" w:type="dxa"/>
          </w:tcPr>
          <w:p w:rsidR="00A5234A" w:rsidRDefault="005525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298" w:type="dxa"/>
          </w:tcPr>
          <w:p w:rsidR="00A5234A" w:rsidRDefault="005525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850" w:type="dxa"/>
          </w:tcPr>
          <w:p w:rsidR="00A5234A" w:rsidRDefault="0055255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A5234A">
        <w:tc>
          <w:tcPr>
            <w:tcW w:w="739" w:type="dxa"/>
          </w:tcPr>
          <w:p w:rsidR="00A5234A" w:rsidRDefault="005525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298" w:type="dxa"/>
          </w:tcPr>
          <w:p w:rsidR="00A5234A" w:rsidRDefault="0055255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A5234A" w:rsidRDefault="00A5234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5234A" w:rsidRDefault="0055255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bookmarkEnd w:id="1"/>
          </w:p>
        </w:tc>
      </w:tr>
    </w:tbl>
    <w:p w:rsidR="00A5234A" w:rsidRDefault="00552552" w:rsidP="009B7850">
      <w:pPr>
        <w:pStyle w:val="af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ХАРАКТЕРИСТИКА РАБОЧЕЙ ПРОГРАММЫ УЧЕБНОЙ ДИСЦИПЛИНЫ </w:t>
      </w:r>
    </w:p>
    <w:p w:rsidR="00A5234A" w:rsidRDefault="00A5234A">
      <w:pPr>
        <w:pStyle w:val="af3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A5234A" w:rsidRDefault="00552552" w:rsidP="009B7850">
      <w:pPr>
        <w:pStyle w:val="af3"/>
        <w:numPr>
          <w:ilvl w:val="1"/>
          <w:numId w:val="3"/>
        </w:numPr>
        <w:shd w:val="clear" w:color="auto" w:fill="FFFFFF" w:themeFill="background1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Место дисциплины в структуре основной образовательной программы: </w:t>
      </w:r>
      <w:r>
        <w:rPr>
          <w:rFonts w:ascii="Times New Roman" w:hAnsi="Times New Roman"/>
          <w:sz w:val="28"/>
          <w:szCs w:val="28"/>
        </w:rPr>
        <w:tab/>
      </w:r>
    </w:p>
    <w:p w:rsidR="00A5234A" w:rsidRDefault="00552552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«Информатика» является частью общеобразовательного цикла основной образовательной программы в соответствии с ФГОС по 36.02.02 Зоотехния.</w:t>
      </w:r>
    </w:p>
    <w:p w:rsidR="00A5234A" w:rsidRDefault="00A5234A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234A" w:rsidRDefault="00552552" w:rsidP="009B7850">
      <w:pPr>
        <w:pStyle w:val="af3"/>
        <w:numPr>
          <w:ilvl w:val="1"/>
          <w:numId w:val="2"/>
        </w:numPr>
        <w:shd w:val="clear" w:color="auto" w:fill="FFFFFF" w:themeFill="background1"/>
        <w:spacing w:after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 освоения дисциплины:</w:t>
      </w:r>
    </w:p>
    <w:p w:rsidR="00A5234A" w:rsidRDefault="00A5234A">
      <w:pPr>
        <w:shd w:val="clear" w:color="auto" w:fill="FFFFFF" w:themeFill="background1"/>
        <w:spacing w:after="0"/>
        <w:rPr>
          <w:rFonts w:ascii="Times New Roman" w:hAnsi="Times New Roman"/>
          <w:b/>
          <w:sz w:val="28"/>
          <w:szCs w:val="28"/>
        </w:rPr>
      </w:pPr>
    </w:p>
    <w:p w:rsidR="00A5234A" w:rsidRDefault="00552552">
      <w:pPr>
        <w:shd w:val="clear" w:color="auto" w:fill="FFFFFF" w:themeFill="background1"/>
        <w:spacing w:after="0"/>
        <w:ind w:left="1275" w:firstLine="1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1.2.1 Цели дисциплины</w:t>
      </w:r>
    </w:p>
    <w:p w:rsidR="00A5234A" w:rsidRDefault="00A5234A">
      <w:pPr>
        <w:shd w:val="clear" w:color="auto" w:fill="FFFFFF" w:themeFill="background1"/>
        <w:spacing w:after="0"/>
        <w:ind w:left="1275" w:firstLine="141"/>
        <w:rPr>
          <w:rFonts w:ascii="Times New Roman" w:hAnsi="Times New Roman"/>
          <w:b/>
          <w:sz w:val="28"/>
          <w:szCs w:val="28"/>
        </w:rPr>
      </w:pPr>
    </w:p>
    <w:p w:rsidR="00A5234A" w:rsidRDefault="0055255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Содержание программы общеобразовательной дисциплины «Информатика» направлено на достижение следующих целей: 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A5234A" w:rsidRDefault="00A5234A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234A" w:rsidRDefault="00A5234A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234A" w:rsidRDefault="00552552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1.2.2. Планируемые результаты освоения учебной дисциплины в соответствии с ФГОС СПО и на основе ФГОС СОО</w:t>
      </w:r>
    </w:p>
    <w:p w:rsidR="00A5234A" w:rsidRDefault="00A5234A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5234A" w:rsidRDefault="00552552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значение дисциплина имеет при формировании и развитии общих компетенций: </w:t>
      </w:r>
    </w:p>
    <w:p w:rsidR="00A5234A" w:rsidRDefault="00A5234A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234A" w:rsidRDefault="00A5234A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234A" w:rsidRDefault="00A5234A">
      <w:pPr>
        <w:rPr>
          <w:rFonts w:ascii="Times New Roman" w:hAnsi="Times New Roman"/>
          <w:sz w:val="28"/>
          <w:szCs w:val="28"/>
        </w:rPr>
        <w:sectPr w:rsidR="00A5234A">
          <w:footerReference w:type="default" r:id="rId9"/>
          <w:pgSz w:w="11906" w:h="16838"/>
          <w:pgMar w:top="1134" w:right="851" w:bottom="567" w:left="1134" w:header="709" w:footer="709" w:gutter="0"/>
          <w:cols w:space="720"/>
          <w:titlePg/>
          <w:docGrid w:linePitch="360"/>
        </w:sect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234"/>
        <w:gridCol w:w="6945"/>
        <w:gridCol w:w="6174"/>
      </w:tblGrid>
      <w:tr w:rsidR="00A5234A">
        <w:tc>
          <w:tcPr>
            <w:tcW w:w="2234" w:type="dxa"/>
            <w:vMerge w:val="restart"/>
          </w:tcPr>
          <w:p w:rsidR="00A5234A" w:rsidRDefault="005525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3119" w:type="dxa"/>
            <w:gridSpan w:val="2"/>
          </w:tcPr>
          <w:p w:rsidR="00A5234A" w:rsidRDefault="005525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A5234A">
        <w:trPr>
          <w:trHeight w:val="979"/>
        </w:trPr>
        <w:tc>
          <w:tcPr>
            <w:tcW w:w="2234" w:type="dxa"/>
            <w:vMerge/>
          </w:tcPr>
          <w:p w:rsidR="00A5234A" w:rsidRDefault="00A5234A"/>
        </w:tc>
        <w:tc>
          <w:tcPr>
            <w:tcW w:w="6945" w:type="dxa"/>
            <w:vAlign w:val="center"/>
          </w:tcPr>
          <w:p w:rsidR="00A5234A" w:rsidRDefault="005525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6174" w:type="dxa"/>
            <w:vAlign w:val="center"/>
          </w:tcPr>
          <w:p w:rsidR="00A5234A" w:rsidRDefault="005525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Дисциплинарные</w:t>
            </w:r>
          </w:p>
        </w:tc>
      </w:tr>
      <w:tr w:rsidR="00A5234A">
        <w:tc>
          <w:tcPr>
            <w:tcW w:w="2234" w:type="dxa"/>
          </w:tcPr>
          <w:p w:rsidR="00A5234A" w:rsidRDefault="005525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945" w:type="dxa"/>
          </w:tcPr>
          <w:p w:rsidR="00A5234A" w:rsidRDefault="00552552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части трудового воспитания: </w:t>
            </w:r>
          </w:p>
          <w:p w:rsidR="00A5234A" w:rsidRDefault="00552552" w:rsidP="009B7850">
            <w:pPr>
              <w:pStyle w:val="af3"/>
              <w:numPr>
                <w:ilvl w:val="0"/>
                <w:numId w:val="7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 труду, осознание ценности мастерства, трудолюбие:</w:t>
            </w:r>
          </w:p>
          <w:p w:rsidR="00A5234A" w:rsidRDefault="00552552" w:rsidP="009B7850">
            <w:pPr>
              <w:pStyle w:val="af3"/>
              <w:numPr>
                <w:ilvl w:val="0"/>
                <w:numId w:val="7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 активной деятельности технологической социальной направленности, способности инициировать планировать самостоятельно выполнять такую деятельность;</w:t>
            </w:r>
          </w:p>
          <w:p w:rsidR="00A5234A" w:rsidRDefault="00552552" w:rsidP="009B7850">
            <w:pPr>
              <w:pStyle w:val="af3"/>
              <w:numPr>
                <w:ilvl w:val="0"/>
                <w:numId w:val="7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интерес к различным сферам профессиональной деятельности </w:t>
            </w:r>
          </w:p>
          <w:p w:rsidR="00A5234A" w:rsidRDefault="00552552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а) базовые логические действия:</w:t>
            </w:r>
          </w:p>
          <w:p w:rsidR="00A5234A" w:rsidRDefault="00552552" w:rsidP="009B7850">
            <w:pPr>
              <w:pStyle w:val="af3"/>
              <w:numPr>
                <w:ilvl w:val="0"/>
                <w:numId w:val="8"/>
              </w:numPr>
              <w:spacing w:after="0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A5234A" w:rsidRDefault="00552552" w:rsidP="009B7850">
            <w:pPr>
              <w:pStyle w:val="af3"/>
              <w:numPr>
                <w:ilvl w:val="0"/>
                <w:numId w:val="8"/>
              </w:numPr>
              <w:spacing w:after="0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:rsidR="00A5234A" w:rsidRDefault="00552552" w:rsidP="009B7850">
            <w:pPr>
              <w:pStyle w:val="af3"/>
              <w:numPr>
                <w:ilvl w:val="0"/>
                <w:numId w:val="8"/>
              </w:numPr>
              <w:spacing w:after="0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A5234A" w:rsidRDefault="00552552" w:rsidP="009B7850">
            <w:pPr>
              <w:pStyle w:val="af3"/>
              <w:numPr>
                <w:ilvl w:val="0"/>
                <w:numId w:val="8"/>
              </w:numPr>
              <w:spacing w:after="0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выявлять закономерности и противоречия в рассматриваемых явлениях;</w:t>
            </w:r>
          </w:p>
          <w:p w:rsidR="00A5234A" w:rsidRDefault="00552552" w:rsidP="009B7850">
            <w:pPr>
              <w:pStyle w:val="af3"/>
              <w:numPr>
                <w:ilvl w:val="0"/>
                <w:numId w:val="8"/>
              </w:numPr>
              <w:spacing w:after="0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5234A" w:rsidRDefault="00552552" w:rsidP="009B7850">
            <w:pPr>
              <w:pStyle w:val="af3"/>
              <w:numPr>
                <w:ilvl w:val="0"/>
                <w:numId w:val="8"/>
              </w:numPr>
              <w:spacing w:after="0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базовые исследовательские действия:</w:t>
            </w:r>
          </w:p>
          <w:p w:rsidR="00A5234A" w:rsidRDefault="00552552" w:rsidP="009B7850">
            <w:pPr>
              <w:pStyle w:val="af3"/>
              <w:numPr>
                <w:ilvl w:val="0"/>
                <w:numId w:val="9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навыками разрешения проблем;</w:t>
            </w:r>
          </w:p>
          <w:p w:rsidR="00A5234A" w:rsidRDefault="00552552" w:rsidP="009B7850">
            <w:pPr>
              <w:pStyle w:val="af3"/>
              <w:numPr>
                <w:ilvl w:val="0"/>
                <w:numId w:val="9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утверждений; </w:t>
            </w:r>
          </w:p>
          <w:p w:rsidR="00A5234A" w:rsidRDefault="00552552" w:rsidP="009B7850">
            <w:pPr>
              <w:pStyle w:val="af3"/>
              <w:numPr>
                <w:ilvl w:val="0"/>
                <w:numId w:val="9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изменения в новых условиях;</w:t>
            </w:r>
          </w:p>
          <w:p w:rsidR="00A5234A" w:rsidRDefault="00552552" w:rsidP="009B7850">
            <w:pPr>
              <w:pStyle w:val="af3"/>
              <w:numPr>
                <w:ilvl w:val="0"/>
                <w:numId w:val="9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A5234A" w:rsidRDefault="00552552" w:rsidP="009B7850">
            <w:pPr>
              <w:pStyle w:val="af3"/>
              <w:numPr>
                <w:ilvl w:val="0"/>
                <w:numId w:val="9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A5234A" w:rsidRDefault="00552552" w:rsidP="009B7850">
            <w:pPr>
              <w:pStyle w:val="af3"/>
              <w:numPr>
                <w:ilvl w:val="0"/>
                <w:numId w:val="9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A5234A" w:rsidRDefault="00552552" w:rsidP="009B7850">
            <w:pPr>
              <w:pStyle w:val="af3"/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174" w:type="dxa"/>
          </w:tcPr>
          <w:p w:rsidR="00A5234A" w:rsidRDefault="00552552" w:rsidP="009B7850">
            <w:pPr>
              <w:pStyle w:val="af3"/>
              <w:numPr>
                <w:ilvl w:val="0"/>
                <w:numId w:val="10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A5234A" w:rsidRDefault="00552552" w:rsidP="009B7850">
            <w:pPr>
              <w:pStyle w:val="af3"/>
              <w:numPr>
                <w:ilvl w:val="0"/>
                <w:numId w:val="10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:rsidR="00A5234A" w:rsidRDefault="00552552" w:rsidP="009B7850">
            <w:pPr>
              <w:pStyle w:val="af3"/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уметь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Python</w:t>
            </w:r>
            <w:r w:rsidRPr="0055255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Java</w:t>
            </w:r>
            <w:r w:rsidRPr="0055255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</w:tc>
      </w:tr>
      <w:tr w:rsidR="00A5234A">
        <w:tc>
          <w:tcPr>
            <w:tcW w:w="2234" w:type="dxa"/>
          </w:tcPr>
          <w:p w:rsidR="00A5234A" w:rsidRDefault="00552552"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ОК.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5234A" w:rsidRDefault="00A5234A">
            <w:pPr>
              <w:rPr>
                <w:rFonts w:ascii="Times New Roman" w:hAnsi="Times New Roman"/>
              </w:rPr>
            </w:pPr>
          </w:p>
        </w:tc>
        <w:tc>
          <w:tcPr>
            <w:tcW w:w="6945" w:type="dxa"/>
          </w:tcPr>
          <w:p w:rsidR="00A5234A" w:rsidRDefault="00552552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области ценности научного познания:</w:t>
            </w:r>
          </w:p>
          <w:p w:rsidR="00A5234A" w:rsidRDefault="00552552" w:rsidP="009B7850">
            <w:pPr>
              <w:pStyle w:val="af3"/>
              <w:numPr>
                <w:ilvl w:val="0"/>
                <w:numId w:val="11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5234A" w:rsidRDefault="00552552" w:rsidP="009B7850">
            <w:pPr>
              <w:pStyle w:val="af3"/>
              <w:numPr>
                <w:ilvl w:val="0"/>
                <w:numId w:val="11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5234A" w:rsidRDefault="00552552" w:rsidP="009B7850">
            <w:pPr>
              <w:pStyle w:val="af3"/>
              <w:numPr>
                <w:ilvl w:val="0"/>
                <w:numId w:val="11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5234A" w:rsidRDefault="00552552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A5234A" w:rsidRDefault="00552552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информацией:</w:t>
            </w:r>
          </w:p>
          <w:p w:rsidR="00A5234A" w:rsidRDefault="00552552" w:rsidP="009B7850">
            <w:pPr>
              <w:pStyle w:val="af3"/>
              <w:numPr>
                <w:ilvl w:val="0"/>
                <w:numId w:val="12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получения из источников разных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типов, информации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5234A" w:rsidRDefault="00552552" w:rsidP="009B7850">
            <w:pPr>
              <w:pStyle w:val="af3"/>
              <w:numPr>
                <w:ilvl w:val="0"/>
                <w:numId w:val="12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тексты в различных форматах с учетом назначения информации и целевой аудитории, выбирая оптимальную форму представления визуализации; </w:t>
            </w:r>
          </w:p>
          <w:p w:rsidR="00A5234A" w:rsidRDefault="00552552" w:rsidP="009B7850">
            <w:pPr>
              <w:pStyle w:val="af3"/>
              <w:numPr>
                <w:ilvl w:val="0"/>
                <w:numId w:val="12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:rsidR="00A5234A" w:rsidRDefault="00552552" w:rsidP="009B7850">
            <w:pPr>
              <w:pStyle w:val="af3"/>
              <w:numPr>
                <w:ilvl w:val="0"/>
                <w:numId w:val="12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безопасности: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174" w:type="dxa"/>
          </w:tcPr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A5234A" w:rsidRDefault="00552552" w:rsidP="009B7850">
            <w:pPr>
              <w:pStyle w:val="af3"/>
              <w:numPr>
                <w:ilvl w:val="0"/>
                <w:numId w:val="14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преобразование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:rsidR="00A5234A" w:rsidRDefault="00552552">
            <w:pPr>
              <w:shd w:val="clear" w:color="auto" w:fill="FFFFFF"/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3" w:right="11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A5234A" w:rsidRDefault="00552552" w:rsidP="009B7850">
            <w:pPr>
              <w:pStyle w:val="af3"/>
              <w:numPr>
                <w:ilvl w:val="0"/>
                <w:numId w:val="15"/>
              </w:numPr>
              <w:shd w:val="clear" w:color="auto" w:fill="FFFFFF"/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владеть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Python</w:t>
            </w:r>
            <w:r w:rsidRPr="0055255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Java</w:t>
            </w:r>
            <w:r w:rsidRPr="0055255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A5234A" w:rsidRDefault="00552552">
            <w:pPr>
              <w:shd w:val="clear" w:color="auto" w:fill="FFFFFF"/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3" w:right="11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разрабатывать и реализовывать в виде программ базовые алгоритмы; использовать в программах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A5234A" w:rsidRDefault="00552552" w:rsidP="009B7850">
            <w:pPr>
              <w:pStyle w:val="af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</w:t>
            </w:r>
          </w:p>
        </w:tc>
      </w:tr>
    </w:tbl>
    <w:p w:rsidR="00A5234A" w:rsidRDefault="00A5234A">
      <w:pPr>
        <w:rPr>
          <w:rFonts w:ascii="Times New Roman" w:hAnsi="Times New Roman"/>
          <w:sz w:val="28"/>
          <w:szCs w:val="28"/>
        </w:rPr>
        <w:sectPr w:rsidR="00A5234A">
          <w:type w:val="continuous"/>
          <w:pgSz w:w="16838" w:h="11906" w:orient="landscape"/>
          <w:pgMar w:top="1134" w:right="1134" w:bottom="851" w:left="567" w:header="709" w:footer="709" w:gutter="0"/>
          <w:cols w:space="720"/>
          <w:titlePg/>
          <w:docGrid w:linePitch="360"/>
        </w:sectPr>
      </w:pPr>
    </w:p>
    <w:p w:rsidR="00A5234A" w:rsidRDefault="005525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рамках программы учебной дисциплины обучающимися осваиваются личностные (ЛР), метапредметные (МР) и предметные результаты базового  уровня (ПРб) в соответствии с требованиями ФГОС среднего общего образования.</w:t>
      </w:r>
    </w:p>
    <w:p w:rsidR="00A5234A" w:rsidRDefault="00A5234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A5234A">
        <w:trPr>
          <w:trHeight w:val="649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дисциплины включают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09 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МР 01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МР 02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МР 03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МР 04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МР 05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МР 08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01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представлений о роли информации и связанных с ней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процессов в окружающем мире;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ПРб 02</w:t>
            </w:r>
          </w:p>
        </w:tc>
        <w:tc>
          <w:tcPr>
            <w:tcW w:w="8789" w:type="dxa"/>
          </w:tcPr>
          <w:p w:rsidR="00A5234A" w:rsidRDefault="00552552">
            <w:pPr>
              <w:tabs>
                <w:tab w:val="left" w:pos="1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навыками алгоритмического мышления и понимание необходимости формального описания алгоритмов;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03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04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05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06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компьютерными средствами представления и анализа данных;</w:t>
            </w:r>
          </w:p>
        </w:tc>
      </w:tr>
      <w:tr w:rsidR="00A5234A">
        <w:trPr>
          <w:trHeight w:val="212"/>
        </w:trPr>
        <w:tc>
          <w:tcPr>
            <w:tcW w:w="1276" w:type="dxa"/>
          </w:tcPr>
          <w:p w:rsidR="00A5234A" w:rsidRDefault="00552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07</w:t>
            </w:r>
          </w:p>
        </w:tc>
        <w:tc>
          <w:tcPr>
            <w:tcW w:w="8789" w:type="dxa"/>
          </w:tcPr>
          <w:p w:rsidR="00A5234A" w:rsidRDefault="005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      </w:r>
          </w:p>
        </w:tc>
      </w:tr>
    </w:tbl>
    <w:p w:rsidR="00A5234A" w:rsidRDefault="00A5234A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234A" w:rsidRDefault="005525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 w:clear="all"/>
      </w:r>
    </w:p>
    <w:p w:rsidR="00A5234A" w:rsidRDefault="00552552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5234A" w:rsidRDefault="00552552">
      <w:pPr>
        <w:spacing w:after="24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2"/>
        <w:gridCol w:w="2145"/>
      </w:tblGrid>
      <w:tr w:rsidR="00A5234A">
        <w:trPr>
          <w:trHeight w:val="490"/>
        </w:trPr>
        <w:tc>
          <w:tcPr>
            <w:tcW w:w="3942" w:type="pct"/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:rsidR="00A5234A" w:rsidRDefault="0055255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A5234A">
        <w:trPr>
          <w:trHeight w:val="490"/>
        </w:trPr>
        <w:tc>
          <w:tcPr>
            <w:tcW w:w="3942" w:type="pct"/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:rsidR="00A5234A" w:rsidRDefault="00552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116</w:t>
            </w:r>
          </w:p>
        </w:tc>
      </w:tr>
      <w:tr w:rsidR="00A5234A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A5234A" w:rsidRDefault="00A5234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5234A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A5234A" w:rsidRDefault="00552552">
            <w:pPr>
              <w:spacing w:after="0" w:line="240" w:lineRule="auto"/>
              <w:ind w:firstLine="7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Основное содержание 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A5234A" w:rsidRDefault="005525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116</w:t>
            </w:r>
          </w:p>
        </w:tc>
      </w:tr>
      <w:tr w:rsidR="00A5234A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A5234A" w:rsidRDefault="005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A5234A" w:rsidRDefault="00A52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90"/>
        </w:trPr>
        <w:tc>
          <w:tcPr>
            <w:tcW w:w="3942" w:type="pct"/>
            <w:vMerge w:val="restart"/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058" w:type="pct"/>
            <w:vMerge w:val="restart"/>
            <w:vAlign w:val="center"/>
          </w:tcPr>
          <w:p w:rsidR="00A5234A" w:rsidRDefault="0055255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A5234A">
        <w:trPr>
          <w:trHeight w:val="490"/>
        </w:trPr>
        <w:tc>
          <w:tcPr>
            <w:tcW w:w="3942" w:type="pct"/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:rsidR="00A5234A" w:rsidRDefault="0055255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A5234A">
        <w:trPr>
          <w:trHeight w:val="490"/>
        </w:trPr>
        <w:tc>
          <w:tcPr>
            <w:tcW w:w="3942" w:type="pct"/>
            <w:vAlign w:val="center"/>
          </w:tcPr>
          <w:p w:rsidR="00A5234A" w:rsidRPr="00552552" w:rsidRDefault="00552552" w:rsidP="005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552">
              <w:rPr>
                <w:rFonts w:ascii="Times New Roman" w:hAnsi="Times New Roman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058" w:type="pct"/>
            <w:vAlign w:val="center"/>
          </w:tcPr>
          <w:p w:rsidR="00A5234A" w:rsidRDefault="00A523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5234A">
        <w:trPr>
          <w:trHeight w:val="490"/>
        </w:trPr>
        <w:tc>
          <w:tcPr>
            <w:tcW w:w="5000" w:type="pct"/>
            <w:gridSpan w:val="2"/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A5234A">
        <w:trPr>
          <w:trHeight w:val="490"/>
        </w:trPr>
        <w:tc>
          <w:tcPr>
            <w:tcW w:w="3942" w:type="pct"/>
            <w:vMerge w:val="restart"/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058" w:type="pct"/>
            <w:vMerge w:val="restart"/>
            <w:vAlign w:val="center"/>
          </w:tcPr>
          <w:p w:rsidR="00A5234A" w:rsidRDefault="00A523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5234A">
        <w:trPr>
          <w:trHeight w:val="490"/>
        </w:trPr>
        <w:tc>
          <w:tcPr>
            <w:tcW w:w="3942" w:type="pct"/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A5234A" w:rsidRDefault="00A523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5234A">
        <w:trPr>
          <w:trHeight w:val="490"/>
        </w:trPr>
        <w:tc>
          <w:tcPr>
            <w:tcW w:w="3942" w:type="pct"/>
            <w:vMerge w:val="restart"/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</w:t>
            </w:r>
          </w:p>
        </w:tc>
        <w:tc>
          <w:tcPr>
            <w:tcW w:w="1058" w:type="pct"/>
            <w:vMerge w:val="restart"/>
            <w:vAlign w:val="center"/>
          </w:tcPr>
          <w:p w:rsidR="00A5234A" w:rsidRDefault="00A523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5234A">
        <w:trPr>
          <w:trHeight w:val="490"/>
        </w:trPr>
        <w:tc>
          <w:tcPr>
            <w:tcW w:w="3942" w:type="pct"/>
            <w:vAlign w:val="center"/>
          </w:tcPr>
          <w:p w:rsidR="00A5234A" w:rsidRDefault="0055255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058" w:type="pct"/>
            <w:vAlign w:val="center"/>
          </w:tcPr>
          <w:p w:rsidR="00A5234A" w:rsidRDefault="0055255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диф. зачет</w:t>
            </w:r>
          </w:p>
        </w:tc>
      </w:tr>
    </w:tbl>
    <w:p w:rsidR="00A5234A" w:rsidRDefault="00A5234A">
      <w:pPr>
        <w:rPr>
          <w:rFonts w:ascii="Times New Roman" w:hAnsi="Times New Roman"/>
          <w:b/>
          <w:i/>
        </w:rPr>
        <w:sectPr w:rsidR="00A5234A">
          <w:type w:val="continuous"/>
          <w:pgSz w:w="11906" w:h="16838"/>
          <w:pgMar w:top="1134" w:right="851" w:bottom="567" w:left="1134" w:header="709" w:footer="709" w:gutter="0"/>
          <w:cols w:space="720"/>
          <w:titlePg/>
          <w:docGrid w:linePitch="360"/>
        </w:sectPr>
      </w:pPr>
    </w:p>
    <w:p w:rsidR="00A5234A" w:rsidRDefault="00552552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8504"/>
        <w:gridCol w:w="1316"/>
        <w:gridCol w:w="2451"/>
      </w:tblGrid>
      <w:tr w:rsidR="00A5234A">
        <w:tc>
          <w:tcPr>
            <w:tcW w:w="2659" w:type="dxa"/>
          </w:tcPr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раздела, темы</w:t>
            </w: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16" w:type="dxa"/>
          </w:tcPr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2451" w:type="dxa"/>
          </w:tcPr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общих компетенций</w:t>
            </w:r>
          </w:p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(указанных в разделе 1.2) и личностных метапредметных, предметных результатов, формированию которых способствует элемент программы</w:t>
            </w:r>
          </w:p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34A">
        <w:tc>
          <w:tcPr>
            <w:tcW w:w="2659" w:type="dxa"/>
            <w:shd w:val="clear" w:color="auto" w:fill="D9D9D9" w:themeFill="background1" w:themeFillShade="D9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</w:p>
        </w:tc>
        <w:tc>
          <w:tcPr>
            <w:tcW w:w="8504" w:type="dxa"/>
            <w:shd w:val="clear" w:color="FFFFFF" w:fill="D9D9D9" w:themeFill="background1" w:themeFillShade="D9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51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A5234A" w:rsidRDefault="0055255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ЛР 05-09, ЛР 13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МР 01-05, МР 08</w:t>
            </w:r>
          </w:p>
          <w:p w:rsidR="00A5234A" w:rsidRDefault="00552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ПРб 01-07</w:t>
            </w:r>
          </w:p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17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 Информация и информационные процессы</w:t>
            </w:r>
          </w:p>
          <w:p w:rsidR="00A5234A" w:rsidRDefault="00A5234A">
            <w:pPr>
              <w:spacing w:after="0"/>
            </w:pP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552552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255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52552" w:rsidRDefault="0055255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информации. Информация информационные процессы.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2552" w:rsidRDefault="0055255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2552" w:rsidRDefault="0055255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76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1.2 Подходы к измерению информации</w:t>
            </w:r>
          </w:p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552552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5255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655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52552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</w:p>
          <w:p w:rsidR="00552552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Подходы к измерению информации (содержательный, алфавитный, вероятностный.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</w:t>
            </w:r>
          </w:p>
          <w:p w:rsidR="00552552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объемов различных носителей информации. Архив информации</w:t>
            </w:r>
          </w:p>
        </w:tc>
        <w:tc>
          <w:tcPr>
            <w:tcW w:w="1316" w:type="dxa"/>
          </w:tcPr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52552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552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552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552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552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72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1.3 Компьютер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цифровое представление информации. Устройство компьютера</w:t>
            </w: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316" w:type="dxa"/>
          </w:tcPr>
          <w:p w:rsidR="00A5234A" w:rsidRPr="00552552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25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52552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552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2552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88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1.4 Кодирование информации. Системы счисления</w:t>
            </w:r>
          </w:p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6617A7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17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c>
          <w:tcPr>
            <w:tcW w:w="2659" w:type="dxa"/>
            <w:vMerge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6617A7" w:rsidRDefault="00661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о различных системах счисления, представление вещественного числа в системе счисления с любым основанием, перевод числа из недесятичной позиционной системы счисления в десятичную, перевод вещественного числа из 10 СС в другую СС, арифметические действия в разных СС. </w:t>
            </w:r>
          </w:p>
          <w:p w:rsidR="006617A7" w:rsidRDefault="00661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числовых данных: общие принципы представления данных, форматы представления чисел.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текстовых данных: кодовые таблицы символов, объем текстовых данных.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графических данных.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звуковых данных.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видеоданных.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Кодирование данных произвольного вида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30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1.5 Элементы комбинаторики, теории множеств и математической логики</w:t>
            </w: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6617A7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6617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/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6617A7" w:rsidRDefault="00661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17A7" w:rsidRPr="006617A7" w:rsidRDefault="006617A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A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76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 Компьютерные сети: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локальные сети, сеть Интернет</w:t>
            </w:r>
          </w:p>
          <w:p w:rsidR="00A5234A" w:rsidRDefault="00A5234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316" w:type="dxa"/>
          </w:tcPr>
          <w:p w:rsidR="00A5234A" w:rsidRPr="006617A7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6617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6617A7" w:rsidRDefault="00661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Компьютерные сети их классификация. Работа в локальной сети. Топологии локальных сетей. Обмен данными. Глобальная сеть Интернет. IP-адресация.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основы работы в сети Интернет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37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1.7 Службы Интернета</w:t>
            </w:r>
          </w:p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6617A7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6617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76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6617A7" w:rsidRDefault="00661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Службы и сервисы Интернета (электронная почта, видеоконференции, форумы, мессенджеры, социальные сети). Поиск в Интернете. Электронная коммерция.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Цифровые сервисы государственных услуг. Достоверность информации в Интернете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67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1.8 Сетевое хранение данных и цифрового контента</w:t>
            </w: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6617A7" w:rsidRDefault="00552552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6617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6617A7" w:rsidRDefault="00661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</w:pPr>
          </w:p>
          <w:p w:rsidR="006617A7" w:rsidRDefault="006617A7">
            <w:pPr>
              <w:spacing w:after="0"/>
            </w:pPr>
          </w:p>
          <w:p w:rsidR="006617A7" w:rsidRDefault="006617A7">
            <w:pPr>
              <w:spacing w:after="0"/>
            </w:pPr>
            <w:r>
              <w:t xml:space="preserve">          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44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1.9 Информационная безопасность</w:t>
            </w: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6617A7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6617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76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6617A7" w:rsidRDefault="00661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17A7" w:rsidRDefault="006617A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17A7" w:rsidRPr="00552552" w:rsidRDefault="006617A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c>
          <w:tcPr>
            <w:tcW w:w="2659" w:type="dxa"/>
            <w:shd w:val="clear" w:color="D9D9D9" w:themeColor="background1" w:themeShade="D9" w:fill="D9D9D9" w:themeFill="background1" w:themeFillShade="D9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504" w:type="dxa"/>
            <w:shd w:val="clear" w:color="D9D9D9" w:themeColor="background1" w:themeShade="D9" w:fill="D9D9D9" w:themeFill="background1" w:themeFillShade="D9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1316" w:type="dxa"/>
            <w:shd w:val="clear" w:color="D9D9D9" w:themeColor="background1" w:themeShade="D9" w:fill="D9D9D9" w:themeFill="background1" w:themeFillShade="D9"/>
          </w:tcPr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51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A5234A" w:rsidRDefault="00552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ЛР 05-09, ЛР 13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МР 01-05, МР 08</w:t>
            </w:r>
          </w:p>
          <w:p w:rsidR="00A5234A" w:rsidRDefault="00552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ПРб 01-07</w:t>
            </w:r>
          </w:p>
          <w:p w:rsidR="00A5234A" w:rsidRDefault="00A5234A">
            <w:pPr>
              <w:spacing w:after="0"/>
              <w:rPr>
                <w:rFonts w:ascii="Times New Roman" w:hAnsi="Times New Roman"/>
              </w:rPr>
            </w:pPr>
          </w:p>
          <w:p w:rsidR="00A5234A" w:rsidRDefault="00A5234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83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 Обработка информации в текстовых процессорах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76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25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 Технологии создания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структурированных текстовых документов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/>
        </w:tc>
      </w:tr>
      <w:tr w:rsidR="00A5234A">
        <w:trPr>
          <w:trHeight w:val="276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Многостраничные документы. Структура документа. Гипертекстовые документы. Совместная работа над документом. Шаблоны.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47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2.3 Компьютерная графика и мультимедиа</w:t>
            </w: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76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 и её виды. Форматы мультимедийных файлов. Графические редакторы (ПО Gimp, Inkscape). Программы по записи и редактирования звука ( ПО АудиоМастер). Программы редактирования видео (ПО Movavi)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44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 Технологии обработки графических объектов </w:t>
            </w: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87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2.5 Представление профессиональной информации в виде презентаций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537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компьютерных презентаций. Основные этапы разработки презентации.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Анимация в презентации. Шаблоны. Композиция объектов презентации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81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2.6 Интерактивные и мультимедийные объекты на слайде</w:t>
            </w: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мультимедия. Интерактивное представление информации</w:t>
            </w:r>
          </w:p>
        </w:tc>
        <w:tc>
          <w:tcPr>
            <w:tcW w:w="1316" w:type="dxa"/>
          </w:tcPr>
          <w:p w:rsidR="005621C0" w:rsidRDefault="005621C0" w:rsidP="005621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</w:p>
          <w:p w:rsidR="005621C0" w:rsidRDefault="005621C0" w:rsidP="005621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90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2.7 Гипертекстовое представление информации</w:t>
            </w:r>
          </w:p>
        </w:tc>
        <w:tc>
          <w:tcPr>
            <w:tcW w:w="8504" w:type="dxa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590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разметки гипертекста HTML. Оформление гипертекстовой страницы. Веб-сайты и веб-страницы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/>
        </w:tc>
      </w:tr>
      <w:tr w:rsidR="00A5234A">
        <w:trPr>
          <w:trHeight w:val="349"/>
        </w:trPr>
        <w:tc>
          <w:tcPr>
            <w:tcW w:w="2659" w:type="dxa"/>
            <w:vMerge w:val="restart"/>
            <w:shd w:val="clear" w:color="D9D9D9" w:themeColor="background1" w:themeShade="D9" w:fill="D9D9D9" w:themeFill="background1" w:themeFillShade="D9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8504" w:type="dxa"/>
            <w:vMerge w:val="restart"/>
            <w:shd w:val="clear" w:color="D9D9D9" w:themeColor="background1" w:themeShade="D9" w:fill="D9D9D9" w:themeFill="background1" w:themeFillShade="D9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316" w:type="dxa"/>
            <w:vMerge w:val="restart"/>
            <w:shd w:val="clear" w:color="D9D9D9" w:themeColor="background1" w:themeShade="D9" w:fill="D9D9D9" w:themeFill="background1" w:themeFillShade="D9"/>
          </w:tcPr>
          <w:p w:rsidR="00A5234A" w:rsidRDefault="009B78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451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A5234A" w:rsidRDefault="00552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ЛР 05-09, ЛР 13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МР 01-05, МР 08</w:t>
            </w:r>
          </w:p>
          <w:p w:rsidR="00A5234A" w:rsidRDefault="00552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01-07</w:t>
            </w:r>
          </w:p>
          <w:p w:rsidR="00A5234A" w:rsidRDefault="00A5234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5234A">
        <w:trPr>
          <w:trHeight w:val="340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 Модели и моделирование. Этапы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моделирования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компьютерных моделях. Виды моделей. Адекватность модели.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Основные этапы компьютерного моделирования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</w:pPr>
          </w:p>
          <w:p w:rsidR="005621C0" w:rsidRDefault="005621C0">
            <w:pPr>
              <w:spacing w:after="0"/>
            </w:pPr>
            <w:r>
              <w:t xml:space="preserve">            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81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3.2 Списки, графы, деревья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5621C0" w:rsidRDefault="00552552">
            <w:pPr>
              <w:spacing w:after="0"/>
              <w:jc w:val="center"/>
              <w:rPr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</w:pPr>
          </w:p>
          <w:p w:rsidR="005621C0" w:rsidRDefault="005621C0">
            <w:pPr>
              <w:spacing w:after="0"/>
              <w:jc w:val="center"/>
            </w:pPr>
            <w: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40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3.3 Математические модели в профессиональной области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Алгоритмы моделирования кратчайших путей между вершинами (Алгоритм Дейкстры, Метод динамического программирования). Элементы теории игр (выигрышная стратегия)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40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3.4 Понятие алгоритма и основные алгоритмические структуры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621C0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алгоритма. Свойства алгоритма. Способы записи алгоритма. Основные алгоритмические структуры. </w:t>
            </w:r>
          </w:p>
          <w:p w:rsidR="005621C0" w:rsidRDefault="005621C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Запись алгоритмов на языке программирования (Pascal, Python, Java, C++, C#). Анализ алгоритмов с помощью трассировочных таблиц</w:t>
            </w:r>
          </w:p>
        </w:tc>
        <w:tc>
          <w:tcPr>
            <w:tcW w:w="1316" w:type="dxa"/>
          </w:tcPr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34A" w:rsidRDefault="00562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40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3.5 Анализ алгоритмов в профессиональной деятельности</w:t>
            </w:r>
          </w:p>
          <w:p w:rsidR="00A5234A" w:rsidRDefault="00A5234A">
            <w:pPr>
              <w:spacing w:after="0"/>
            </w:pP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5621C0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621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5621C0" w:rsidRDefault="005621C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621C0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Структурированные типы данных. Массивы. Вспомогательные алгоритмы. </w:t>
            </w:r>
            <w:r w:rsidR="005621C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562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1C0" w:rsidRDefault="005621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40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3.6 Базы данных как модель предметной области</w:t>
            </w:r>
          </w:p>
          <w:p w:rsidR="00A5234A" w:rsidRDefault="00A5234A">
            <w:pPr>
              <w:spacing w:after="0"/>
            </w:pP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0F47D2" w:rsidRDefault="005525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F47D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0F47D2" w:rsidRDefault="000F47D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F47D2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Базы данных как модель предметной области. </w:t>
            </w:r>
          </w:p>
          <w:p w:rsidR="000F47D2" w:rsidRDefault="000F47D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Таблицы и реляционные базы данных</w:t>
            </w:r>
          </w:p>
        </w:tc>
        <w:tc>
          <w:tcPr>
            <w:tcW w:w="1316" w:type="dxa"/>
          </w:tcPr>
          <w:p w:rsidR="00A5234A" w:rsidRDefault="000F47D2">
            <w:pPr>
              <w:spacing w:after="0"/>
            </w:pPr>
            <w:r>
              <w:t xml:space="preserve">           </w:t>
            </w:r>
          </w:p>
          <w:p w:rsidR="000F47D2" w:rsidRDefault="000F47D2">
            <w:pPr>
              <w:spacing w:after="0"/>
            </w:pPr>
            <w:r>
              <w:t xml:space="preserve">          2</w:t>
            </w:r>
          </w:p>
          <w:p w:rsidR="000F47D2" w:rsidRDefault="000F47D2">
            <w:pPr>
              <w:spacing w:after="0"/>
            </w:pPr>
          </w:p>
          <w:p w:rsidR="000F47D2" w:rsidRDefault="000F47D2">
            <w:pPr>
              <w:spacing w:after="0"/>
            </w:pPr>
            <w:r>
              <w:t xml:space="preserve">          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81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3.7 Технологии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обработки информации в электронных таблицах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0F47D2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47D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1038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0F47D2" w:rsidRDefault="000F47D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A5234A" w:rsidRDefault="000F47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52552">
              <w:rPr>
                <w:rFonts w:ascii="Times New Roman" w:hAnsi="Times New Roman"/>
                <w:color w:val="000000"/>
                <w:sz w:val="24"/>
                <w:szCs w:val="24"/>
              </w:rPr>
              <w:t>Табличный процессор. Приемы ввода, редактирования, форматирования в табличном процессоре. Адресация. Сортировка, фильтрация, условное форматирование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7D2" w:rsidRDefault="000F4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40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3.8 Формулы и функции в электронных таблицах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0F47D2" w:rsidRDefault="009B78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40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0F47D2" w:rsidRDefault="000F47D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7D2" w:rsidRDefault="000F4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7D2" w:rsidRDefault="009B78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17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3.9 Визуализация данных в электронных таблицах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0F47D2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47D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0F47D2" w:rsidRDefault="000F47D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1316" w:type="dxa"/>
          </w:tcPr>
          <w:p w:rsidR="000F47D2" w:rsidRDefault="000F47D2" w:rsidP="000F4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0F47D2" w:rsidRDefault="000F47D2" w:rsidP="000F4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00"/>
        </w:trPr>
        <w:tc>
          <w:tcPr>
            <w:tcW w:w="2659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3.10 Моделирование в электронных таблицах (на примерах задач из профессиональной области)</w:t>
            </w: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16" w:type="dxa"/>
            <w:vMerge w:val="restart"/>
          </w:tcPr>
          <w:p w:rsidR="00A5234A" w:rsidRPr="000F47D2" w:rsidRDefault="000F47D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0F47D2" w:rsidRDefault="000F47D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7D2" w:rsidRDefault="000F4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317"/>
        </w:trPr>
        <w:tc>
          <w:tcPr>
            <w:tcW w:w="2659" w:type="dxa"/>
            <w:vMerge w:val="restart"/>
            <w:shd w:val="clear" w:color="D9D9D9" w:themeColor="background1" w:themeShade="D9" w:fill="D9D9D9" w:themeFill="background1" w:themeFillShade="D9"/>
          </w:tcPr>
          <w:p w:rsidR="00A5234A" w:rsidRDefault="009B785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8504" w:type="dxa"/>
            <w:vMerge w:val="restart"/>
            <w:shd w:val="clear" w:color="D9D9D9" w:themeColor="background1" w:themeShade="D9" w:fill="D9D9D9" w:themeFill="background1" w:themeFillShade="D9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316" w:type="dxa"/>
            <w:vMerge w:val="restart"/>
            <w:shd w:val="clear" w:color="D9D9D9" w:themeColor="background1" w:themeShade="D9" w:fill="D9D9D9" w:themeFill="background1" w:themeFillShade="D9"/>
          </w:tcPr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51" w:type="dxa"/>
            <w:vMerge w:val="restart"/>
          </w:tcPr>
          <w:p w:rsidR="00A5234A" w:rsidRDefault="0055255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ЛР 05-09, ЛР 13</w:t>
            </w:r>
          </w:p>
          <w:p w:rsidR="00A5234A" w:rsidRDefault="0055255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МР 01-05, МР 08</w:t>
            </w:r>
          </w:p>
          <w:p w:rsidR="00A5234A" w:rsidRDefault="00552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ПРб 01-07</w:t>
            </w:r>
          </w:p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81"/>
        </w:trPr>
        <w:tc>
          <w:tcPr>
            <w:tcW w:w="2659" w:type="dxa"/>
            <w:vMerge w:val="restart"/>
          </w:tcPr>
          <w:p w:rsidR="00A5234A" w:rsidRDefault="009B785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t>.1 Система трехмерного моделирования КОМПАС-3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LT</w:t>
            </w:r>
            <w:r w:rsidR="00552552" w:rsidRPr="00552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t>Окно документа</w:t>
            </w:r>
          </w:p>
          <w:p w:rsidR="00A5234A" w:rsidRDefault="00A5234A">
            <w:pPr>
              <w:spacing w:after="0"/>
            </w:pP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16" w:type="dxa"/>
            <w:vMerge w:val="restart"/>
          </w:tcPr>
          <w:p w:rsidR="00A5234A" w:rsidRPr="009B7850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9B7850"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9B7850" w:rsidRDefault="009B785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автоматизированого проектирования: история, назначение, примеры.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КОМПАС - КОМПлекс Автоматизированных Систем. Запуск системы КОМПАС-3D.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B7850" w:rsidRDefault="009B7850" w:rsidP="009B785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81"/>
        </w:trPr>
        <w:tc>
          <w:tcPr>
            <w:tcW w:w="2659" w:type="dxa"/>
            <w:vMerge w:val="restart"/>
          </w:tcPr>
          <w:p w:rsidR="00A5234A" w:rsidRDefault="009B78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 Основные 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приемы создания геометрических тел (многогранники, тела вращения, эскизы, группы геометрических тел</w:t>
            </w:r>
          </w:p>
          <w:p w:rsidR="00A5234A" w:rsidRDefault="00A5234A">
            <w:pPr>
              <w:spacing w:after="0"/>
            </w:pPr>
          </w:p>
          <w:p w:rsidR="00A5234A" w:rsidRDefault="00A5234A">
            <w:pPr>
              <w:spacing w:after="0"/>
            </w:pPr>
          </w:p>
          <w:p w:rsidR="00A5234A" w:rsidRDefault="00A5234A">
            <w:pPr>
              <w:spacing w:after="0"/>
            </w:pP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16" w:type="dxa"/>
            <w:vMerge w:val="restart"/>
          </w:tcPr>
          <w:p w:rsidR="00A5234A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9B7850" w:rsidRDefault="009B785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B7850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геометрических примитивов (отрезков, прямоугольников, окружности).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B785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="009B78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 Основные приемы построения многогранников и тел вращения.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Построение эскизов. Создание группы геометрических тел</w:t>
            </w:r>
          </w:p>
        </w:tc>
        <w:tc>
          <w:tcPr>
            <w:tcW w:w="1316" w:type="dxa"/>
          </w:tcPr>
          <w:p w:rsidR="009B7850" w:rsidRDefault="009B785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A5234A" w:rsidRDefault="009B7850" w:rsidP="009B78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2</w:t>
            </w:r>
          </w:p>
          <w:p w:rsidR="009B7850" w:rsidRDefault="009B7850" w:rsidP="009B7850">
            <w:pPr>
              <w:rPr>
                <w:rFonts w:ascii="Times New Roman" w:hAnsi="Times New Roman"/>
                <w:sz w:val="24"/>
              </w:rPr>
            </w:pPr>
          </w:p>
          <w:p w:rsidR="009B7850" w:rsidRPr="009B7850" w:rsidRDefault="009B7850" w:rsidP="009B78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8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81"/>
        </w:trPr>
        <w:tc>
          <w:tcPr>
            <w:tcW w:w="2659" w:type="dxa"/>
            <w:vMerge w:val="restart"/>
          </w:tcPr>
          <w:p w:rsidR="00A5234A" w:rsidRDefault="009B78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4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t>.3 Редактирование 3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моделей. Создание 3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  <w:r w:rsidR="00552552" w:rsidRPr="00552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t>моделей. Отсечение части детали</w:t>
            </w:r>
          </w:p>
          <w:p w:rsidR="00A5234A" w:rsidRDefault="00A5234A">
            <w:pPr>
              <w:spacing w:after="0"/>
            </w:pPr>
          </w:p>
          <w:p w:rsidR="00A5234A" w:rsidRDefault="00A5234A">
            <w:pPr>
              <w:spacing w:after="0"/>
            </w:pPr>
          </w:p>
          <w:p w:rsidR="00A5234A" w:rsidRDefault="00A5234A">
            <w:pPr>
              <w:spacing w:after="0"/>
            </w:pP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16" w:type="dxa"/>
            <w:vMerge w:val="restart"/>
          </w:tcPr>
          <w:p w:rsidR="00A5234A" w:rsidRPr="009B7850" w:rsidRDefault="00552552">
            <w:pPr>
              <w:spacing w:after="0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9B7850">
              <w:rPr>
                <w:rFonts w:ascii="Times New Roman" w:hAnsi="Times New Roman"/>
                <w:b/>
                <w:sz w:val="24"/>
                <w:u w:val="single"/>
              </w:rPr>
              <w:t>12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9B7850" w:rsidRDefault="009B785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Теоретическое обучение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B7850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Сущность понятия «редактирование», задачи редактирования эскизов, 3D моделей, основные способы редактирования 3D моделей. </w:t>
            </w:r>
          </w:p>
          <w:p w:rsidR="009B7850" w:rsidRDefault="009B785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3D моделей с элементами закругления (скругления) и фасками. Создание 3D моделей по плоскому чертежу посредством операции «вращения». Рассечение детали плоскостью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B7850" w:rsidRDefault="009B7850" w:rsidP="009B785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2</w:t>
            </w:r>
          </w:p>
          <w:p w:rsidR="009B7850" w:rsidRDefault="009B7850" w:rsidP="009B785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9B7850" w:rsidRDefault="009B7850" w:rsidP="009B785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9B7850" w:rsidRDefault="009B7850" w:rsidP="009B785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10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281"/>
        </w:trPr>
        <w:tc>
          <w:tcPr>
            <w:tcW w:w="2659" w:type="dxa"/>
            <w:vMerge w:val="restart"/>
          </w:tcPr>
          <w:p w:rsidR="00A5234A" w:rsidRDefault="009B78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t>.4 Создание 3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  <w:r w:rsidR="00552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моделей простейших объектов.</w:t>
            </w:r>
          </w:p>
          <w:p w:rsidR="00A5234A" w:rsidRDefault="00A5234A">
            <w:pPr>
              <w:spacing w:after="0"/>
            </w:pPr>
          </w:p>
          <w:p w:rsidR="00A5234A" w:rsidRDefault="00A5234A">
            <w:pPr>
              <w:spacing w:after="0"/>
            </w:pPr>
          </w:p>
          <w:p w:rsidR="00A5234A" w:rsidRDefault="00A5234A">
            <w:pPr>
              <w:spacing w:after="0"/>
            </w:pPr>
          </w:p>
        </w:tc>
        <w:tc>
          <w:tcPr>
            <w:tcW w:w="8504" w:type="dxa"/>
            <w:vMerge w:val="restart"/>
          </w:tcPr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16" w:type="dxa"/>
            <w:vMerge w:val="restart"/>
          </w:tcPr>
          <w:p w:rsidR="00A5234A" w:rsidRPr="009B7850" w:rsidRDefault="00552552">
            <w:pPr>
              <w:spacing w:after="0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9B7850">
              <w:rPr>
                <w:rFonts w:ascii="Times New Roman" w:hAnsi="Times New Roman"/>
                <w:b/>
                <w:sz w:val="24"/>
                <w:u w:val="single"/>
              </w:rPr>
              <w:t>12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rPr>
          <w:trHeight w:val="481"/>
        </w:trPr>
        <w:tc>
          <w:tcPr>
            <w:tcW w:w="2659" w:type="dxa"/>
            <w:vMerge/>
          </w:tcPr>
          <w:p w:rsidR="00A5234A" w:rsidRDefault="00A5234A"/>
        </w:tc>
        <w:tc>
          <w:tcPr>
            <w:tcW w:w="8504" w:type="dxa"/>
          </w:tcPr>
          <w:p w:rsidR="009B7850" w:rsidRDefault="009B785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34A" w:rsidRDefault="0055255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проектной работы «Создание авторских 3D моделей»: выбор простейших объектов (бытовых, технических и строительных) для создания модели (самостоятельно или с помощью преподавателя); обоснование выбора, создание модели объекта, подготовка презентации и представление выполненной модели</w:t>
            </w:r>
          </w:p>
        </w:tc>
        <w:tc>
          <w:tcPr>
            <w:tcW w:w="1316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9B7850" w:rsidRDefault="009B785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c>
          <w:tcPr>
            <w:tcW w:w="2659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316" w:type="dxa"/>
          </w:tcPr>
          <w:p w:rsidR="00A5234A" w:rsidRPr="000F47D2" w:rsidRDefault="000F4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47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2451" w:type="dxa"/>
            <w:vMerge w:val="restart"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34A">
        <w:tc>
          <w:tcPr>
            <w:tcW w:w="2659" w:type="dxa"/>
          </w:tcPr>
          <w:p w:rsidR="00A5234A" w:rsidRDefault="00A523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A5234A" w:rsidRDefault="0055255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16" w:type="dxa"/>
          </w:tcPr>
          <w:p w:rsidR="00A5234A" w:rsidRDefault="009B78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2451" w:type="dxa"/>
            <w:vMerge/>
          </w:tcPr>
          <w:p w:rsidR="00A5234A" w:rsidRDefault="00A523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34A" w:rsidRDefault="00A5234A">
      <w:pPr>
        <w:ind w:firstLine="709"/>
        <w:rPr>
          <w:rFonts w:ascii="Times New Roman" w:hAnsi="Times New Roman"/>
          <w:i/>
        </w:rPr>
        <w:sectPr w:rsidR="00A5234A">
          <w:pgSz w:w="16840" w:h="11907" w:orient="landscape"/>
          <w:pgMar w:top="851" w:right="1134" w:bottom="993" w:left="992" w:header="709" w:footer="709" w:gutter="0"/>
          <w:cols w:space="720"/>
          <w:docGrid w:linePitch="360"/>
        </w:sectPr>
      </w:pPr>
    </w:p>
    <w:p w:rsidR="00A5234A" w:rsidRDefault="00552552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A5234A" w:rsidRDefault="00552552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5234A" w:rsidRDefault="00A5234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5234A" w:rsidRDefault="005525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дисциплины требует наличия учебного кабинета информатики.</w:t>
      </w:r>
    </w:p>
    <w:p w:rsidR="00A5234A" w:rsidRDefault="005525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A5234A" w:rsidRDefault="00552552" w:rsidP="009B7850">
      <w:pPr>
        <w:pStyle w:val="af3"/>
        <w:numPr>
          <w:ilvl w:val="0"/>
          <w:numId w:val="4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посадочные места по количеству обучающихся;</w:t>
      </w:r>
    </w:p>
    <w:p w:rsidR="00A5234A" w:rsidRDefault="00552552" w:rsidP="009B7850">
      <w:pPr>
        <w:pStyle w:val="af3"/>
        <w:numPr>
          <w:ilvl w:val="0"/>
          <w:numId w:val="4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рабочее место преподавателя;</w:t>
      </w:r>
    </w:p>
    <w:p w:rsidR="00A5234A" w:rsidRDefault="00552552" w:rsidP="009B7850">
      <w:pPr>
        <w:pStyle w:val="af3"/>
        <w:numPr>
          <w:ilvl w:val="0"/>
          <w:numId w:val="4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маркерная доска;</w:t>
      </w:r>
    </w:p>
    <w:p w:rsidR="00A5234A" w:rsidRDefault="00552552" w:rsidP="009B7850">
      <w:pPr>
        <w:pStyle w:val="af3"/>
        <w:numPr>
          <w:ilvl w:val="0"/>
          <w:numId w:val="4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учебно-методическое обеспечение.</w:t>
      </w:r>
    </w:p>
    <w:p w:rsidR="00A5234A" w:rsidRDefault="00552552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Технические средства обучения:</w:t>
      </w:r>
    </w:p>
    <w:p w:rsidR="00A5234A" w:rsidRDefault="00552552" w:rsidP="009B7850">
      <w:pPr>
        <w:pStyle w:val="af3"/>
        <w:numPr>
          <w:ilvl w:val="0"/>
          <w:numId w:val="5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компьютеры по количеству обучающихся;</w:t>
      </w:r>
    </w:p>
    <w:p w:rsidR="00A5234A" w:rsidRDefault="00552552" w:rsidP="009B7850">
      <w:pPr>
        <w:pStyle w:val="af3"/>
        <w:numPr>
          <w:ilvl w:val="0"/>
          <w:numId w:val="5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локальная компьютерная сеть и  глобальная сеть интернет;</w:t>
      </w:r>
    </w:p>
    <w:p w:rsidR="00A5234A" w:rsidRDefault="00552552" w:rsidP="009B7850">
      <w:pPr>
        <w:pStyle w:val="af3"/>
        <w:numPr>
          <w:ilvl w:val="0"/>
          <w:numId w:val="5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лицензионное системное и прикладное программное обеспечение;</w:t>
      </w:r>
    </w:p>
    <w:p w:rsidR="00A5234A" w:rsidRDefault="00552552" w:rsidP="009B7850">
      <w:pPr>
        <w:pStyle w:val="af3"/>
        <w:numPr>
          <w:ilvl w:val="0"/>
          <w:numId w:val="5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лицензионное антивирусное программное обеспечение;</w:t>
      </w:r>
    </w:p>
    <w:p w:rsidR="00A5234A" w:rsidRDefault="00552552" w:rsidP="009B7850">
      <w:pPr>
        <w:pStyle w:val="af3"/>
        <w:numPr>
          <w:ilvl w:val="0"/>
          <w:numId w:val="5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лицензионное специализированное программное обеспечение;</w:t>
      </w:r>
    </w:p>
    <w:p w:rsidR="00A5234A" w:rsidRDefault="00552552" w:rsidP="009B7850">
      <w:pPr>
        <w:pStyle w:val="af3"/>
        <w:numPr>
          <w:ilvl w:val="0"/>
          <w:numId w:val="5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мультимедиапроектор.</w:t>
      </w:r>
    </w:p>
    <w:p w:rsidR="00A5234A" w:rsidRDefault="0055255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Дополнительное оборудование: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  <w:lang w:val="en-US"/>
        </w:rPr>
        <w:t xml:space="preserve">D </w:t>
      </w:r>
      <w:r>
        <w:rPr>
          <w:rFonts w:ascii="Times New Roman" w:hAnsi="Times New Roman"/>
          <w:sz w:val="28"/>
        </w:rPr>
        <w:t>принтер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  <w:lang w:val="en-US"/>
        </w:rPr>
        <w:t xml:space="preserve">D </w:t>
      </w:r>
      <w:r>
        <w:rPr>
          <w:rFonts w:ascii="Times New Roman" w:hAnsi="Times New Roman"/>
          <w:sz w:val="28"/>
        </w:rPr>
        <w:t>сканер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Интерактивный комплекс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Интерактивный кульман ПРОСИГМА УКФ 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Камера УФ-отверждения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Комплект оборудования Class VR для обучения виртуальной и дополненной реальности (8 учащихся)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Лабораторный стенд «Архитектура устройств памяти»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Лабораторный стенд </w:t>
      </w:r>
      <w:r>
        <w:rPr>
          <w:rFonts w:ascii="Times New Roman" w:hAnsi="Times New Roman"/>
          <w:sz w:val="28"/>
        </w:rPr>
        <w:t>«Архитектура ЭВМ»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 Лабораторный стенд </w:t>
      </w:r>
      <w:r>
        <w:rPr>
          <w:rFonts w:ascii="Times New Roman" w:hAnsi="Times New Roman"/>
          <w:sz w:val="28"/>
        </w:rPr>
        <w:t>«Микроконтроллеры»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 Лабораторный стенд</w:t>
      </w:r>
      <w:r>
        <w:rPr>
          <w:rFonts w:ascii="Times New Roman" w:hAnsi="Times New Roman"/>
          <w:sz w:val="28"/>
        </w:rPr>
        <w:t xml:space="preserve"> «Операционные системы и среды виртуализации»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 Лабораторный стенд «Персональный компьютер»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Очки дополненной реальности Rokid Air Pro с адаптером для беспроводного использования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Фотополимерный 3</w:t>
      </w:r>
      <w:r>
        <w:rPr>
          <w:rFonts w:ascii="Times New Roman" w:hAnsi="Times New Roman"/>
          <w:sz w:val="28"/>
          <w:lang w:val="en-US"/>
        </w:rPr>
        <w:t xml:space="preserve">D </w:t>
      </w:r>
      <w:r>
        <w:rPr>
          <w:rFonts w:ascii="Times New Roman" w:hAnsi="Times New Roman"/>
          <w:sz w:val="28"/>
        </w:rPr>
        <w:t xml:space="preserve">принтер </w:t>
      </w:r>
    </w:p>
    <w:p w:rsidR="00A5234A" w:rsidRDefault="00552552" w:rsidP="009B7850">
      <w:pPr>
        <w:pStyle w:val="af3"/>
        <w:numPr>
          <w:ilvl w:val="0"/>
          <w:numId w:val="6"/>
        </w:numPr>
        <w:spacing w:after="0"/>
        <w:ind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Шкаф</w:t>
      </w:r>
      <w:r>
        <w:rPr>
          <w:rFonts w:ascii="Times New Roman" w:hAnsi="Times New Roman"/>
          <w:sz w:val="28"/>
        </w:rPr>
        <w:t xml:space="preserve"> металлический с ноутбуками</w:t>
      </w:r>
    </w:p>
    <w:p w:rsidR="00A5234A" w:rsidRDefault="00A5234A">
      <w:pPr>
        <w:spacing w:after="0"/>
        <w:ind w:left="720"/>
        <w:jc w:val="both"/>
        <w:rPr>
          <w:rFonts w:ascii="Times New Roman" w:hAnsi="Times New Roman"/>
        </w:rPr>
      </w:pPr>
    </w:p>
    <w:p w:rsidR="00A5234A" w:rsidRDefault="00552552">
      <w:pPr>
        <w:spacing w:after="0"/>
        <w:ind w:firstLine="567"/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3.2. Информационное обеспечение обучения</w:t>
      </w:r>
    </w:p>
    <w:p w:rsidR="00A5234A" w:rsidRDefault="00A5234A">
      <w:pPr>
        <w:spacing w:after="0"/>
        <w:ind w:firstLine="567"/>
        <w:jc w:val="both"/>
      </w:pPr>
    </w:p>
    <w:p w:rsidR="00A5234A" w:rsidRDefault="00552552">
      <w:pPr>
        <w:spacing w:after="0" w:line="240" w:lineRule="auto"/>
        <w:ind w:firstLine="567"/>
        <w:contextualSpacing/>
      </w:pPr>
      <w:r>
        <w:rPr>
          <w:rFonts w:ascii="Times New Roman" w:hAnsi="Times New Roman"/>
          <w:b/>
          <w:sz w:val="28"/>
          <w:szCs w:val="28"/>
        </w:rPr>
        <w:t>3.2.1. Основные печатные издания</w:t>
      </w:r>
    </w:p>
    <w:p w:rsidR="00A5234A" w:rsidRDefault="00A5234A">
      <w:pPr>
        <w:spacing w:after="0" w:line="240" w:lineRule="auto"/>
        <w:ind w:firstLine="567"/>
        <w:contextualSpacing/>
      </w:pPr>
    </w:p>
    <w:p w:rsidR="00A5234A" w:rsidRDefault="00552552" w:rsidP="009B7850">
      <w:pPr>
        <w:pStyle w:val="af3"/>
        <w:numPr>
          <w:ilvl w:val="0"/>
          <w:numId w:val="16"/>
        </w:numPr>
        <w:tabs>
          <w:tab w:val="num" w:pos="993"/>
        </w:tabs>
        <w:spacing w:after="0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 xml:space="preserve">Босова Л.А. Информатика. 10 класс. Базовый уровень: учебник/ Л.Л. Босова, А.Ю. Босова. – М. : Просвещение, 2022. - 288с. </w:t>
      </w:r>
    </w:p>
    <w:p w:rsidR="00A5234A" w:rsidRDefault="00552552" w:rsidP="009B7850">
      <w:pPr>
        <w:pStyle w:val="af3"/>
        <w:numPr>
          <w:ilvl w:val="0"/>
          <w:numId w:val="16"/>
        </w:numPr>
        <w:tabs>
          <w:tab w:val="num" w:pos="993"/>
        </w:tabs>
        <w:spacing w:after="0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 xml:space="preserve">Босова Л.А. Информатика. 10 класс. Базовый уровень: учебник/ Л.Л. Босова, А.Ю. Босова. – М. : Просвещение, 2022. - 256с. </w:t>
      </w:r>
    </w:p>
    <w:p w:rsidR="00A5234A" w:rsidRDefault="00A5234A">
      <w:pPr>
        <w:spacing w:after="0" w:line="240" w:lineRule="auto"/>
        <w:ind w:firstLine="567"/>
        <w:contextualSpacing/>
      </w:pPr>
    </w:p>
    <w:p w:rsidR="00A5234A" w:rsidRDefault="00A5234A">
      <w:pPr>
        <w:tabs>
          <w:tab w:val="num" w:pos="644"/>
        </w:tabs>
        <w:spacing w:after="0"/>
        <w:ind w:firstLine="567"/>
        <w:contextualSpacing/>
      </w:pPr>
    </w:p>
    <w:p w:rsidR="00A5234A" w:rsidRDefault="00552552">
      <w:pPr>
        <w:tabs>
          <w:tab w:val="num" w:pos="644"/>
        </w:tabs>
        <w:spacing w:after="0"/>
        <w:ind w:firstLine="567"/>
        <w:contextualSpacing/>
      </w:pPr>
      <w:r>
        <w:rPr>
          <w:rFonts w:ascii="Times New Roman" w:hAnsi="Times New Roman"/>
          <w:b/>
          <w:bCs/>
          <w:sz w:val="28"/>
          <w:szCs w:val="28"/>
        </w:rPr>
        <w:t xml:space="preserve">3.2.2. Дополнительные источники </w:t>
      </w:r>
    </w:p>
    <w:p w:rsidR="00A5234A" w:rsidRDefault="00552552" w:rsidP="009B7850">
      <w:pPr>
        <w:pStyle w:val="af3"/>
        <w:numPr>
          <w:ilvl w:val="0"/>
          <w:numId w:val="16"/>
        </w:numPr>
        <w:tabs>
          <w:tab w:val="num" w:pos="993"/>
        </w:tabs>
        <w:spacing w:after="0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Гаврилов, М. В.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 Информатика и информационные технологии : учебник для среднего профессионального образования / М. В. Гаврилов, В. А. Климов. — 4-е изд., перераб. и доп. — Москва : Издательство Юрайт, 2021. — 383 с. — (Профессиональное образование)</w:t>
      </w:r>
    </w:p>
    <w:p w:rsidR="00A5234A" w:rsidRDefault="00552552" w:rsidP="009B7850">
      <w:pPr>
        <w:pStyle w:val="af3"/>
        <w:numPr>
          <w:ilvl w:val="0"/>
          <w:numId w:val="16"/>
        </w:numPr>
        <w:tabs>
          <w:tab w:val="num" w:pos="993"/>
        </w:tabs>
        <w:spacing w:after="0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Информационные технологии в 2 т. Том 1 : учебник для среднего профессионального образования / В. В. Трофимов, О. П. Ильина, В. И. КИЯЕВ, Е. В. Трофимова ; под редакцией В. В. Трофимова. — Москва : Издательство Юрайт, 2022. — 390 с. — (Профессиональное образование)</w:t>
      </w:r>
    </w:p>
    <w:p w:rsidR="00A5234A" w:rsidRDefault="00552552" w:rsidP="009B7850">
      <w:pPr>
        <w:pStyle w:val="af3"/>
        <w:numPr>
          <w:ilvl w:val="0"/>
          <w:numId w:val="16"/>
        </w:numPr>
        <w:tabs>
          <w:tab w:val="num" w:pos="993"/>
        </w:tabs>
        <w:spacing w:after="0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Информационные технологии в 2 т. Том 2 : учебник для среднего профессионального образования / В. В. Трофимов, О. П. Ильина, В. И. КИЯЕВ, Е. В. Трофимова ; под редакцией В. В. Трофимова. — Москва : Издательство Юрайт, 2022. — 390 с. — (Профессиональное образование)</w:t>
      </w:r>
    </w:p>
    <w:p w:rsidR="00A5234A" w:rsidRDefault="00552552" w:rsidP="009B7850">
      <w:pPr>
        <w:pStyle w:val="af3"/>
        <w:numPr>
          <w:ilvl w:val="0"/>
          <w:numId w:val="16"/>
        </w:numPr>
        <w:tabs>
          <w:tab w:val="num" w:pos="993"/>
        </w:tabs>
        <w:spacing w:after="0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Синаторов, С.В. Информационные технологии: задачник: учебное пособие/ С.В. Синаторов. – 2-е изд., перераб. – Москва: КНОРУС, 2022. - 254 с.</w:t>
      </w:r>
    </w:p>
    <w:p w:rsidR="00A5234A" w:rsidRDefault="00552552" w:rsidP="009B7850">
      <w:pPr>
        <w:pStyle w:val="af3"/>
        <w:numPr>
          <w:ilvl w:val="0"/>
          <w:numId w:val="16"/>
        </w:numPr>
        <w:tabs>
          <w:tab w:val="num" w:pos="993"/>
        </w:tabs>
        <w:spacing w:after="0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Филимонова Е.В. Информационные технологии в профессиональной деятельности. - Москва: КНОРУС, 2021. - 482 с.</w:t>
      </w:r>
    </w:p>
    <w:p w:rsidR="00A5234A" w:rsidRDefault="00552552" w:rsidP="009B7850">
      <w:pPr>
        <w:pStyle w:val="af3"/>
        <w:numPr>
          <w:ilvl w:val="0"/>
          <w:numId w:val="16"/>
        </w:numPr>
        <w:tabs>
          <w:tab w:val="num" w:pos="993"/>
        </w:tabs>
        <w:spacing w:after="0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Япарова Ю.А. Информационные технологии. Практикум с примерами решения задач: учебно-практическое пособие. - Москва: КНОРУС, 2022. - 228 с</w:t>
      </w:r>
    </w:p>
    <w:p w:rsidR="00A5234A" w:rsidRDefault="00A5234A">
      <w:pPr>
        <w:tabs>
          <w:tab w:val="num" w:pos="644"/>
        </w:tabs>
        <w:spacing w:after="0"/>
        <w:ind w:firstLine="567"/>
        <w:contextualSpacing/>
      </w:pPr>
    </w:p>
    <w:p w:rsidR="00A5234A" w:rsidRDefault="00552552">
      <w:pPr>
        <w:tabs>
          <w:tab w:val="num" w:pos="644"/>
        </w:tabs>
        <w:spacing w:after="0"/>
        <w:ind w:firstLine="567"/>
        <w:contextualSpacing/>
      </w:pPr>
      <w:r>
        <w:rPr>
          <w:rFonts w:ascii="Times New Roman" w:hAnsi="Times New Roman"/>
          <w:b/>
          <w:bCs/>
          <w:sz w:val="28"/>
          <w:szCs w:val="28"/>
        </w:rPr>
        <w:t xml:space="preserve">3.2.3. Электронные источники </w:t>
      </w:r>
    </w:p>
    <w:p w:rsidR="00A5234A" w:rsidRDefault="00A5234A">
      <w:pPr>
        <w:tabs>
          <w:tab w:val="num" w:pos="644"/>
        </w:tabs>
        <w:spacing w:after="0"/>
        <w:ind w:firstLine="567"/>
        <w:contextualSpacing/>
      </w:pPr>
    </w:p>
    <w:p w:rsidR="00A5234A" w:rsidRDefault="00552552" w:rsidP="009B7850">
      <w:pPr>
        <w:pStyle w:val="af3"/>
        <w:numPr>
          <w:ilvl w:val="0"/>
          <w:numId w:val="17"/>
        </w:numPr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 xml:space="preserve">Научная электронная библиотека (НЭБ). -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 w:tooltip="http://www.elibrary.ru" w:history="1">
        <w:r>
          <w:rPr>
            <w:rStyle w:val="afc"/>
            <w:rFonts w:ascii="Times New Roman" w:hAnsi="Times New Roman"/>
            <w:sz w:val="28"/>
            <w:szCs w:val="28"/>
          </w:rPr>
          <w:t>http://www.elibrary.ru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A5234A" w:rsidRDefault="00552552" w:rsidP="009B7850">
      <w:pPr>
        <w:pStyle w:val="af3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электронная школа (РЭШ). – </w:t>
      </w:r>
      <w:r>
        <w:rPr>
          <w:rFonts w:ascii="Times New Roman" w:hAnsi="Times New Roman"/>
          <w:sz w:val="28"/>
          <w:szCs w:val="28"/>
          <w:lang w:val="en-US"/>
        </w:rPr>
        <w:t>UPL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1" w:tooltip="https://resh.edu.ru/" w:history="1">
        <w:r>
          <w:rPr>
            <w:rStyle w:val="afc"/>
            <w:rFonts w:ascii="Times New Roman" w:hAnsi="Times New Roman"/>
            <w:sz w:val="28"/>
            <w:szCs w:val="28"/>
          </w:rPr>
          <w:t>https://resh.edu.ru/</w:t>
        </w:r>
      </w:hyperlink>
    </w:p>
    <w:p w:rsidR="00A5234A" w:rsidRDefault="00552552" w:rsidP="009B7850">
      <w:pPr>
        <w:pStyle w:val="af3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Электронно-библиотечная система «ЛАНЬ». – </w:t>
      </w:r>
      <w:r>
        <w:rPr>
          <w:rFonts w:ascii="Times New Roman" w:eastAsia="Calibri" w:hAnsi="Times New Roman"/>
          <w:sz w:val="28"/>
          <w:szCs w:val="28"/>
          <w:lang w:val="en-US"/>
        </w:rPr>
        <w:t>URL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  <w:hyperlink r:id="rId12" w:tooltip="https://e.lanbook.com/" w:history="1">
        <w:r>
          <w:rPr>
            <w:rStyle w:val="afc"/>
            <w:rFonts w:ascii="Times New Roman" w:eastAsia="Calibri" w:hAnsi="Times New Roman"/>
            <w:sz w:val="28"/>
            <w:szCs w:val="28"/>
          </w:rPr>
          <w:t>https://e.lanbook.com/</w:t>
        </w:r>
      </w:hyperlink>
      <w:r>
        <w:rPr>
          <w:rFonts w:ascii="Times New Roman" w:hAnsi="Times New Roman"/>
          <w:b/>
          <w:sz w:val="24"/>
          <w:szCs w:val="24"/>
        </w:rPr>
        <w:br w:type="page" w:clear="all"/>
      </w:r>
    </w:p>
    <w:p w:rsidR="00A5234A" w:rsidRDefault="0055255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sz w:val="28"/>
          <w:szCs w:val="28"/>
        </w:rPr>
        <w:br/>
        <w:t xml:space="preserve">УЧЕБНОЙ ДИСЦИПЛИНЫ </w:t>
      </w:r>
    </w:p>
    <w:p w:rsidR="00A5234A" w:rsidRDefault="00A5234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A5234A">
        <w:tc>
          <w:tcPr>
            <w:tcW w:w="3379" w:type="dxa"/>
          </w:tcPr>
          <w:p w:rsidR="00A5234A" w:rsidRDefault="0055255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компетенция</w:t>
            </w:r>
          </w:p>
        </w:tc>
        <w:tc>
          <w:tcPr>
            <w:tcW w:w="3379" w:type="dxa"/>
          </w:tcPr>
          <w:p w:rsidR="00A5234A" w:rsidRDefault="0055255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Раздел/Тема</w:t>
            </w:r>
          </w:p>
        </w:tc>
        <w:tc>
          <w:tcPr>
            <w:tcW w:w="3379" w:type="dxa"/>
          </w:tcPr>
          <w:p w:rsidR="00A5234A" w:rsidRDefault="0055255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Тип оценочных мероприятий</w:t>
            </w:r>
          </w:p>
        </w:tc>
      </w:tr>
      <w:tr w:rsidR="00A5234A"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ОК 01</w:t>
            </w:r>
          </w:p>
        </w:tc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Тема 1.6 Тема 1.9</w:t>
            </w:r>
          </w:p>
        </w:tc>
        <w:tc>
          <w:tcPr>
            <w:tcW w:w="3379" w:type="dxa"/>
            <w:vMerge w:val="restart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</w:tr>
      <w:tr w:rsidR="00A5234A"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ОК 02</w:t>
            </w:r>
          </w:p>
        </w:tc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Тема 1.1 Тема 1.3 Тема 1.6 Тема 1.9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Тема 2.7 </w:t>
            </w:r>
            <w:r>
              <w:rPr>
                <w:rFonts w:ascii="Times New Roman" w:hAnsi="Times New Roman"/>
                <w:sz w:val="28"/>
              </w:rPr>
              <w:t xml:space="preserve">Тема 3.2  </w:t>
            </w:r>
          </w:p>
        </w:tc>
        <w:tc>
          <w:tcPr>
            <w:tcW w:w="3379" w:type="dxa"/>
            <w:vMerge/>
          </w:tcPr>
          <w:p w:rsidR="00A5234A" w:rsidRDefault="00A5234A"/>
        </w:tc>
      </w:tr>
      <w:tr w:rsidR="00A5234A"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ОК 01</w:t>
            </w:r>
          </w:p>
        </w:tc>
        <w:tc>
          <w:tcPr>
            <w:tcW w:w="3379" w:type="dxa"/>
          </w:tcPr>
          <w:p w:rsidR="00A5234A" w:rsidRDefault="00552552">
            <w:pPr>
              <w:pStyle w:val="Bodytext5"/>
              <w:framePr w:wrap="auto" w:vAnchor="text" w:hAnchor="text" w:xAlign="center"/>
              <w:widowControl w:val="0"/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Выполнение практических заданий</w:t>
            </w:r>
          </w:p>
        </w:tc>
      </w:tr>
      <w:tr w:rsidR="00A5234A"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ОК 02</w:t>
            </w:r>
          </w:p>
        </w:tc>
        <w:tc>
          <w:tcPr>
            <w:tcW w:w="3379" w:type="dxa"/>
          </w:tcPr>
          <w:p w:rsidR="00A5234A" w:rsidRDefault="00552552">
            <w:pPr>
              <w:pStyle w:val="Bodytext6"/>
              <w:framePr w:wrap="auto" w:vAnchor="text" w:hAnchor="text" w:xAlign="center"/>
              <w:widowControl w:val="0"/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Тема 1.2 Тема 1.4 Тема 1.5 Тема 1.7 Тема 1.8 Тема 2.1 Тема 2.2 Тема 2.3 Тема 2.4 Тема 2.5 Тема 2.6</w:t>
            </w:r>
            <w:r>
              <w:rPr>
                <w:rFonts w:ascii="Times New Roman" w:eastAsia="Times New Roman" w:hAnsi="Times New Roman" w:cs="Times New Roman"/>
                <w:szCs w:val="28"/>
              </w:rPr>
              <w:tab/>
              <w:t xml:space="preserve"> Тема 3.3  Тема 3.6 Тема 3.7 Тема 3.8 Тема 3.9 Тема 3.10 </w:t>
            </w:r>
          </w:p>
        </w:tc>
        <w:tc>
          <w:tcPr>
            <w:tcW w:w="3379" w:type="dxa"/>
            <w:vMerge/>
          </w:tcPr>
          <w:p w:rsidR="00A5234A" w:rsidRDefault="00A5234A"/>
        </w:tc>
      </w:tr>
      <w:tr w:rsidR="00A5234A"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ОК 02</w:t>
            </w:r>
          </w:p>
        </w:tc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Раздел 4 Раздел 5</w:t>
            </w:r>
          </w:p>
        </w:tc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Проектная работа</w:t>
            </w:r>
          </w:p>
        </w:tc>
      </w:tr>
      <w:tr w:rsidR="00A5234A"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ОК 01, ОК 02</w:t>
            </w:r>
          </w:p>
        </w:tc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Все разделы</w:t>
            </w:r>
          </w:p>
        </w:tc>
        <w:tc>
          <w:tcPr>
            <w:tcW w:w="3379" w:type="dxa"/>
          </w:tcPr>
          <w:p w:rsidR="00A5234A" w:rsidRDefault="0055255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Выполнение заданий дифференцированного зачета</w:t>
            </w:r>
          </w:p>
        </w:tc>
      </w:tr>
    </w:tbl>
    <w:p w:rsidR="00A5234A" w:rsidRDefault="00A5234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234A" w:rsidRDefault="00A5234A"/>
    <w:sectPr w:rsidR="00A523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52" w:rsidRDefault="00552552">
      <w:pPr>
        <w:spacing w:after="0" w:line="240" w:lineRule="auto"/>
      </w:pPr>
      <w:r>
        <w:separator/>
      </w:r>
    </w:p>
  </w:endnote>
  <w:endnote w:type="continuationSeparator" w:id="0">
    <w:p w:rsidR="00552552" w:rsidRDefault="0055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11898"/>
      <w:docPartObj>
        <w:docPartGallery w:val="Page Numbers (Bottom of Page)"/>
        <w:docPartUnique/>
      </w:docPartObj>
    </w:sdtPr>
    <w:sdtEndPr/>
    <w:sdtContent>
      <w:p w:rsidR="00552552" w:rsidRDefault="00552552">
        <w:pPr>
          <w:pStyle w:val="afa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14777E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552552" w:rsidRDefault="0055255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52" w:rsidRDefault="00552552">
      <w:pPr>
        <w:spacing w:after="0" w:line="240" w:lineRule="auto"/>
      </w:pPr>
      <w:r>
        <w:separator/>
      </w:r>
    </w:p>
  </w:footnote>
  <w:footnote w:type="continuationSeparator" w:id="0">
    <w:p w:rsidR="00552552" w:rsidRDefault="00552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30C"/>
    <w:multiLevelType w:val="hybridMultilevel"/>
    <w:tmpl w:val="3D7C4CA8"/>
    <w:lvl w:ilvl="0" w:tplc="4FD03F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52DC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32E0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FEA2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96BB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20EF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4042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488A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8668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6A5B9F"/>
    <w:multiLevelType w:val="multilevel"/>
    <w:tmpl w:val="233AF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09CC0665"/>
    <w:multiLevelType w:val="hybridMultilevel"/>
    <w:tmpl w:val="F4201406"/>
    <w:lvl w:ilvl="0" w:tplc="A40032A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09217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8ECC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8DA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5E72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6665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868F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14BB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CE4E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C08450F"/>
    <w:multiLevelType w:val="hybridMultilevel"/>
    <w:tmpl w:val="3FCA9244"/>
    <w:lvl w:ilvl="0" w:tplc="CAC682B4">
      <w:start w:val="1"/>
      <w:numFmt w:val="decimal"/>
      <w:lvlText w:val="%1."/>
      <w:lvlJc w:val="left"/>
      <w:pPr>
        <w:ind w:left="720" w:hanging="360"/>
      </w:pPr>
    </w:lvl>
    <w:lvl w:ilvl="1" w:tplc="ADD66EC8">
      <w:start w:val="1"/>
      <w:numFmt w:val="lowerLetter"/>
      <w:lvlText w:val="%2."/>
      <w:lvlJc w:val="left"/>
      <w:pPr>
        <w:ind w:left="1440" w:hanging="360"/>
      </w:pPr>
    </w:lvl>
    <w:lvl w:ilvl="2" w:tplc="6628A18E">
      <w:start w:val="1"/>
      <w:numFmt w:val="lowerRoman"/>
      <w:lvlText w:val="%3."/>
      <w:lvlJc w:val="right"/>
      <w:pPr>
        <w:ind w:left="2160" w:hanging="180"/>
      </w:pPr>
    </w:lvl>
    <w:lvl w:ilvl="3" w:tplc="41524788">
      <w:start w:val="1"/>
      <w:numFmt w:val="decimal"/>
      <w:lvlText w:val="%4."/>
      <w:lvlJc w:val="left"/>
      <w:pPr>
        <w:ind w:left="2880" w:hanging="360"/>
      </w:pPr>
    </w:lvl>
    <w:lvl w:ilvl="4" w:tplc="837CD640">
      <w:start w:val="1"/>
      <w:numFmt w:val="lowerLetter"/>
      <w:lvlText w:val="%5."/>
      <w:lvlJc w:val="left"/>
      <w:pPr>
        <w:ind w:left="3600" w:hanging="360"/>
      </w:pPr>
    </w:lvl>
    <w:lvl w:ilvl="5" w:tplc="1758D9CA">
      <w:start w:val="1"/>
      <w:numFmt w:val="lowerRoman"/>
      <w:lvlText w:val="%6."/>
      <w:lvlJc w:val="right"/>
      <w:pPr>
        <w:ind w:left="4320" w:hanging="180"/>
      </w:pPr>
    </w:lvl>
    <w:lvl w:ilvl="6" w:tplc="99200464">
      <w:start w:val="1"/>
      <w:numFmt w:val="decimal"/>
      <w:lvlText w:val="%7."/>
      <w:lvlJc w:val="left"/>
      <w:pPr>
        <w:ind w:left="5040" w:hanging="360"/>
      </w:pPr>
    </w:lvl>
    <w:lvl w:ilvl="7" w:tplc="F09C1ED4">
      <w:start w:val="1"/>
      <w:numFmt w:val="lowerLetter"/>
      <w:lvlText w:val="%8."/>
      <w:lvlJc w:val="left"/>
      <w:pPr>
        <w:ind w:left="5760" w:hanging="360"/>
      </w:pPr>
    </w:lvl>
    <w:lvl w:ilvl="8" w:tplc="2892F7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5AE5"/>
    <w:multiLevelType w:val="hybridMultilevel"/>
    <w:tmpl w:val="AF107A46"/>
    <w:lvl w:ilvl="0" w:tplc="3CCA5E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684DC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E854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3C2D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5E6B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AAEB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F2D4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1073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E4FB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7E83AC2"/>
    <w:multiLevelType w:val="multilevel"/>
    <w:tmpl w:val="2A94F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28DB22F5"/>
    <w:multiLevelType w:val="hybridMultilevel"/>
    <w:tmpl w:val="99386632"/>
    <w:lvl w:ilvl="0" w:tplc="13AE43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99831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9C8F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483C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069C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1ACC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8690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64BA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6E50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AD0322A"/>
    <w:multiLevelType w:val="hybridMultilevel"/>
    <w:tmpl w:val="43C098AE"/>
    <w:lvl w:ilvl="0" w:tplc="EA1A952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D762D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CE9E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F86A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52D8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047E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9CE5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58C0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E872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11C3038"/>
    <w:multiLevelType w:val="hybridMultilevel"/>
    <w:tmpl w:val="186AE2C8"/>
    <w:lvl w:ilvl="0" w:tplc="8CD8CA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55839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6877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40C0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A82B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C4FA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B8B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5C9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8219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3E64DFB"/>
    <w:multiLevelType w:val="multilevel"/>
    <w:tmpl w:val="1CF2B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0" w15:restartNumberingAfterBreak="0">
    <w:nsid w:val="41D95B26"/>
    <w:multiLevelType w:val="hybridMultilevel"/>
    <w:tmpl w:val="1E46B014"/>
    <w:lvl w:ilvl="0" w:tplc="67A8FF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0BA35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621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385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248A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B6A9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F850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5A78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2A08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2F43C92"/>
    <w:multiLevelType w:val="hybridMultilevel"/>
    <w:tmpl w:val="C026FE86"/>
    <w:lvl w:ilvl="0" w:tplc="FE5488A2">
      <w:start w:val="1"/>
      <w:numFmt w:val="bullet"/>
      <w:lvlText w:val="–"/>
      <w:lvlJc w:val="left"/>
      <w:pPr>
        <w:ind w:left="822" w:hanging="360"/>
      </w:pPr>
      <w:rPr>
        <w:rFonts w:ascii="Arial" w:eastAsia="Arial" w:hAnsi="Arial" w:cs="Arial" w:hint="default"/>
      </w:rPr>
    </w:lvl>
    <w:lvl w:ilvl="1" w:tplc="3F447F36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</w:rPr>
    </w:lvl>
    <w:lvl w:ilvl="2" w:tplc="DC8A3C46">
      <w:start w:val="1"/>
      <w:numFmt w:val="bullet"/>
      <w:lvlText w:val="§"/>
      <w:lvlJc w:val="left"/>
      <w:pPr>
        <w:ind w:left="2262" w:hanging="360"/>
      </w:pPr>
      <w:rPr>
        <w:rFonts w:ascii="Wingdings" w:eastAsia="Wingdings" w:hAnsi="Wingdings" w:cs="Wingdings" w:hint="default"/>
      </w:rPr>
    </w:lvl>
    <w:lvl w:ilvl="3" w:tplc="CA06CCBE">
      <w:start w:val="1"/>
      <w:numFmt w:val="bullet"/>
      <w:lvlText w:val="·"/>
      <w:lvlJc w:val="left"/>
      <w:pPr>
        <w:ind w:left="2982" w:hanging="360"/>
      </w:pPr>
      <w:rPr>
        <w:rFonts w:ascii="Symbol" w:eastAsia="Symbol" w:hAnsi="Symbol" w:cs="Symbol" w:hint="default"/>
      </w:rPr>
    </w:lvl>
    <w:lvl w:ilvl="4" w:tplc="3CDAD44E">
      <w:start w:val="1"/>
      <w:numFmt w:val="bullet"/>
      <w:lvlText w:val="o"/>
      <w:lvlJc w:val="left"/>
      <w:pPr>
        <w:ind w:left="3702" w:hanging="360"/>
      </w:pPr>
      <w:rPr>
        <w:rFonts w:ascii="Courier New" w:eastAsia="Courier New" w:hAnsi="Courier New" w:cs="Courier New" w:hint="default"/>
      </w:rPr>
    </w:lvl>
    <w:lvl w:ilvl="5" w:tplc="444EECA4">
      <w:start w:val="1"/>
      <w:numFmt w:val="bullet"/>
      <w:lvlText w:val="§"/>
      <w:lvlJc w:val="left"/>
      <w:pPr>
        <w:ind w:left="4422" w:hanging="360"/>
      </w:pPr>
      <w:rPr>
        <w:rFonts w:ascii="Wingdings" w:eastAsia="Wingdings" w:hAnsi="Wingdings" w:cs="Wingdings" w:hint="default"/>
      </w:rPr>
    </w:lvl>
    <w:lvl w:ilvl="6" w:tplc="DD1658EC">
      <w:start w:val="1"/>
      <w:numFmt w:val="bullet"/>
      <w:lvlText w:val="·"/>
      <w:lvlJc w:val="left"/>
      <w:pPr>
        <w:ind w:left="5142" w:hanging="360"/>
      </w:pPr>
      <w:rPr>
        <w:rFonts w:ascii="Symbol" w:eastAsia="Symbol" w:hAnsi="Symbol" w:cs="Symbol" w:hint="default"/>
      </w:rPr>
    </w:lvl>
    <w:lvl w:ilvl="7" w:tplc="EABA8B78">
      <w:start w:val="1"/>
      <w:numFmt w:val="bullet"/>
      <w:lvlText w:val="o"/>
      <w:lvlJc w:val="left"/>
      <w:pPr>
        <w:ind w:left="5862" w:hanging="360"/>
      </w:pPr>
      <w:rPr>
        <w:rFonts w:ascii="Courier New" w:eastAsia="Courier New" w:hAnsi="Courier New" w:cs="Courier New" w:hint="default"/>
      </w:rPr>
    </w:lvl>
    <w:lvl w:ilvl="8" w:tplc="15DE42D2">
      <w:start w:val="1"/>
      <w:numFmt w:val="bullet"/>
      <w:lvlText w:val="§"/>
      <w:lvlJc w:val="left"/>
      <w:pPr>
        <w:ind w:left="6582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33F1516"/>
    <w:multiLevelType w:val="hybridMultilevel"/>
    <w:tmpl w:val="2C0C43F6"/>
    <w:lvl w:ilvl="0" w:tplc="9782E43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07479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96D8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526B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162D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A471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968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3299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C49B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F9B2887"/>
    <w:multiLevelType w:val="hybridMultilevel"/>
    <w:tmpl w:val="1EF28222"/>
    <w:lvl w:ilvl="0" w:tplc="EB4C5F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286E4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D078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D2F5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3C35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6899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F89F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AA05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9CF8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9121240"/>
    <w:multiLevelType w:val="hybridMultilevel"/>
    <w:tmpl w:val="8B12C7F0"/>
    <w:lvl w:ilvl="0" w:tplc="CA4421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6568E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E855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D6DD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CAA7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C801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A8F7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E2F5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E4E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E2D5E8D"/>
    <w:multiLevelType w:val="hybridMultilevel"/>
    <w:tmpl w:val="246EF90A"/>
    <w:lvl w:ilvl="0" w:tplc="B6C670A8">
      <w:start w:val="1"/>
      <w:numFmt w:val="decimal"/>
      <w:lvlText w:val="%1."/>
      <w:lvlJc w:val="left"/>
      <w:pPr>
        <w:ind w:left="1287" w:hanging="360"/>
      </w:pPr>
    </w:lvl>
    <w:lvl w:ilvl="1" w:tplc="5560C0DE">
      <w:start w:val="1"/>
      <w:numFmt w:val="lowerLetter"/>
      <w:lvlText w:val="%2."/>
      <w:lvlJc w:val="left"/>
      <w:pPr>
        <w:ind w:left="2007" w:hanging="360"/>
      </w:pPr>
    </w:lvl>
    <w:lvl w:ilvl="2" w:tplc="BB88FC34">
      <w:start w:val="1"/>
      <w:numFmt w:val="lowerRoman"/>
      <w:lvlText w:val="%3."/>
      <w:lvlJc w:val="right"/>
      <w:pPr>
        <w:ind w:left="2727" w:hanging="180"/>
      </w:pPr>
    </w:lvl>
    <w:lvl w:ilvl="3" w:tplc="15CEE900">
      <w:start w:val="1"/>
      <w:numFmt w:val="decimal"/>
      <w:lvlText w:val="%4."/>
      <w:lvlJc w:val="left"/>
      <w:pPr>
        <w:ind w:left="3447" w:hanging="360"/>
      </w:pPr>
    </w:lvl>
    <w:lvl w:ilvl="4" w:tplc="5E38EB3C">
      <w:start w:val="1"/>
      <w:numFmt w:val="lowerLetter"/>
      <w:lvlText w:val="%5."/>
      <w:lvlJc w:val="left"/>
      <w:pPr>
        <w:ind w:left="4167" w:hanging="360"/>
      </w:pPr>
    </w:lvl>
    <w:lvl w:ilvl="5" w:tplc="246224F4">
      <w:start w:val="1"/>
      <w:numFmt w:val="lowerRoman"/>
      <w:lvlText w:val="%6."/>
      <w:lvlJc w:val="right"/>
      <w:pPr>
        <w:ind w:left="4887" w:hanging="180"/>
      </w:pPr>
    </w:lvl>
    <w:lvl w:ilvl="6" w:tplc="F04631A8">
      <w:start w:val="1"/>
      <w:numFmt w:val="decimal"/>
      <w:lvlText w:val="%7."/>
      <w:lvlJc w:val="left"/>
      <w:pPr>
        <w:ind w:left="5607" w:hanging="360"/>
      </w:pPr>
    </w:lvl>
    <w:lvl w:ilvl="7" w:tplc="61047112">
      <w:start w:val="1"/>
      <w:numFmt w:val="lowerLetter"/>
      <w:lvlText w:val="%8."/>
      <w:lvlJc w:val="left"/>
      <w:pPr>
        <w:ind w:left="6327" w:hanging="360"/>
      </w:pPr>
    </w:lvl>
    <w:lvl w:ilvl="8" w:tplc="461C24A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E8B64F6"/>
    <w:multiLevelType w:val="hybridMultilevel"/>
    <w:tmpl w:val="DB4A4E10"/>
    <w:lvl w:ilvl="0" w:tplc="29F2AB4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38C00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C0EF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AE53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0255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5254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6A67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2E6A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2E87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6"/>
  </w:num>
  <w:num w:numId="9">
    <w:abstractNumId w:val="2"/>
  </w:num>
  <w:num w:numId="10">
    <w:abstractNumId w:val="13"/>
  </w:num>
  <w:num w:numId="11">
    <w:abstractNumId w:val="12"/>
  </w:num>
  <w:num w:numId="12">
    <w:abstractNumId w:val="7"/>
  </w:num>
  <w:num w:numId="13">
    <w:abstractNumId w:val="14"/>
  </w:num>
  <w:num w:numId="14">
    <w:abstractNumId w:val="0"/>
  </w:num>
  <w:num w:numId="15">
    <w:abstractNumId w:val="11"/>
  </w:num>
  <w:num w:numId="16">
    <w:abstractNumId w:val="15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4A"/>
    <w:rsid w:val="000F47D2"/>
    <w:rsid w:val="0014777E"/>
    <w:rsid w:val="00552552"/>
    <w:rsid w:val="005621C0"/>
    <w:rsid w:val="006617A7"/>
    <w:rsid w:val="009B7850"/>
    <w:rsid w:val="00A5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AA61"/>
  <w15:docId w15:val="{1F18FC3E-D1D3-4432-B79E-95E799E0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Bordered-Accent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rPr>
      <w:rFonts w:cs="Times New Roman"/>
      <w:vertAlign w:val="superscript"/>
    </w:rPr>
  </w:style>
  <w:style w:type="character" w:styleId="af2">
    <w:name w:val="Emphasis"/>
    <w:qFormat/>
    <w:rPr>
      <w:rFonts w:cs="Times New Roman"/>
      <w:i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Hyperlink"/>
    <w:uiPriority w:val="99"/>
    <w:unhideWhenUsed/>
    <w:rPr>
      <w:color w:val="0000FF"/>
      <w:u w:val="single"/>
    </w:rPr>
  </w:style>
  <w:style w:type="character" w:customStyle="1" w:styleId="c3">
    <w:name w:val="c3"/>
    <w:basedOn w:val="a0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2">
    <w:name w:val="toc 1"/>
    <w:basedOn w:val="a"/>
    <w:next w:val="a"/>
    <w:uiPriority w:val="39"/>
    <w:unhideWhenUsed/>
    <w:pPr>
      <w:spacing w:after="100" w:line="256" w:lineRule="auto"/>
    </w:pPr>
    <w:rPr>
      <w:rFonts w:eastAsiaTheme="minorEastAsia"/>
    </w:rPr>
  </w:style>
  <w:style w:type="character" w:customStyle="1" w:styleId="af4">
    <w:name w:val="Абзац списка Знак"/>
    <w:link w:val="af3"/>
    <w:uiPriority w:val="34"/>
    <w:qFormat/>
  </w:style>
  <w:style w:type="paragraph" w:styleId="afe">
    <w:name w:val="TOC Heading"/>
    <w:basedOn w:val="1"/>
    <w:next w:val="a"/>
    <w:uiPriority w:val="39"/>
    <w:unhideWhenUsed/>
    <w:qFormat/>
    <w:pPr>
      <w:spacing w:line="256" w:lineRule="auto"/>
      <w:outlineLvl w:val="9"/>
    </w:pPr>
  </w:style>
  <w:style w:type="character" w:customStyle="1" w:styleId="c0">
    <w:name w:val="c0"/>
    <w:basedOn w:val="a0"/>
  </w:style>
  <w:style w:type="table" w:customStyle="1" w:styleId="43">
    <w:name w:val="Сетка таблицы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61">
    <w:name w:val="Font Style6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 w:hint="default"/>
      <w:sz w:val="22"/>
      <w:szCs w:val="22"/>
    </w:rPr>
  </w:style>
  <w:style w:type="paragraph" w:styleId="aff">
    <w:name w:val="Body 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12" w:lineRule="exact"/>
    </w:pPr>
    <w:rPr>
      <w:rFonts w:ascii="Franklin Gothic Demi Cond" w:eastAsia="Franklin Gothic Demi Cond" w:hAnsi="Franklin Gothic Demi Cond" w:cs="Franklin Gothic Demi Cond"/>
      <w:color w:val="000000"/>
      <w:sz w:val="24"/>
      <w:szCs w:val="24"/>
      <w:lang w:eastAsia="zh-CN" w:bidi="ru-RU"/>
    </w:rPr>
  </w:style>
  <w:style w:type="paragraph" w:customStyle="1" w:styleId="Bodytext11">
    <w:name w:val="Body text (11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12" w:lineRule="exact"/>
      <w:jc w:val="both"/>
    </w:pPr>
    <w:rPr>
      <w:rFonts w:ascii="Franklin Gothic Demi Cond" w:eastAsia="Franklin Gothic Demi Cond" w:hAnsi="Franklin Gothic Demi Cond" w:cs="Franklin Gothic Demi Cond"/>
      <w:color w:val="000000"/>
      <w:sz w:val="24"/>
      <w:szCs w:val="24"/>
      <w:lang w:eastAsia="zh-CN" w:bidi="ru-RU"/>
    </w:rPr>
  </w:style>
  <w:style w:type="paragraph" w:customStyle="1" w:styleId="Bodytext13">
    <w:name w:val="Body text (13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12" w:lineRule="exact"/>
    </w:pPr>
    <w:rPr>
      <w:rFonts w:ascii="Franklin Gothic Demi Cond" w:eastAsia="Franklin Gothic Demi Cond" w:hAnsi="Franklin Gothic Demi Cond" w:cs="Franklin Gothic Demi Cond"/>
      <w:color w:val="000000"/>
      <w:sz w:val="24"/>
      <w:szCs w:val="24"/>
      <w:lang w:eastAsia="zh-CN" w:bidi="ru-RU"/>
    </w:rPr>
  </w:style>
  <w:style w:type="paragraph" w:customStyle="1" w:styleId="Bodytext5">
    <w:name w:val="Body text (5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20" w:after="480" w:line="240" w:lineRule="auto"/>
      <w:jc w:val="both"/>
    </w:pPr>
    <w:rPr>
      <w:rFonts w:ascii="Franklin Gothic Demi Cond" w:eastAsia="Franklin Gothic Demi Cond" w:hAnsi="Franklin Gothic Demi Cond" w:cs="Franklin Gothic Demi Cond"/>
      <w:color w:val="000000"/>
      <w:sz w:val="28"/>
      <w:szCs w:val="24"/>
      <w:lang w:eastAsia="zh-CN" w:bidi="ru-RU"/>
    </w:rPr>
  </w:style>
  <w:style w:type="paragraph" w:customStyle="1" w:styleId="Bodytext6">
    <w:name w:val="Body text (6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20" w:after="480" w:line="240" w:lineRule="auto"/>
    </w:pPr>
    <w:rPr>
      <w:rFonts w:ascii="Franklin Gothic Demi Cond" w:eastAsia="Franklin Gothic Demi Cond" w:hAnsi="Franklin Gothic Demi Cond" w:cs="Franklin Gothic Demi Cond"/>
      <w:color w:val="000000"/>
      <w:sz w:val="28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.lanboo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24</Pages>
  <Words>5102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37</cp:revision>
  <cp:lastPrinted>2024-01-24T05:57:00Z</cp:lastPrinted>
  <dcterms:created xsi:type="dcterms:W3CDTF">2022-06-03T14:06:00Z</dcterms:created>
  <dcterms:modified xsi:type="dcterms:W3CDTF">2024-01-24T05:59:00Z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