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22" w:rsidRDefault="002D2D22" w:rsidP="002D2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2D2D22" w:rsidRDefault="003E605D" w:rsidP="002D2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3-4</w:t>
      </w:r>
      <w:r w:rsidR="002D2D22">
        <w:rPr>
          <w:rFonts w:ascii="Times New Roman" w:hAnsi="Times New Roman" w:cs="Times New Roman"/>
          <w:b/>
          <w:sz w:val="28"/>
          <w:szCs w:val="28"/>
        </w:rPr>
        <w:t xml:space="preserve"> Профессия: 23.01.17 Мастер по ремонту и обслуживанию автомобильного транспорта.</w:t>
      </w:r>
    </w:p>
    <w:p w:rsidR="002D2D22" w:rsidRDefault="003E605D" w:rsidP="002D2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29</w:t>
      </w:r>
      <w:r w:rsidR="002D2D22">
        <w:rPr>
          <w:rFonts w:ascii="Times New Roman" w:hAnsi="Times New Roman" w:cs="Times New Roman"/>
          <w:b/>
          <w:sz w:val="28"/>
          <w:szCs w:val="28"/>
        </w:rPr>
        <w:t xml:space="preserve">.01.2024.  Преподаватель: </w:t>
      </w:r>
      <w:r>
        <w:rPr>
          <w:rFonts w:ascii="Times New Roman" w:hAnsi="Times New Roman" w:cs="Times New Roman"/>
          <w:b/>
          <w:sz w:val="28"/>
          <w:szCs w:val="28"/>
        </w:rPr>
        <w:t>Исаханов Б.А</w:t>
      </w:r>
      <w:r w:rsidR="002D2D22">
        <w:rPr>
          <w:rFonts w:ascii="Times New Roman" w:hAnsi="Times New Roman" w:cs="Times New Roman"/>
          <w:b/>
          <w:sz w:val="28"/>
          <w:szCs w:val="28"/>
        </w:rPr>
        <w:t>.</w:t>
      </w:r>
    </w:p>
    <w:p w:rsidR="002D2D22" w:rsidRDefault="002D2D22" w:rsidP="002D2D22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0301. Техническое обслуживание и ремонт автомобиля</w:t>
      </w:r>
    </w:p>
    <w:p w:rsidR="002D2D22" w:rsidRPr="00027645" w:rsidRDefault="002D2D22" w:rsidP="002D2D22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 </w:t>
      </w:r>
      <w:r w:rsidRPr="00BA0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Ремонт 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06E3">
        <w:rPr>
          <w:b/>
          <w:bCs/>
          <w:color w:val="000000"/>
          <w:sz w:val="28"/>
          <w:szCs w:val="28"/>
        </w:rPr>
        <w:t>1 Разборочные работы, осуществляемые в процессе ремонта главной передачи. Инструмент и приспособления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Снятие 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Слейте масло из балки моста.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Приподняв заднюю часть автомобиля, установите ее на подставки и снимите колеса.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Отверните гайки крепления щита тормоза к балке и выдвинете полуоси так, чтобы они вышли из коробки дифференциала.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Отсоедините карданный вал от редуктора, поставьте подставку под картер редуктора, выверните болты его крепления к балке заднего моста и выньте редуктор из балки, не повреждая прокладку.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Разборка 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Закрепите редуктор на стенде. Снимите стопорные пластины, выверните болты и снимите крышки подшипников коробки дифференциала, регулировочные гайки и наружные кольца роликовых подшипников. Крышки и наружные кольца подшипников перед снятием пометьте, чтобы при сборке установить на прежние места.</w:t>
      </w:r>
      <w:r w:rsidRPr="00BA06E3">
        <w:rPr>
          <w:b/>
          <w:bCs/>
          <w:color w:val="000000"/>
          <w:sz w:val="28"/>
          <w:szCs w:val="28"/>
        </w:rPr>
        <w:t> </w:t>
      </w:r>
      <w:r w:rsidRPr="00BA06E3">
        <w:rPr>
          <w:color w:val="000000"/>
          <w:sz w:val="28"/>
          <w:szCs w:val="28"/>
        </w:rPr>
        <w:t>Выньте из картера редуктора коробку дифференциала вместе с ведомой шестерней и внутренними кольцами подшипников.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Рисунок 2- Стенд для разборки 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br w:type="page"/>
      </w:r>
      <w:r w:rsidRPr="00BA06E3">
        <w:rPr>
          <w:color w:val="000000"/>
          <w:sz w:val="28"/>
          <w:szCs w:val="28"/>
        </w:rPr>
        <w:lastRenderedPageBreak/>
        <w:t>Переверните картер редуктора горловиной вверх и, придерживая стопором 1 фланец 3 ведущей шестерни, отверните ключом 2 гайку крепления фланца (4 - кронштейн для крепления редуктора на стенде).</w:t>
      </w:r>
      <w:r w:rsidRPr="00BA06E3">
        <w:rPr>
          <w:b/>
          <w:bCs/>
          <w:color w:val="000000"/>
          <w:sz w:val="28"/>
          <w:szCs w:val="28"/>
        </w:rPr>
        <w:t> </w:t>
      </w:r>
      <w:r w:rsidRPr="00BA06E3">
        <w:rPr>
          <w:color w:val="000000"/>
          <w:sz w:val="28"/>
          <w:szCs w:val="28"/>
        </w:rPr>
        <w:t>Снимите фланец и выньте ведущую шестерню с регулировочным кольцом, внутренним кольцом заднего подшипника и с распорной втулкой. Из картера редуктора выньте сальник, маслоотражатель и внутреннее кольцо переднего подшипника. 6. Вы прессуйте наружные кольца переднего и заднего подшипников оправкой А.70198. Снимите с ведущей шестерни распорную втулку и с помощью универсального съемника А.40005/1/7 и оправки А.45008 (см. рис. Снятие внутреннего кольца заднего подшипника ведущей шестерни универсальным съемником А.40005/1/7) снимите внутреннее кольцо заднего роликового подшипника.</w:t>
      </w:r>
      <w:r w:rsidRPr="00BA06E3">
        <w:rPr>
          <w:b/>
          <w:bCs/>
          <w:color w:val="000000"/>
          <w:sz w:val="28"/>
          <w:szCs w:val="28"/>
        </w:rPr>
        <w:t> </w:t>
      </w:r>
      <w:r w:rsidRPr="00BA06E3">
        <w:rPr>
          <w:color w:val="000000"/>
          <w:sz w:val="28"/>
          <w:szCs w:val="28"/>
        </w:rPr>
        <w:t>Снимите регулировочное кольцо ведущей шестерни.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Разборка дифференциала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Снимите внутренние кольца роликовых подшипников коробки дифференциала, пользуясь для этого универсальным съемником А.40005/1/6 и упором А.45028. Отверните гайки крепления ведомой шестерни и выбейте из коробки ось сателлитов. 11. Проверните шестерни полуосей и сателлиты так, чтобы последние выкатились в окна дифференциала, после чего их можно вынуть. 12. Снимите шестерни полуосей с опорными шайбами.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06E3">
        <w:rPr>
          <w:b/>
          <w:bCs/>
          <w:color w:val="000000"/>
          <w:sz w:val="28"/>
          <w:szCs w:val="28"/>
        </w:rPr>
        <w:t>2 Дефектация деталей и узлов. Определение их пригодности к дальнейшей эксплуатации. Критерии назначения текущего или капитального ремонта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Перед осмотром детали редуктора тщательно промойте. Это облегчит выявление износа и повреждения деталей.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1. Проверьте, нет ли на зубьях шестерен главной передачи повреждений и правильно ли расположены пятна контакта на рабочих поверхностях зубьев.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2. Проверьте состояние отверстий сателлитов и поверхностей их оси.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3. Проверьте поверхности шеек шестерен полуосей и их посадочных отверстий в коробке дифференциала.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4. Осмотрите поверхности опорных шайб шестерен полуосей.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5. Осмотрите роликовые подшипники ведущей шестерни и коробки дифференциала; они должны быть без износа, с гладкими рабочими поверхностями.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6. Проверьте, нет ли на картере и на коробке дифференциала деформаций или трещин.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b/>
          <w:bCs/>
          <w:color w:val="000000"/>
          <w:sz w:val="28"/>
          <w:szCs w:val="28"/>
        </w:rPr>
        <w:t>7.</w:t>
      </w:r>
      <w:r w:rsidRPr="00BA06E3">
        <w:rPr>
          <w:color w:val="000000"/>
          <w:sz w:val="28"/>
          <w:szCs w:val="28"/>
        </w:rPr>
        <w:t> Тщательно осмотрите сальник ведущей шестерни.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Характерными дефектами картеров главной передачи являются износ, трещины и обломы картера, отверстий под подшипник конических шестерен, а также повреждение резьбы под гайку подшипника дифференциала.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06E3">
        <w:rPr>
          <w:b/>
          <w:bCs/>
          <w:color w:val="000000"/>
          <w:sz w:val="28"/>
          <w:szCs w:val="28"/>
        </w:rPr>
        <w:t>3 Методы и способы восстановления работоспособности деталей 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lastRenderedPageBreak/>
        <w:t>Трещины и обломы фланца крепления к картеру заднего моста, распространенные менее чем на половину отверстия под болты крепления, устраняют дуговой сваркой. При любых других обломах картер бракуют.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Изношенные отверстия под роликовый подшипник конической шестерни восстанавливают вибродуговой наплавкой с последующей обработкой до размера по рабочему чертежу. Возможно также восстановление постановкой дополнительной ремонтной детали. В этом случае отверстие растачивают, делая углубление под буртик ремонтной детали в виде втулки. В отверстие запрессовывают втулку с буртиком, подрезают ее торец заподлицо с основным металлом и растачивают отверстие до размера по рабочему чертежу.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Отверстия под гнезда подшипников допускают обработку под два ремонтных размера. Также возможно их восстановление вибродуговой наплавкой или гальваническим натиранием с последующей обработкой до размера по рабочему чертежу. При повреждении резьбы под гайку подшипника дифференциала резьбовое отверстие растачивают и нарезают ремонтную резьбу либо наращивают слой металла вибродуговой наплавкой с последующей расточкой и нарезанием резьбы в соответствии с рабочим чертежом.</w:t>
      </w:r>
    </w:p>
    <w:p w:rsidR="002D2D22" w:rsidRPr="00BA06E3" w:rsidRDefault="002D2D22" w:rsidP="002D2D22">
      <w:pPr>
        <w:rPr>
          <w:rFonts w:ascii="Times New Roman" w:hAnsi="Times New Roman" w:cs="Times New Roman"/>
          <w:sz w:val="28"/>
          <w:szCs w:val="28"/>
        </w:rPr>
      </w:pPr>
    </w:p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08"/>
  <w:characterSpacingControl w:val="doNotCompress"/>
  <w:compat/>
  <w:rsids>
    <w:rsidRoot w:val="002D2D22"/>
    <w:rsid w:val="0028024F"/>
    <w:rsid w:val="002B734F"/>
    <w:rsid w:val="002D2D22"/>
    <w:rsid w:val="00391D52"/>
    <w:rsid w:val="003E605D"/>
    <w:rsid w:val="00580687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22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2024-01-29T03:26:00Z</dcterms:created>
  <dcterms:modified xsi:type="dcterms:W3CDTF">2024-01-29T05:43:00Z</dcterms:modified>
</cp:coreProperties>
</file>