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A1D" w:rsidRPr="001A4A1D" w:rsidRDefault="001A4A1D" w:rsidP="001A4A1D">
      <w:pPr>
        <w:pStyle w:val="a5"/>
        <w:shd w:val="clear" w:color="auto" w:fill="FFFFFF"/>
        <w:ind w:left="248" w:right="248"/>
        <w:jc w:val="center"/>
        <w:rPr>
          <w:color w:val="424242"/>
        </w:rPr>
      </w:pPr>
      <w:r w:rsidRPr="001A4A1D">
        <w:t>Тема: Развитие</w:t>
      </w:r>
      <w:r w:rsidRPr="001A4A1D">
        <w:rPr>
          <w:spacing w:val="-4"/>
        </w:rPr>
        <w:t xml:space="preserve"> </w:t>
      </w:r>
      <w:r w:rsidRPr="001A4A1D">
        <w:t>науки</w:t>
      </w:r>
      <w:r w:rsidRPr="001A4A1D">
        <w:rPr>
          <w:spacing w:val="-3"/>
        </w:rPr>
        <w:t xml:space="preserve"> </w:t>
      </w:r>
      <w:r w:rsidRPr="001A4A1D">
        <w:t>и</w:t>
      </w:r>
      <w:r w:rsidRPr="001A4A1D">
        <w:rPr>
          <w:spacing w:val="-3"/>
        </w:rPr>
        <w:t xml:space="preserve"> </w:t>
      </w:r>
      <w:r w:rsidRPr="001A4A1D">
        <w:t>культуры</w:t>
      </w:r>
      <w:r w:rsidRPr="001A4A1D">
        <w:rPr>
          <w:spacing w:val="-3"/>
        </w:rPr>
        <w:t xml:space="preserve"> </w:t>
      </w:r>
      <w:r w:rsidRPr="001A4A1D">
        <w:t>в</w:t>
      </w:r>
      <w:r w:rsidRPr="001A4A1D">
        <w:rPr>
          <w:spacing w:val="-57"/>
        </w:rPr>
        <w:t xml:space="preserve"> </w:t>
      </w:r>
      <w:r w:rsidRPr="001A4A1D">
        <w:t xml:space="preserve">70-е - 80-е гг. ХХ </w:t>
      </w:r>
      <w:proofErr w:type="gramStart"/>
      <w:r w:rsidRPr="001A4A1D">
        <w:t>в</w:t>
      </w:r>
      <w:proofErr w:type="gramEnd"/>
    </w:p>
    <w:p w:rsidR="001A4A1D" w:rsidRPr="001A4A1D" w:rsidRDefault="001A4A1D" w:rsidP="001A4A1D">
      <w:pPr>
        <w:pStyle w:val="a5"/>
        <w:shd w:val="clear" w:color="auto" w:fill="FFFFFF"/>
        <w:ind w:left="248" w:right="248"/>
        <w:rPr>
          <w:color w:val="424242"/>
        </w:rPr>
      </w:pPr>
    </w:p>
    <w:p w:rsidR="001A4A1D" w:rsidRPr="001A4A1D" w:rsidRDefault="001A4A1D" w:rsidP="001A4A1D">
      <w:pPr>
        <w:pStyle w:val="a5"/>
        <w:shd w:val="clear" w:color="auto" w:fill="FFFFFF"/>
        <w:ind w:left="248" w:right="248"/>
        <w:rPr>
          <w:color w:val="424242"/>
        </w:rPr>
      </w:pPr>
      <w:r w:rsidRPr="001A4A1D">
        <w:rPr>
          <w:color w:val="424242"/>
        </w:rPr>
        <w:t>Культурное, духовное развитие СССР в 70 - е гг. было весьма противоречивым. В конце 60-х - начале 70-х гг. был осуществлен переход к всеобщему среднему образованию, открыты десятки новых университетов и институтов (к 1980 г. - более 850 вузов), по количеству специалистов с высшим образованием СССР занимал одно из ведущих мест в мире, но часто их уровень подготовки не соответствовал современным требованиям. Неравномерно развивалась и наука. Советские ученые занимали ведущие позиции по многим направлениям: в математике, физике, естествознании, космонавтике. Однако</w:t>
      </w:r>
      <w:proofErr w:type="gramStart"/>
      <w:r w:rsidRPr="001A4A1D">
        <w:rPr>
          <w:color w:val="424242"/>
        </w:rPr>
        <w:t>,</w:t>
      </w:r>
      <w:proofErr w:type="gramEnd"/>
      <w:r w:rsidRPr="001A4A1D">
        <w:rPr>
          <w:color w:val="424242"/>
        </w:rPr>
        <w:t xml:space="preserve"> именно в это время СССР стал терять многие свои позиции, значительно отстал в компьютеризации.</w:t>
      </w:r>
    </w:p>
    <w:p w:rsidR="001A4A1D" w:rsidRPr="001A4A1D" w:rsidRDefault="001A4A1D" w:rsidP="001A4A1D">
      <w:pPr>
        <w:pStyle w:val="a5"/>
        <w:shd w:val="clear" w:color="auto" w:fill="FFFFFF"/>
        <w:ind w:left="248" w:right="248"/>
        <w:rPr>
          <w:color w:val="424242"/>
        </w:rPr>
      </w:pPr>
      <w:r w:rsidRPr="001A4A1D">
        <w:rPr>
          <w:color w:val="424242"/>
        </w:rPr>
        <w:t>В литературе наряду с такими признанными писателями как М. Шолохов, В. Катаев, К. Симонов утверждается новое поколение – Ч. Айтматов, Ю. Бондарев, Г. Марков, П. Проскурин, В. Шукшин. В произведениях С. Залыгина, Б. Васильева, В. Астафьева, В. Быкова явно просматривалось критическое отношение к существующему режиму. Вместе с тем вышло 6 томов “трудов” Л.И. Брежнева, появились его “сочинения”: “Малая Земля”, “Целина”, “Возрождение”.</w:t>
      </w:r>
    </w:p>
    <w:p w:rsidR="001A4A1D" w:rsidRPr="001A4A1D" w:rsidRDefault="001A4A1D" w:rsidP="001A4A1D">
      <w:pPr>
        <w:pStyle w:val="a5"/>
        <w:shd w:val="clear" w:color="auto" w:fill="FFFFFF"/>
        <w:ind w:left="248" w:right="248"/>
        <w:rPr>
          <w:color w:val="424242"/>
        </w:rPr>
      </w:pPr>
      <w:r w:rsidRPr="001A4A1D">
        <w:rPr>
          <w:color w:val="424242"/>
        </w:rPr>
        <w:t xml:space="preserve">Заметным явлением музыкальной жизни стали произведения А. Петрова, Г. Свиридова, А. Хачатуряна. Были популярны песни А. </w:t>
      </w:r>
      <w:proofErr w:type="spellStart"/>
      <w:r w:rsidRPr="001A4A1D">
        <w:rPr>
          <w:color w:val="424242"/>
        </w:rPr>
        <w:t>Пахмутовой</w:t>
      </w:r>
      <w:proofErr w:type="spellEnd"/>
      <w:r w:rsidRPr="001A4A1D">
        <w:rPr>
          <w:color w:val="424242"/>
        </w:rPr>
        <w:t xml:space="preserve">, Р. </w:t>
      </w:r>
      <w:proofErr w:type="spellStart"/>
      <w:r w:rsidRPr="001A4A1D">
        <w:rPr>
          <w:color w:val="424242"/>
        </w:rPr>
        <w:t>Паулса</w:t>
      </w:r>
      <w:proofErr w:type="spellEnd"/>
      <w:r w:rsidRPr="001A4A1D">
        <w:rPr>
          <w:color w:val="424242"/>
        </w:rPr>
        <w:t xml:space="preserve">, Д. </w:t>
      </w:r>
      <w:proofErr w:type="spellStart"/>
      <w:r w:rsidRPr="001A4A1D">
        <w:rPr>
          <w:color w:val="424242"/>
        </w:rPr>
        <w:t>Тухманова</w:t>
      </w:r>
      <w:proofErr w:type="spellEnd"/>
      <w:r w:rsidRPr="001A4A1D">
        <w:rPr>
          <w:color w:val="424242"/>
        </w:rPr>
        <w:t xml:space="preserve"> и др. Широкое распространение получают вокально-инструментальные ансамбли - “</w:t>
      </w:r>
      <w:proofErr w:type="spellStart"/>
      <w:r w:rsidRPr="001A4A1D">
        <w:rPr>
          <w:color w:val="424242"/>
        </w:rPr>
        <w:t>Песняры</w:t>
      </w:r>
      <w:proofErr w:type="spellEnd"/>
      <w:r w:rsidRPr="001A4A1D">
        <w:rPr>
          <w:color w:val="424242"/>
        </w:rPr>
        <w:t>”, “Веселые ребята”, “Самоцветы”. Но одновременно существовал и так называемый “андеграунд” - музыкальные коллективы, творчество которых не поощрялось официальными властями, а часто и просто запрещалось - “Машина времени”, “Воскресенье”.</w:t>
      </w:r>
    </w:p>
    <w:p w:rsidR="001A4A1D" w:rsidRPr="001A4A1D" w:rsidRDefault="001A4A1D" w:rsidP="001A4A1D">
      <w:pPr>
        <w:pStyle w:val="a5"/>
        <w:shd w:val="clear" w:color="auto" w:fill="FFFFFF"/>
        <w:ind w:left="248" w:right="248"/>
        <w:rPr>
          <w:color w:val="424242"/>
        </w:rPr>
      </w:pPr>
      <w:r w:rsidRPr="001A4A1D">
        <w:rPr>
          <w:color w:val="424242"/>
        </w:rPr>
        <w:t xml:space="preserve">В театрах ставились как классические, так и пьесы современных авторов: А. Арбузова, А. Вампилова, А. </w:t>
      </w:r>
      <w:proofErr w:type="spellStart"/>
      <w:r w:rsidRPr="001A4A1D">
        <w:rPr>
          <w:color w:val="424242"/>
        </w:rPr>
        <w:t>Гельмана</w:t>
      </w:r>
      <w:proofErr w:type="spellEnd"/>
      <w:r w:rsidRPr="001A4A1D">
        <w:rPr>
          <w:color w:val="424242"/>
        </w:rPr>
        <w:t xml:space="preserve">. Кинематограф прославился своими экранизациями Л.Н. Толстого, Ф.И. Достоевского, А.П. Чехова, А.С. Пушкина, фильмами на военную тематику, а также комедиями (С. Бондарчук, Ю. Озеров, Э. Рязанов, А. Тарковский). Но было достаточно много и </w:t>
      </w:r>
      <w:proofErr w:type="gramStart"/>
      <w:r w:rsidRPr="001A4A1D">
        <w:rPr>
          <w:color w:val="424242"/>
        </w:rPr>
        <w:t>совершенно пропагандистских</w:t>
      </w:r>
      <w:proofErr w:type="gramEnd"/>
      <w:r w:rsidRPr="001A4A1D">
        <w:rPr>
          <w:color w:val="424242"/>
        </w:rPr>
        <w:t xml:space="preserve"> фильмов, лишенных каких либо художественных достоинств.</w:t>
      </w:r>
    </w:p>
    <w:p w:rsidR="001A4A1D" w:rsidRPr="001A4A1D" w:rsidRDefault="001A4A1D" w:rsidP="001A4A1D">
      <w:pPr>
        <w:pStyle w:val="a5"/>
        <w:shd w:val="clear" w:color="auto" w:fill="FFFFFF"/>
        <w:ind w:left="248" w:right="248"/>
        <w:rPr>
          <w:color w:val="424242"/>
        </w:rPr>
      </w:pPr>
      <w:r w:rsidRPr="001A4A1D">
        <w:rPr>
          <w:color w:val="424242"/>
        </w:rPr>
        <w:t>Этот период в духовной жизни СССР отмечен появлением диссидентства, как попытки противостоять реакционной политике подавления инакомыслия в СССР. Впервые это проявилось во время выступления представителей советской интеллигенции 25 августа 1968 г., против ввода советских войск в Чехословакию. Скрытыми формами несогласия с режимом стали: участие в защите религиозного наследия, отказ от карьеры и “беседы на кухнях”. Показателями роста несогласия стали анекдоты на темы советской действительности.</w:t>
      </w:r>
    </w:p>
    <w:p w:rsidR="001A4A1D" w:rsidRPr="001A4A1D" w:rsidRDefault="001A4A1D" w:rsidP="001A4A1D">
      <w:pPr>
        <w:pStyle w:val="a5"/>
        <w:shd w:val="clear" w:color="auto" w:fill="FFFFFF"/>
        <w:ind w:left="248" w:right="248"/>
        <w:rPr>
          <w:color w:val="424242"/>
        </w:rPr>
      </w:pPr>
      <w:r w:rsidRPr="001A4A1D">
        <w:rPr>
          <w:color w:val="424242"/>
        </w:rPr>
        <w:t xml:space="preserve">Идеологический отдел ЦК КПСС во главе с М.А. Сусловым начал борьбу даже с проявлениями вялого протеста. В 1965 г. были арестованы писатели А. Синявский и Ю. Даниэль, за издание за границей своих произведений. Были арестованы А. Гинзбург за издание “Белой книги”, основатель самиздата Ю. </w:t>
      </w:r>
      <w:proofErr w:type="spellStart"/>
      <w:r w:rsidRPr="001A4A1D">
        <w:rPr>
          <w:color w:val="424242"/>
        </w:rPr>
        <w:t>Галансков</w:t>
      </w:r>
      <w:proofErr w:type="spellEnd"/>
      <w:r w:rsidRPr="001A4A1D">
        <w:rPr>
          <w:color w:val="424242"/>
        </w:rPr>
        <w:t xml:space="preserve"> и др.</w:t>
      </w:r>
    </w:p>
    <w:p w:rsidR="001A4A1D" w:rsidRPr="001A4A1D" w:rsidRDefault="001A4A1D" w:rsidP="001A4A1D">
      <w:pPr>
        <w:pStyle w:val="a5"/>
        <w:shd w:val="clear" w:color="auto" w:fill="FFFFFF"/>
        <w:ind w:left="248" w:right="248"/>
        <w:rPr>
          <w:color w:val="424242"/>
        </w:rPr>
      </w:pPr>
      <w:r w:rsidRPr="001A4A1D">
        <w:rPr>
          <w:color w:val="424242"/>
        </w:rPr>
        <w:t>В конце 60-х гг. диссиденты объединились в “Демократическое движение”, в него входили А. Солженицын и А. Сахаров. Именно благодаря -</w:t>
      </w:r>
      <w:proofErr w:type="gramStart"/>
      <w:r w:rsidRPr="001A4A1D">
        <w:rPr>
          <w:color w:val="424242"/>
        </w:rPr>
        <w:t>им</w:t>
      </w:r>
      <w:proofErr w:type="gramEnd"/>
      <w:r w:rsidRPr="001A4A1D">
        <w:rPr>
          <w:color w:val="424242"/>
        </w:rPr>
        <w:t xml:space="preserve"> за 1967-1979 гг. вопрос о правах человека в СССР стал международной проблемой. Солженицын был выслан </w:t>
      </w:r>
      <w:r w:rsidRPr="001A4A1D">
        <w:rPr>
          <w:color w:val="424242"/>
        </w:rPr>
        <w:lastRenderedPageBreak/>
        <w:t xml:space="preserve">из СССР, а Сахаров сослан в Горький. В СССР начались провокации КГБ против диссидентов, повлекшие массовый выезд из страны интеллигенции, а также евреев. Были лишены гражданства и оказались за границей такие известные деятели культуры, как: музыкант М. Ростропович и певица Г. Вишневская, поэт И. Бродский, писатели А. Солженицын, В. Войнович, режиссеры Ю. Любимов и А. Тарковский. Среди других проявление несогласие в духовной сфере следует назвать увлечение молодежи рок и поп музыкой, </w:t>
      </w:r>
      <w:proofErr w:type="gramStart"/>
      <w:r w:rsidRPr="001A4A1D">
        <w:rPr>
          <w:color w:val="424242"/>
        </w:rPr>
        <w:t>экологическую</w:t>
      </w:r>
      <w:proofErr w:type="gramEnd"/>
      <w:r w:rsidRPr="001A4A1D">
        <w:rPr>
          <w:color w:val="424242"/>
        </w:rPr>
        <w:t xml:space="preserve"> кампания против поворота сибирских рек и т.д. В ответ руководство ЦК КПСС было готово пойти на возобновление репрессий и методов насилия во внутренней жизни страны.</w:t>
      </w:r>
    </w:p>
    <w:p w:rsidR="001A4A1D" w:rsidRPr="001A4A1D" w:rsidRDefault="001A4A1D" w:rsidP="001A4A1D">
      <w:pPr>
        <w:pStyle w:val="a5"/>
        <w:shd w:val="clear" w:color="auto" w:fill="FFFFFF"/>
        <w:ind w:left="248" w:right="248"/>
        <w:rPr>
          <w:color w:val="424242"/>
        </w:rPr>
      </w:pPr>
      <w:proofErr w:type="gramStart"/>
      <w:r w:rsidRPr="001A4A1D">
        <w:rPr>
          <w:color w:val="424242"/>
        </w:rPr>
        <w:t>И</w:t>
      </w:r>
      <w:proofErr w:type="gramEnd"/>
      <w:r w:rsidRPr="001A4A1D">
        <w:rPr>
          <w:color w:val="424242"/>
        </w:rPr>
        <w:t xml:space="preserve"> тем не менее, пусть робкий, но протест представителей советской интеллигенции подготовил почву для гласности во время перестройки в СССР, так как такие произведения как “Белые одежды” В. Дудинцева, “Зубр” Д. </w:t>
      </w:r>
      <w:proofErr w:type="spellStart"/>
      <w:r w:rsidRPr="001A4A1D">
        <w:rPr>
          <w:color w:val="424242"/>
        </w:rPr>
        <w:t>Гранина</w:t>
      </w:r>
      <w:proofErr w:type="spellEnd"/>
      <w:r w:rsidRPr="001A4A1D">
        <w:rPr>
          <w:color w:val="424242"/>
        </w:rPr>
        <w:t xml:space="preserve">, “Дети Арбата” А. Рыбакова были написаны еще в 70 - е гг. как протест против действительности, но лежали в столе и увидели свет только с началом перестройки. </w:t>
      </w:r>
      <w:proofErr w:type="gramStart"/>
      <w:r w:rsidRPr="001A4A1D">
        <w:rPr>
          <w:color w:val="424242"/>
        </w:rPr>
        <w:t>Сюда же можно отнести произведения А. Солженицына, И. Бродского, А. Галича, покинувших СССР в 70 – е гг. и бывшие недоступными для советского читателя до 1985 г.</w:t>
      </w:r>
      <w:proofErr w:type="gramEnd"/>
    </w:p>
    <w:p w:rsidR="00B0311E" w:rsidRPr="001A4A1D" w:rsidRDefault="00B0311E">
      <w:pPr>
        <w:rPr>
          <w:rFonts w:ascii="Times New Roman" w:hAnsi="Times New Roman" w:cs="Times New Roman"/>
          <w:sz w:val="24"/>
          <w:szCs w:val="24"/>
        </w:rPr>
      </w:pPr>
    </w:p>
    <w:sectPr w:rsidR="00B0311E" w:rsidRPr="001A4A1D" w:rsidSect="005F6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15437D"/>
    <w:rsid w:val="0015437D"/>
    <w:rsid w:val="001A4A1D"/>
    <w:rsid w:val="005F6C0B"/>
    <w:rsid w:val="00B0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3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A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3666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2024-01-29T05:08:00Z</dcterms:created>
  <dcterms:modified xsi:type="dcterms:W3CDTF">2024-01-29T05:08:00Z</dcterms:modified>
</cp:coreProperties>
</file>