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FC" w:rsidRPr="00E42BFC" w:rsidRDefault="00E42BFC" w:rsidP="00E42BFC">
      <w:pPr>
        <w:pStyle w:val="TableParagraph"/>
        <w:tabs>
          <w:tab w:val="left" w:pos="287"/>
        </w:tabs>
        <w:ind w:left="-76" w:right="387"/>
        <w:rPr>
          <w:sz w:val="28"/>
          <w:szCs w:val="28"/>
        </w:rPr>
      </w:pPr>
      <w:r w:rsidRPr="00E42BFC">
        <w:rPr>
          <w:sz w:val="28"/>
          <w:szCs w:val="28"/>
        </w:rPr>
        <w:t>Тема: Отношения СССР со странами Запада. Установления военно-стратегического</w:t>
      </w:r>
      <w:r w:rsidRPr="00E42BFC">
        <w:rPr>
          <w:spacing w:val="-57"/>
          <w:sz w:val="28"/>
          <w:szCs w:val="28"/>
        </w:rPr>
        <w:t xml:space="preserve"> </w:t>
      </w:r>
      <w:r w:rsidRPr="00E42BFC">
        <w:rPr>
          <w:sz w:val="28"/>
          <w:szCs w:val="28"/>
        </w:rPr>
        <w:t>паритета</w:t>
      </w:r>
      <w:r w:rsidRPr="00E42BFC">
        <w:rPr>
          <w:spacing w:val="-1"/>
          <w:sz w:val="28"/>
          <w:szCs w:val="28"/>
        </w:rPr>
        <w:t xml:space="preserve"> </w:t>
      </w:r>
      <w:r w:rsidRPr="00E42BFC">
        <w:rPr>
          <w:sz w:val="28"/>
          <w:szCs w:val="28"/>
        </w:rPr>
        <w:t>между</w:t>
      </w:r>
      <w:r w:rsidRPr="00E42BFC">
        <w:rPr>
          <w:spacing w:val="-5"/>
          <w:sz w:val="28"/>
          <w:szCs w:val="28"/>
        </w:rPr>
        <w:t xml:space="preserve"> </w:t>
      </w:r>
      <w:r w:rsidRPr="00E42BFC">
        <w:rPr>
          <w:sz w:val="28"/>
          <w:szCs w:val="28"/>
        </w:rPr>
        <w:t>СССР и США.</w:t>
      </w:r>
    </w:p>
    <w:p w:rsidR="00E42BFC" w:rsidRDefault="00E42BFC" w:rsidP="00E42BFC">
      <w:pPr>
        <w:pStyle w:val="a3"/>
        <w:rPr>
          <w:rFonts w:ascii="Georgia" w:hAnsi="Georgia"/>
          <w:color w:val="333333"/>
          <w:sz w:val="19"/>
          <w:szCs w:val="19"/>
        </w:rPr>
      </w:pPr>
    </w:p>
    <w:p w:rsidR="00E42BFC" w:rsidRPr="00E42BFC" w:rsidRDefault="00E42BFC" w:rsidP="00E42BFC">
      <w:pPr>
        <w:pStyle w:val="a3"/>
        <w:rPr>
          <w:color w:val="333333"/>
          <w:sz w:val="22"/>
          <w:szCs w:val="22"/>
        </w:rPr>
      </w:pPr>
      <w:r w:rsidRPr="00E42BFC">
        <w:rPr>
          <w:color w:val="333333"/>
          <w:sz w:val="22"/>
          <w:szCs w:val="22"/>
        </w:rPr>
        <w:t>Решающий вклад Советского Союза в победу антигитлеровской коалиции над фашизмом привел к серьезным изменениям на международной арене.</w:t>
      </w:r>
    </w:p>
    <w:p w:rsidR="00E42BFC" w:rsidRPr="00E42BFC" w:rsidRDefault="00E42BFC" w:rsidP="00E42BFC">
      <w:pPr>
        <w:pStyle w:val="a3"/>
        <w:rPr>
          <w:color w:val="333333"/>
          <w:sz w:val="22"/>
          <w:szCs w:val="22"/>
        </w:rPr>
      </w:pPr>
      <w:r w:rsidRPr="00E42BFC">
        <w:rPr>
          <w:color w:val="333333"/>
          <w:sz w:val="22"/>
          <w:szCs w:val="22"/>
        </w:rPr>
        <w:t>Возрос мировой авторитет СССР как одной из стран – победительниц в борьбе с фашизмом, его вновь стали воспринимать как великую державу. Преобладающим было влияние нашего государства в Восточной Европе и в Китае. Во второй половине 1940-х гг. в этих странах сформировались коммунистические режимы. В значительной степени это объяснялось присутствием советских войск на их территориях и большой материальной помощью со стороны СССР.</w:t>
      </w:r>
    </w:p>
    <w:p w:rsidR="00E42BFC" w:rsidRPr="00E42BFC" w:rsidRDefault="00E42BFC" w:rsidP="00E42BFC">
      <w:pPr>
        <w:pStyle w:val="a3"/>
        <w:rPr>
          <w:color w:val="333333"/>
          <w:sz w:val="22"/>
          <w:szCs w:val="22"/>
        </w:rPr>
      </w:pPr>
      <w:r w:rsidRPr="00E42BFC">
        <w:rPr>
          <w:color w:val="333333"/>
          <w:sz w:val="22"/>
          <w:szCs w:val="22"/>
        </w:rPr>
        <w:t>Но постепенно противоречия между бывшими союзниками во</w:t>
      </w:r>
      <w:proofErr w:type="gramStart"/>
      <w:r w:rsidRPr="00E42BFC">
        <w:rPr>
          <w:color w:val="333333"/>
          <w:sz w:val="22"/>
          <w:szCs w:val="22"/>
        </w:rPr>
        <w:t xml:space="preserve"> В</w:t>
      </w:r>
      <w:proofErr w:type="gramEnd"/>
      <w:r w:rsidRPr="00E42BFC">
        <w:rPr>
          <w:color w:val="333333"/>
          <w:sz w:val="22"/>
          <w:szCs w:val="22"/>
        </w:rPr>
        <w:t>торой мировой войне стали усугубляться.</w:t>
      </w:r>
    </w:p>
    <w:p w:rsidR="00E42BFC" w:rsidRPr="00E42BFC" w:rsidRDefault="00E42BFC" w:rsidP="00E42BFC">
      <w:pPr>
        <w:pStyle w:val="a3"/>
        <w:rPr>
          <w:color w:val="333333"/>
          <w:sz w:val="22"/>
          <w:szCs w:val="22"/>
        </w:rPr>
      </w:pPr>
      <w:r w:rsidRPr="00E42BFC">
        <w:rPr>
          <w:color w:val="333333"/>
          <w:sz w:val="22"/>
          <w:szCs w:val="22"/>
        </w:rPr>
        <w:t xml:space="preserve">Манифестом противостояния стала речь У. Черчилля «Мускулы мира» в </w:t>
      </w:r>
      <w:proofErr w:type="gramStart"/>
      <w:r w:rsidRPr="00E42BFC">
        <w:rPr>
          <w:color w:val="333333"/>
          <w:sz w:val="22"/>
          <w:szCs w:val="22"/>
        </w:rPr>
        <w:t>г</w:t>
      </w:r>
      <w:proofErr w:type="gramEnd"/>
      <w:r w:rsidRPr="00E42BFC">
        <w:rPr>
          <w:color w:val="333333"/>
          <w:sz w:val="22"/>
          <w:szCs w:val="22"/>
        </w:rPr>
        <w:t>. Фултон (США) 5 марта 1946 г., где он призвал западные страны бороться с «экспансией тоталитарного коммунизма».</w:t>
      </w:r>
    </w:p>
    <w:p w:rsidR="00E42BFC" w:rsidRPr="00E42BFC" w:rsidRDefault="00E42BFC" w:rsidP="00E42BFC">
      <w:pPr>
        <w:pStyle w:val="a3"/>
        <w:rPr>
          <w:color w:val="333333"/>
          <w:sz w:val="22"/>
          <w:szCs w:val="22"/>
        </w:rPr>
      </w:pPr>
      <w:r w:rsidRPr="00E42BFC">
        <w:rPr>
          <w:color w:val="333333"/>
          <w:sz w:val="22"/>
          <w:szCs w:val="22"/>
        </w:rPr>
        <w:t>В Москве это выступление было воспринято как политический вызов. И.В. Сталин резко ответил У. Черчиллю в газете «Правда», отметив: «…что по сути дела г-н Черчилль стоит теперь на позиции поджигателей войны». Конфронтация еще больше усилилась, и «холодная война» разгорелась с обеих сторон.</w:t>
      </w:r>
    </w:p>
    <w:p w:rsidR="00E42BFC" w:rsidRPr="00E42BFC" w:rsidRDefault="00E42BFC" w:rsidP="00E42BFC">
      <w:pPr>
        <w:pStyle w:val="a3"/>
        <w:rPr>
          <w:color w:val="333333"/>
          <w:sz w:val="22"/>
          <w:szCs w:val="22"/>
        </w:rPr>
      </w:pPr>
      <w:r w:rsidRPr="00E42BFC">
        <w:rPr>
          <w:color w:val="333333"/>
          <w:sz w:val="22"/>
          <w:szCs w:val="22"/>
        </w:rPr>
        <w:t>Затем инициатива развития конфронтационных действий в русле «холодной войны» перешла к США. В феврале 1947 г. президент Г. Трумэн в ежегодном послании Конгрессу США предложил конкретные меры, направленные против распространения советского влияния, включавшие в себя экономическую помощь Европе, образование военно-политического союза под руководством США, размещение американских военных баз вдоль советских границ, а также оказание поддержки оппозиционным движениям в странах Восточной Европы.</w:t>
      </w:r>
    </w:p>
    <w:p w:rsidR="00E42BFC" w:rsidRPr="00E42BFC" w:rsidRDefault="00E42BFC" w:rsidP="00E42BFC">
      <w:pPr>
        <w:pStyle w:val="a3"/>
        <w:rPr>
          <w:color w:val="333333"/>
          <w:sz w:val="22"/>
          <w:szCs w:val="22"/>
        </w:rPr>
      </w:pPr>
      <w:r w:rsidRPr="00E42BFC">
        <w:rPr>
          <w:color w:val="333333"/>
          <w:sz w:val="22"/>
          <w:szCs w:val="22"/>
        </w:rPr>
        <w:t>Важной вехой американской экспансии стала программа экономической помощи странам, пострадавшим от нацистской агрессии, провозглашенная 5 июня 1947 г. государственным секретарем США Дж. Маршаллом.</w:t>
      </w:r>
    </w:p>
    <w:p w:rsidR="00E42BFC" w:rsidRPr="00E42BFC" w:rsidRDefault="00E42BFC" w:rsidP="00E42BFC">
      <w:pPr>
        <w:pStyle w:val="a3"/>
        <w:rPr>
          <w:color w:val="333333"/>
          <w:sz w:val="22"/>
          <w:szCs w:val="22"/>
        </w:rPr>
      </w:pPr>
      <w:r w:rsidRPr="00E42BFC">
        <w:rPr>
          <w:color w:val="333333"/>
          <w:sz w:val="22"/>
          <w:szCs w:val="22"/>
        </w:rPr>
        <w:t>Москва демонстративно отказалась участвовать в «плане Маршалла» и оказала давление на страны Центральной и Восточной Европы, принудив их сделать то же самое.</w:t>
      </w:r>
    </w:p>
    <w:p w:rsidR="00E42BFC" w:rsidRPr="00E42BFC" w:rsidRDefault="00E42BFC" w:rsidP="00E42BFC">
      <w:pPr>
        <w:pStyle w:val="a3"/>
        <w:rPr>
          <w:color w:val="333333"/>
          <w:sz w:val="22"/>
          <w:szCs w:val="22"/>
        </w:rPr>
      </w:pPr>
      <w:r w:rsidRPr="00E42BFC">
        <w:rPr>
          <w:color w:val="333333"/>
          <w:sz w:val="22"/>
          <w:szCs w:val="22"/>
        </w:rPr>
        <w:t>Ответом Кремля на «план Маршалла» стало создание в сентябре 1947 г. Информационного бюро коммунистических партий (</w:t>
      </w:r>
      <w:proofErr w:type="spellStart"/>
      <w:r w:rsidRPr="00E42BFC">
        <w:rPr>
          <w:color w:val="333333"/>
          <w:sz w:val="22"/>
          <w:szCs w:val="22"/>
        </w:rPr>
        <w:t>Коминформ</w:t>
      </w:r>
      <w:proofErr w:type="spellEnd"/>
      <w:r w:rsidRPr="00E42BFC">
        <w:rPr>
          <w:color w:val="333333"/>
          <w:sz w:val="22"/>
          <w:szCs w:val="22"/>
        </w:rPr>
        <w:t xml:space="preserve">) с целью усиления </w:t>
      </w:r>
      <w:proofErr w:type="gramStart"/>
      <w:r w:rsidRPr="00E42BFC">
        <w:rPr>
          <w:color w:val="333333"/>
          <w:sz w:val="22"/>
          <w:szCs w:val="22"/>
        </w:rPr>
        <w:t>контроля за</w:t>
      </w:r>
      <w:proofErr w:type="gramEnd"/>
      <w:r w:rsidRPr="00E42BFC">
        <w:rPr>
          <w:color w:val="333333"/>
          <w:sz w:val="22"/>
          <w:szCs w:val="22"/>
        </w:rPr>
        <w:t xml:space="preserve"> коммунистическим движением в мире и странами Центральной и Восточной Европы. </w:t>
      </w:r>
      <w:proofErr w:type="spellStart"/>
      <w:r w:rsidRPr="00E42BFC">
        <w:rPr>
          <w:color w:val="333333"/>
          <w:sz w:val="22"/>
          <w:szCs w:val="22"/>
        </w:rPr>
        <w:t>Коминформ</w:t>
      </w:r>
      <w:proofErr w:type="spellEnd"/>
      <w:r w:rsidRPr="00E42BFC">
        <w:rPr>
          <w:color w:val="333333"/>
          <w:sz w:val="22"/>
          <w:szCs w:val="22"/>
        </w:rPr>
        <w:t xml:space="preserve"> сделал акцент только на советскую модель становления социализма, осудив ранее имевшие место концепции «национальных путей к социализму». В 1947–1948 гг. с подачи советского руководства в странах Восточной Европы произошла серия разоблачений в отношении ряда партийно-государственных деятелей,</w:t>
      </w:r>
    </w:p>
    <w:p w:rsidR="00E42BFC" w:rsidRPr="00E42BFC" w:rsidRDefault="00E42BFC" w:rsidP="00E42BFC">
      <w:pPr>
        <w:pStyle w:val="a3"/>
        <w:rPr>
          <w:color w:val="333333"/>
          <w:sz w:val="22"/>
          <w:szCs w:val="22"/>
        </w:rPr>
      </w:pPr>
      <w:r w:rsidRPr="00E42BFC">
        <w:rPr>
          <w:color w:val="333333"/>
          <w:sz w:val="22"/>
          <w:szCs w:val="22"/>
        </w:rPr>
        <w:t xml:space="preserve">В 1948 г. резко обострились отношения СССР и Югославии. Глава этого государства И.Б. Тито стремился к лидерству на Балканах и выдвигал идею создания балканской федерации под руководством Югославии, в силу собственных амбиций и авторитета он отказался действовать под диктатом И.В. Сталина. </w:t>
      </w:r>
      <w:proofErr w:type="spellStart"/>
      <w:r w:rsidRPr="00E42BFC">
        <w:rPr>
          <w:color w:val="333333"/>
          <w:sz w:val="22"/>
          <w:szCs w:val="22"/>
        </w:rPr>
        <w:t>Коминформ</w:t>
      </w:r>
      <w:proofErr w:type="spellEnd"/>
      <w:r w:rsidRPr="00E42BFC">
        <w:rPr>
          <w:color w:val="333333"/>
          <w:sz w:val="22"/>
          <w:szCs w:val="22"/>
        </w:rPr>
        <w:t xml:space="preserve"> в июне 1948 г. издал резолюцию о положении в Коммунистической партии Югославии, обвинив ее руководителей в отходе от марксистско-ленинской идеологии. Далее конфликт углубился, что привело к разрыву всех отношений между двумя странами.</w:t>
      </w:r>
    </w:p>
    <w:p w:rsidR="00E42BFC" w:rsidRPr="00E42BFC" w:rsidRDefault="00E42BFC" w:rsidP="00E42BFC">
      <w:pPr>
        <w:pStyle w:val="a3"/>
        <w:rPr>
          <w:color w:val="333333"/>
          <w:sz w:val="22"/>
          <w:szCs w:val="22"/>
        </w:rPr>
      </w:pPr>
      <w:r w:rsidRPr="00E42BFC">
        <w:rPr>
          <w:color w:val="333333"/>
          <w:sz w:val="22"/>
          <w:szCs w:val="22"/>
        </w:rPr>
        <w:lastRenderedPageBreak/>
        <w:t xml:space="preserve">Отказавшись от участия в реализации «плана Маршалла», страны Восточной Европы по инициативе СССР создали в январе 1949 г. собственную международную экономическую организацию – Совет Экономической Взаимопомощи (СЭВ). Ее главными задачами стали материальная поддержка стран просоветского блока, а также их экономическая интеграция. Вся деятельность </w:t>
      </w:r>
      <w:proofErr w:type="spellStart"/>
      <w:r w:rsidRPr="00E42BFC">
        <w:rPr>
          <w:color w:val="333333"/>
          <w:sz w:val="22"/>
          <w:szCs w:val="22"/>
        </w:rPr>
        <w:t>СЭВа</w:t>
      </w:r>
      <w:proofErr w:type="spellEnd"/>
      <w:r w:rsidRPr="00E42BFC">
        <w:rPr>
          <w:color w:val="333333"/>
          <w:sz w:val="22"/>
          <w:szCs w:val="22"/>
        </w:rPr>
        <w:t xml:space="preserve"> строилась на планово-директивных принципах и была пронизана признанием политического лидерства СССР в социалистическом лагере.</w:t>
      </w:r>
    </w:p>
    <w:p w:rsidR="00E42BFC" w:rsidRPr="00E42BFC" w:rsidRDefault="00E42BFC" w:rsidP="00E42BFC">
      <w:pPr>
        <w:pStyle w:val="a3"/>
        <w:rPr>
          <w:color w:val="333333"/>
          <w:sz w:val="22"/>
          <w:szCs w:val="22"/>
        </w:rPr>
      </w:pPr>
      <w:r w:rsidRPr="00E42BFC">
        <w:rPr>
          <w:color w:val="333333"/>
          <w:sz w:val="22"/>
          <w:szCs w:val="22"/>
        </w:rPr>
        <w:t>В конце 1940-х – начале 1960-х гг. конфронтация между СССР и США усилилась в Европе и Азии.</w:t>
      </w:r>
    </w:p>
    <w:p w:rsidR="00E42BFC" w:rsidRPr="00E42BFC" w:rsidRDefault="00E42BFC" w:rsidP="00E42BFC">
      <w:pPr>
        <w:pStyle w:val="a3"/>
        <w:rPr>
          <w:color w:val="333333"/>
          <w:sz w:val="22"/>
          <w:szCs w:val="22"/>
        </w:rPr>
      </w:pPr>
      <w:proofErr w:type="gramStart"/>
      <w:r w:rsidRPr="00E42BFC">
        <w:rPr>
          <w:color w:val="333333"/>
          <w:sz w:val="22"/>
          <w:szCs w:val="22"/>
        </w:rPr>
        <w:t xml:space="preserve">В рамках осуществления «плана Маршалла» по инициативе США 4 апреля 1949 г. был создан военно-политический союз – организация </w:t>
      </w:r>
      <w:proofErr w:type="spellStart"/>
      <w:r w:rsidRPr="00E42BFC">
        <w:rPr>
          <w:color w:val="333333"/>
          <w:sz w:val="22"/>
          <w:szCs w:val="22"/>
        </w:rPr>
        <w:t>Северо-атлантического</w:t>
      </w:r>
      <w:proofErr w:type="spellEnd"/>
      <w:r w:rsidRPr="00E42BFC">
        <w:rPr>
          <w:color w:val="333333"/>
          <w:sz w:val="22"/>
          <w:szCs w:val="22"/>
        </w:rPr>
        <w:t xml:space="preserve"> договора (НАТО), в который вошли США, Великобритания, Франция, Бельгия, Нидерланды, Люксембург, Канада, Италия, Португалия, Норвегия, Дания, Исландия.</w:t>
      </w:r>
      <w:proofErr w:type="gramEnd"/>
      <w:r w:rsidRPr="00E42BFC">
        <w:rPr>
          <w:color w:val="333333"/>
          <w:sz w:val="22"/>
          <w:szCs w:val="22"/>
        </w:rPr>
        <w:t xml:space="preserve"> Позже к НАТО присоединились Турция и Греция (1952), а также ФРГ (1955).</w:t>
      </w:r>
    </w:p>
    <w:p w:rsidR="00E42BFC" w:rsidRPr="00E42BFC" w:rsidRDefault="00E42BFC" w:rsidP="00E42BFC">
      <w:pPr>
        <w:pStyle w:val="a3"/>
        <w:rPr>
          <w:color w:val="333333"/>
          <w:sz w:val="22"/>
          <w:szCs w:val="22"/>
        </w:rPr>
      </w:pPr>
      <w:r w:rsidRPr="00E42BFC">
        <w:rPr>
          <w:color w:val="333333"/>
          <w:sz w:val="22"/>
          <w:szCs w:val="22"/>
        </w:rPr>
        <w:t>Острой проблемой оставалось противостояние в оккупированной союзными войсками Германии, в которой происходил процесс раздела страны на две части: западную и восточную. В сентябре 1949 г. из западных зон оккупации была образована Федеративная Республика Германия (ФРГ), а в октябре того же года в советской зоне Германская Демократическая Республика (ГДР).</w:t>
      </w:r>
    </w:p>
    <w:p w:rsidR="00E42BFC" w:rsidRPr="00E42BFC" w:rsidRDefault="00E42BFC" w:rsidP="00E42BFC">
      <w:pPr>
        <w:pStyle w:val="a3"/>
        <w:rPr>
          <w:color w:val="333333"/>
          <w:sz w:val="22"/>
          <w:szCs w:val="22"/>
        </w:rPr>
      </w:pPr>
      <w:r w:rsidRPr="00E42BFC">
        <w:rPr>
          <w:color w:val="333333"/>
          <w:sz w:val="22"/>
          <w:szCs w:val="22"/>
        </w:rPr>
        <w:t>На Дальнем Востоке в 1950–1953 гг. разразилась Корейская война между Севером и Югом, которая стала практически открытым военным столкновением между противоборствующими блоками. Советский Союз и Китай оказывали политическую, материальную и людскую помощь Северной Корее, США – Южной. Война шла с переменным успехом. В итоге ни одной из сторон не удалось добиться решающего военного перевеса. В июле 1953 г. в Корее установился мир, но страна осталась расколотой на два государства, которые сохранились до сих пор.</w:t>
      </w:r>
    </w:p>
    <w:p w:rsidR="00E42BFC" w:rsidRPr="00E42BFC" w:rsidRDefault="00E42BFC" w:rsidP="00E42BFC">
      <w:pPr>
        <w:pStyle w:val="a3"/>
        <w:rPr>
          <w:color w:val="333333"/>
          <w:sz w:val="22"/>
          <w:szCs w:val="22"/>
        </w:rPr>
      </w:pPr>
      <w:r w:rsidRPr="00E42BFC">
        <w:rPr>
          <w:color w:val="333333"/>
          <w:sz w:val="22"/>
          <w:szCs w:val="22"/>
        </w:rPr>
        <w:t>После Карибского кризиса 1962 г. СССР стал резко уве</w:t>
      </w:r>
      <w:r w:rsidRPr="00E42BFC">
        <w:rPr>
          <w:color w:val="333333"/>
          <w:sz w:val="22"/>
          <w:szCs w:val="22"/>
        </w:rPr>
        <w:softHyphen/>
        <w:t>личивать свой стратегический потенциал. Если в момент этого кризиса США превосходили СССР по числу средств доставки ядерного оружия в 10 раз, то к концу 60-х гг. превосходства уже не было.</w:t>
      </w:r>
    </w:p>
    <w:p w:rsidR="00E42BFC" w:rsidRPr="00E42BFC" w:rsidRDefault="00E42BFC" w:rsidP="00E42BFC">
      <w:pPr>
        <w:pStyle w:val="a3"/>
        <w:rPr>
          <w:color w:val="333333"/>
          <w:sz w:val="22"/>
          <w:szCs w:val="22"/>
        </w:rPr>
      </w:pPr>
      <w:r w:rsidRPr="00E42BFC">
        <w:rPr>
          <w:color w:val="333333"/>
          <w:sz w:val="22"/>
          <w:szCs w:val="22"/>
        </w:rPr>
        <w:t>В разгар ближневосточного кризиса руководители США были вынуж</w:t>
      </w:r>
      <w:r w:rsidRPr="00E42BFC">
        <w:rPr>
          <w:color w:val="333333"/>
          <w:sz w:val="22"/>
          <w:szCs w:val="22"/>
        </w:rPr>
        <w:softHyphen/>
        <w:t>дены пойти на контакт с руководством СССР. Итоги последовавших перего</w:t>
      </w:r>
      <w:r w:rsidRPr="00E42BFC">
        <w:rPr>
          <w:color w:val="333333"/>
          <w:sz w:val="22"/>
          <w:szCs w:val="22"/>
        </w:rPr>
        <w:softHyphen/>
        <w:t>воров между президентом США Л. Джонсоном и председателем Совета Ми</w:t>
      </w:r>
      <w:r w:rsidRPr="00E42BFC">
        <w:rPr>
          <w:color w:val="333333"/>
          <w:sz w:val="22"/>
          <w:szCs w:val="22"/>
        </w:rPr>
        <w:softHyphen/>
        <w:t xml:space="preserve">нистров СССР А.Н. Косыгиным в </w:t>
      </w:r>
      <w:proofErr w:type="spellStart"/>
      <w:r w:rsidRPr="00E42BFC">
        <w:rPr>
          <w:color w:val="333333"/>
          <w:sz w:val="22"/>
          <w:szCs w:val="22"/>
        </w:rPr>
        <w:t>Глассборо</w:t>
      </w:r>
      <w:proofErr w:type="spellEnd"/>
      <w:r w:rsidRPr="00E42BFC">
        <w:rPr>
          <w:color w:val="333333"/>
          <w:sz w:val="22"/>
          <w:szCs w:val="22"/>
        </w:rPr>
        <w:t xml:space="preserve"> (июнь 1967 г.) дали возможность достичь договоренности на основе концепции отказа обеих сверхдержав от создания системы национальной противоракетной обороны и ограничения стратегических вооружений. Начались двусторонние переговоры, продол</w:t>
      </w:r>
      <w:r w:rsidRPr="00E42BFC">
        <w:rPr>
          <w:color w:val="333333"/>
          <w:sz w:val="22"/>
          <w:szCs w:val="22"/>
        </w:rPr>
        <w:softHyphen/>
        <w:t>женные при президенте США Р. Никсоне.</w:t>
      </w:r>
    </w:p>
    <w:p w:rsidR="00E42BFC" w:rsidRPr="00E42BFC" w:rsidRDefault="00E42BFC" w:rsidP="00E42BFC">
      <w:pPr>
        <w:pStyle w:val="a3"/>
        <w:rPr>
          <w:color w:val="333333"/>
          <w:sz w:val="22"/>
          <w:szCs w:val="22"/>
        </w:rPr>
      </w:pPr>
      <w:r w:rsidRPr="00E42BFC">
        <w:rPr>
          <w:color w:val="333333"/>
          <w:sz w:val="22"/>
          <w:szCs w:val="22"/>
        </w:rPr>
        <w:t>Советский ракетно-ядерный арсенал сравнялся с амери</w:t>
      </w:r>
      <w:r w:rsidRPr="00E42BFC">
        <w:rPr>
          <w:color w:val="333333"/>
          <w:sz w:val="22"/>
          <w:szCs w:val="22"/>
        </w:rPr>
        <w:softHyphen/>
        <w:t>канским в 1968 г. В международных отношениях появился но</w:t>
      </w:r>
      <w:r w:rsidRPr="00E42BFC">
        <w:rPr>
          <w:color w:val="333333"/>
          <w:sz w:val="22"/>
          <w:szCs w:val="22"/>
        </w:rPr>
        <w:softHyphen/>
        <w:t>вый элемент — стратегический паритет (равенство).</w:t>
      </w:r>
    </w:p>
    <w:p w:rsidR="00000000" w:rsidRPr="00E42BFC" w:rsidRDefault="00E42BFC">
      <w:pPr>
        <w:rPr>
          <w:rFonts w:ascii="Times New Roman" w:hAnsi="Times New Roman" w:cs="Times New Roman"/>
          <w:color w:val="333333"/>
        </w:rPr>
      </w:pPr>
      <w:r w:rsidRPr="00E42BFC">
        <w:rPr>
          <w:rFonts w:ascii="Times New Roman" w:hAnsi="Times New Roman" w:cs="Times New Roman"/>
          <w:color w:val="333333"/>
        </w:rPr>
        <w:t>США лишились возможности безнаказанно нанести пер</w:t>
      </w:r>
      <w:r w:rsidRPr="00E42BFC">
        <w:rPr>
          <w:rFonts w:ascii="Times New Roman" w:hAnsi="Times New Roman" w:cs="Times New Roman"/>
          <w:color w:val="333333"/>
        </w:rPr>
        <w:softHyphen/>
        <w:t>вый, обезоруживающий удар по Советскому Союзу. Советская оборонная доктрина поначалу была сформулирована в достаточ</w:t>
      </w:r>
      <w:r w:rsidRPr="00E42BFC">
        <w:rPr>
          <w:rFonts w:ascii="Times New Roman" w:hAnsi="Times New Roman" w:cs="Times New Roman"/>
          <w:color w:val="333333"/>
        </w:rPr>
        <w:softHyphen/>
        <w:t>но общем виде. Она предполагала, что Советский Союз никогда не начнет войны первым и не применит первым атомное ору</w:t>
      </w:r>
      <w:r w:rsidRPr="00E42BFC">
        <w:rPr>
          <w:rFonts w:ascii="Times New Roman" w:hAnsi="Times New Roman" w:cs="Times New Roman"/>
          <w:color w:val="333333"/>
        </w:rPr>
        <w:softHyphen/>
        <w:t>жие, но ответит сокрушительным ударом на всякое нападение агрессора с целью его полного поражения.</w:t>
      </w:r>
    </w:p>
    <w:p w:rsidR="00E42BFC" w:rsidRPr="00E42BFC" w:rsidRDefault="00E42BFC">
      <w:pPr>
        <w:rPr>
          <w:rFonts w:ascii="Times New Roman" w:hAnsi="Times New Roman" w:cs="Times New Roman"/>
          <w:color w:val="333333"/>
        </w:rPr>
      </w:pPr>
      <w:proofErr w:type="gramStart"/>
      <w:r w:rsidRPr="00E42BFC">
        <w:rPr>
          <w:rFonts w:ascii="Times New Roman" w:hAnsi="Times New Roman" w:cs="Times New Roman"/>
          <w:color w:val="333333"/>
        </w:rPr>
        <w:t>Затем советские военные теоретики пришли к важному выводу: упреждающий массированный ракетно-ядерный удар в целях стратегической обороны по изготовившемуся к ракетно-ядерному нападению агрессору при наличии у него трех компо</w:t>
      </w:r>
      <w:r w:rsidRPr="00E42BFC">
        <w:rPr>
          <w:rFonts w:ascii="Times New Roman" w:hAnsi="Times New Roman" w:cs="Times New Roman"/>
          <w:color w:val="333333"/>
        </w:rPr>
        <w:softHyphen/>
        <w:t>нентов стратегических ядерных сил (наземных защищенных ра</w:t>
      </w:r>
      <w:r w:rsidRPr="00E42BFC">
        <w:rPr>
          <w:rFonts w:ascii="Times New Roman" w:hAnsi="Times New Roman" w:cs="Times New Roman"/>
          <w:color w:val="333333"/>
        </w:rPr>
        <w:softHyphen/>
        <w:t>кетных комплексов, ракетных комплексов морского базирова</w:t>
      </w:r>
      <w:r w:rsidRPr="00E42BFC">
        <w:rPr>
          <w:rFonts w:ascii="Times New Roman" w:hAnsi="Times New Roman" w:cs="Times New Roman"/>
          <w:color w:val="333333"/>
        </w:rPr>
        <w:softHyphen/>
        <w:t>ния и стратегической авиации) лишен всякого смысла.</w:t>
      </w:r>
      <w:proofErr w:type="gramEnd"/>
      <w:r w:rsidRPr="00E42BFC">
        <w:rPr>
          <w:rFonts w:ascii="Times New Roman" w:hAnsi="Times New Roman" w:cs="Times New Roman"/>
          <w:color w:val="333333"/>
        </w:rPr>
        <w:t xml:space="preserve"> Он не решает задачи стратегической обороны государства и приводит только к взаимному уничтожению этих государств. Ответно</w:t>
      </w:r>
      <w:r w:rsidRPr="00E42BFC">
        <w:rPr>
          <w:rFonts w:ascii="Times New Roman" w:hAnsi="Times New Roman" w:cs="Times New Roman"/>
          <w:color w:val="333333"/>
        </w:rPr>
        <w:softHyphen/>
        <w:t>-встречный массированный ракетно-ядерный удар по агрессору, уже совершившему ракетно-ядерное нападение, но до прихода его боеголовок на нашу территорию, тем более не решает зада</w:t>
      </w:r>
      <w:r w:rsidRPr="00E42BFC">
        <w:rPr>
          <w:rFonts w:ascii="Times New Roman" w:hAnsi="Times New Roman" w:cs="Times New Roman"/>
          <w:color w:val="333333"/>
        </w:rPr>
        <w:softHyphen/>
        <w:t xml:space="preserve">чи </w:t>
      </w:r>
      <w:r w:rsidRPr="00E42BFC">
        <w:rPr>
          <w:rFonts w:ascii="Times New Roman" w:hAnsi="Times New Roman" w:cs="Times New Roman"/>
          <w:color w:val="333333"/>
        </w:rPr>
        <w:lastRenderedPageBreak/>
        <w:t>стратегической обороны и также приводит к взаимному уничтожению государств. Кроме того, гонка вооружений суще</w:t>
      </w:r>
      <w:r w:rsidRPr="00E42BFC">
        <w:rPr>
          <w:rFonts w:ascii="Times New Roman" w:hAnsi="Times New Roman" w:cs="Times New Roman"/>
          <w:color w:val="333333"/>
        </w:rPr>
        <w:softHyphen/>
        <w:t>ственно истощала экономический потенциал СССР.</w:t>
      </w:r>
    </w:p>
    <w:p w:rsidR="00E42BFC" w:rsidRPr="00E42BFC" w:rsidRDefault="00E42BFC">
      <w:pPr>
        <w:rPr>
          <w:rFonts w:ascii="Times New Roman" w:hAnsi="Times New Roman" w:cs="Times New Roman"/>
        </w:rPr>
      </w:pPr>
      <w:r w:rsidRPr="00E42BFC">
        <w:rPr>
          <w:rFonts w:ascii="Times New Roman" w:hAnsi="Times New Roman" w:cs="Times New Roman"/>
          <w:color w:val="333333"/>
        </w:rPr>
        <w:t>Почти одновременно и в СССР, и в США пришли к иден</w:t>
      </w:r>
      <w:r w:rsidRPr="00E42BFC">
        <w:rPr>
          <w:rFonts w:ascii="Times New Roman" w:hAnsi="Times New Roman" w:cs="Times New Roman"/>
          <w:color w:val="333333"/>
        </w:rPr>
        <w:softHyphen/>
        <w:t>тичному выводу: глобальная ядерная война не имеет смысла, ее нельзя выиграть. Усилия обеих стран по достижению стратеги</w:t>
      </w:r>
      <w:r w:rsidRPr="00E42BFC">
        <w:rPr>
          <w:rFonts w:ascii="Times New Roman" w:hAnsi="Times New Roman" w:cs="Times New Roman"/>
          <w:color w:val="333333"/>
        </w:rPr>
        <w:softHyphen/>
        <w:t>ческого превосходства не дали результатов — стороны достигли паритета на высоком уровне.</w:t>
      </w:r>
    </w:p>
    <w:sectPr w:rsidR="00E42BFC" w:rsidRPr="00E4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5F6F"/>
    <w:multiLevelType w:val="hybridMultilevel"/>
    <w:tmpl w:val="BAC0ED2A"/>
    <w:lvl w:ilvl="0" w:tplc="FE6C4262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A2D6A6">
      <w:numFmt w:val="bullet"/>
      <w:lvlText w:val="•"/>
      <w:lvlJc w:val="left"/>
      <w:pPr>
        <w:ind w:left="957" w:hanging="181"/>
      </w:pPr>
      <w:rPr>
        <w:rFonts w:hint="default"/>
        <w:lang w:val="ru-RU" w:eastAsia="en-US" w:bidi="ar-SA"/>
      </w:rPr>
    </w:lvl>
    <w:lvl w:ilvl="2" w:tplc="3D147956">
      <w:numFmt w:val="bullet"/>
      <w:lvlText w:val="•"/>
      <w:lvlJc w:val="left"/>
      <w:pPr>
        <w:ind w:left="1814" w:hanging="181"/>
      </w:pPr>
      <w:rPr>
        <w:rFonts w:hint="default"/>
        <w:lang w:val="ru-RU" w:eastAsia="en-US" w:bidi="ar-SA"/>
      </w:rPr>
    </w:lvl>
    <w:lvl w:ilvl="3" w:tplc="512C98F4">
      <w:numFmt w:val="bullet"/>
      <w:lvlText w:val="•"/>
      <w:lvlJc w:val="left"/>
      <w:pPr>
        <w:ind w:left="2671" w:hanging="181"/>
      </w:pPr>
      <w:rPr>
        <w:rFonts w:hint="default"/>
        <w:lang w:val="ru-RU" w:eastAsia="en-US" w:bidi="ar-SA"/>
      </w:rPr>
    </w:lvl>
    <w:lvl w:ilvl="4" w:tplc="5BBEF2D2">
      <w:numFmt w:val="bullet"/>
      <w:lvlText w:val="•"/>
      <w:lvlJc w:val="left"/>
      <w:pPr>
        <w:ind w:left="3528" w:hanging="181"/>
      </w:pPr>
      <w:rPr>
        <w:rFonts w:hint="default"/>
        <w:lang w:val="ru-RU" w:eastAsia="en-US" w:bidi="ar-SA"/>
      </w:rPr>
    </w:lvl>
    <w:lvl w:ilvl="5" w:tplc="22CC41BC">
      <w:numFmt w:val="bullet"/>
      <w:lvlText w:val="•"/>
      <w:lvlJc w:val="left"/>
      <w:pPr>
        <w:ind w:left="4385" w:hanging="181"/>
      </w:pPr>
      <w:rPr>
        <w:rFonts w:hint="default"/>
        <w:lang w:val="ru-RU" w:eastAsia="en-US" w:bidi="ar-SA"/>
      </w:rPr>
    </w:lvl>
    <w:lvl w:ilvl="6" w:tplc="29423AEC">
      <w:numFmt w:val="bullet"/>
      <w:lvlText w:val="•"/>
      <w:lvlJc w:val="left"/>
      <w:pPr>
        <w:ind w:left="5242" w:hanging="181"/>
      </w:pPr>
      <w:rPr>
        <w:rFonts w:hint="default"/>
        <w:lang w:val="ru-RU" w:eastAsia="en-US" w:bidi="ar-SA"/>
      </w:rPr>
    </w:lvl>
    <w:lvl w:ilvl="7" w:tplc="CCDC8C10">
      <w:numFmt w:val="bullet"/>
      <w:lvlText w:val="•"/>
      <w:lvlJc w:val="left"/>
      <w:pPr>
        <w:ind w:left="6099" w:hanging="181"/>
      </w:pPr>
      <w:rPr>
        <w:rFonts w:hint="default"/>
        <w:lang w:val="ru-RU" w:eastAsia="en-US" w:bidi="ar-SA"/>
      </w:rPr>
    </w:lvl>
    <w:lvl w:ilvl="8" w:tplc="AA34410A">
      <w:numFmt w:val="bullet"/>
      <w:lvlText w:val="•"/>
      <w:lvlJc w:val="left"/>
      <w:pPr>
        <w:ind w:left="6956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BFC"/>
    <w:rsid w:val="00E4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42B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1100</Words>
  <Characters>6274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2024-01-29T18:12:00Z</dcterms:created>
  <dcterms:modified xsi:type="dcterms:W3CDTF">2024-01-29T18:15:00Z</dcterms:modified>
</cp:coreProperties>
</file>