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77" w:rsidRDefault="00040B77" w:rsidP="00040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040B77" w:rsidRDefault="00040B77" w:rsidP="00040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2-4 Профессия: 23.01.17 Мастер по ремонту и обслуживанию автомобильного транспорта.</w:t>
      </w:r>
    </w:p>
    <w:p w:rsidR="00040B77" w:rsidRDefault="00040B77" w:rsidP="00040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29.01.2024.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040B77" w:rsidRPr="00040B77" w:rsidRDefault="00040B77" w:rsidP="00040B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01.02. Техническая диагностика автомобиля</w:t>
      </w:r>
    </w:p>
    <w:p w:rsidR="00D05265" w:rsidRPr="00D05265" w:rsidRDefault="00040B77" w:rsidP="00D05265">
      <w:pPr>
        <w:shd w:val="clear" w:color="auto" w:fill="FFFFFF"/>
        <w:spacing w:before="288" w:after="180" w:line="480" w:lineRule="atLeast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="00D05265" w:rsidRPr="00D0526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Диагностика электрооборудования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электрооборудования</w:t>
      </w: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важное мероприятие, призванное решить целый спектр различных задач. С помощью диагностики можно точно определить текущее состояние устройств, а также выявить существующие неисправности в работе электрических систем.</w:t>
      </w:r>
    </w:p>
    <w:p w:rsidR="00D05265" w:rsidRPr="00D05265" w:rsidRDefault="00D05265" w:rsidP="00D05265">
      <w:pPr>
        <w:shd w:val="clear" w:color="auto" w:fill="FFFFFF"/>
        <w:spacing w:before="264" w:after="192"/>
        <w:ind w:righ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диагностика неисправностей электрооборудования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диагностика неисправностей электрооборудования призвана решать такие задачи, как определение состояния технической системы в условиях ограниченности доступной информации о ней.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диагностика имеет другое название </w:t>
      </w:r>
      <w:proofErr w:type="spellStart"/>
      <w:r w:rsidRPr="00D0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безразборной</w:t>
      </w:r>
      <w:proofErr w:type="spellEnd"/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не подразумевает разбор изделия на части.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электрооборудования диагностические мероприятия проводятся для того, чтобы определить его фактическое техническое состояние. Точная информация подобного рода необходима для принятия мер по ремонту оборудования и для выявления неисправностей.</w:t>
      </w:r>
    </w:p>
    <w:p w:rsidR="00D05265" w:rsidRPr="00D05265" w:rsidRDefault="00D05265" w:rsidP="00D05265">
      <w:pPr>
        <w:shd w:val="clear" w:color="auto" w:fill="FFFFFF"/>
        <w:spacing w:before="264" w:after="192"/>
        <w:ind w:righ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и ремонт электрооборудования автомобилей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диагностика и ремонт электрооборудования автомобиля позволяют продлить срок его эксплуатации.</w:t>
      </w:r>
    </w:p>
    <w:p w:rsidR="00D05265" w:rsidRPr="00D05265" w:rsidRDefault="00D05265" w:rsidP="00D05265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Диагностические мероприятия может проводить как владелец машины (при наличии соответствующих знаний и навыков), так и автоэлектрик. Некоторые сервисные центры предлагают услуги выездной диагностики электрооборудования.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Диагностика электрооборудования автомобилей направлена на выявление таких часто встречающихся неисправностей, как:</w:t>
      </w:r>
    </w:p>
    <w:p w:rsidR="00D05265" w:rsidRPr="00D05265" w:rsidRDefault="00D05265" w:rsidP="00D05265">
      <w:pPr>
        <w:numPr>
          <w:ilvl w:val="0"/>
          <w:numId w:val="1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контактов в соединениях;</w:t>
      </w:r>
    </w:p>
    <w:p w:rsidR="00D05265" w:rsidRPr="00D05265" w:rsidRDefault="00D05265" w:rsidP="00D05265">
      <w:pPr>
        <w:numPr>
          <w:ilvl w:val="0"/>
          <w:numId w:val="1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замыкание цепей вследствие нарушения изоляции проводников;</w:t>
      </w:r>
    </w:p>
    <w:p w:rsidR="00D05265" w:rsidRPr="00D05265" w:rsidRDefault="00D05265" w:rsidP="00D05265">
      <w:pPr>
        <w:numPr>
          <w:ilvl w:val="0"/>
          <w:numId w:val="1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 некоторых важных элементов, в том числе датчиков контрольно-измерительных приборов.</w:t>
      </w:r>
    </w:p>
    <w:p w:rsidR="00D05265" w:rsidRPr="00D05265" w:rsidRDefault="00D05265" w:rsidP="00D05265">
      <w:pPr>
        <w:shd w:val="clear" w:color="auto" w:fill="FFFFFF"/>
        <w:spacing w:before="264" w:after="192"/>
        <w:ind w:right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для диагностики электрооборудования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для проведения диагностики электрооборудования делится на основное и вспомогательное.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комплект обязательного портативного оборудования входят такие устройства, как:</w:t>
      </w:r>
    </w:p>
    <w:p w:rsidR="00D05265" w:rsidRPr="00D05265" w:rsidRDefault="00D05265" w:rsidP="00D05265">
      <w:pPr>
        <w:numPr>
          <w:ilvl w:val="0"/>
          <w:numId w:val="2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для проверки генераторов и аккумуляторных батарей;</w:t>
      </w:r>
    </w:p>
    <w:p w:rsidR="00D05265" w:rsidRPr="00D05265" w:rsidRDefault="00D05265" w:rsidP="00D05265">
      <w:pPr>
        <w:numPr>
          <w:ilvl w:val="0"/>
          <w:numId w:val="2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тахометры;</w:t>
      </w:r>
    </w:p>
    <w:p w:rsidR="00D05265" w:rsidRPr="00D05265" w:rsidRDefault="00D05265" w:rsidP="00D05265">
      <w:pPr>
        <w:numPr>
          <w:ilvl w:val="0"/>
          <w:numId w:val="2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компрессометры</w:t>
      </w:r>
      <w:proofErr w:type="spellEnd"/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265" w:rsidRPr="00D05265" w:rsidRDefault="00D05265" w:rsidP="00D05265">
      <w:pPr>
        <w:numPr>
          <w:ilvl w:val="0"/>
          <w:numId w:val="2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для измерения угла опережения зажигания.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2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качестве вспомогательного диагностического оборудования могут быть использованы:</w:t>
      </w:r>
      <w:proofErr w:type="gramEnd"/>
    </w:p>
    <w:p w:rsidR="00D05265" w:rsidRPr="00D05265" w:rsidRDefault="00D05265" w:rsidP="00D05265">
      <w:pPr>
        <w:numPr>
          <w:ilvl w:val="0"/>
          <w:numId w:val="3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осциллограф с тахометром;</w:t>
      </w:r>
    </w:p>
    <w:p w:rsidR="00D05265" w:rsidRPr="00D05265" w:rsidRDefault="00D05265" w:rsidP="00D05265">
      <w:pPr>
        <w:numPr>
          <w:ilvl w:val="0"/>
          <w:numId w:val="3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разветвители</w:t>
      </w:r>
      <w:proofErr w:type="spellEnd"/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сигналов;</w:t>
      </w:r>
    </w:p>
    <w:p w:rsidR="00D05265" w:rsidRPr="00D05265" w:rsidRDefault="00D05265" w:rsidP="00D05265">
      <w:pPr>
        <w:numPr>
          <w:ilvl w:val="0"/>
          <w:numId w:val="3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вакуумметр;</w:t>
      </w:r>
    </w:p>
    <w:p w:rsidR="00D05265" w:rsidRPr="00D05265" w:rsidRDefault="00D05265" w:rsidP="00D05265">
      <w:pPr>
        <w:numPr>
          <w:ilvl w:val="0"/>
          <w:numId w:val="3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стетоскопы.</w:t>
      </w:r>
    </w:p>
    <w:p w:rsidR="00D05265" w:rsidRPr="00D05265" w:rsidRDefault="00D05265" w:rsidP="00D05265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Всю технологию можно разделить на три основных этапа:</w:t>
      </w:r>
    </w:p>
    <w:p w:rsidR="00D05265" w:rsidRPr="00D05265" w:rsidRDefault="00D05265" w:rsidP="00D05265">
      <w:pPr>
        <w:numPr>
          <w:ilvl w:val="0"/>
          <w:numId w:val="7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05265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автоматизированный</w:t>
      </w:r>
      <w:proofErr w:type="gramEnd"/>
      <w:r w:rsidRPr="00D05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0526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контролинг</w:t>
      </w:r>
      <w:proofErr w:type="spellEnd"/>
      <w:r w:rsidRPr="00D05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основных приборов;</w:t>
      </w:r>
    </w:p>
    <w:p w:rsidR="00D05265" w:rsidRPr="00D05265" w:rsidRDefault="00D05265" w:rsidP="00D05265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5265" w:rsidRPr="00D05265" w:rsidRDefault="00D05265" w:rsidP="00D05265">
      <w:pPr>
        <w:numPr>
          <w:ilvl w:val="0"/>
          <w:numId w:val="7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циклическая проверка оборудования в нормальном рабочем режиме;</w:t>
      </w:r>
    </w:p>
    <w:p w:rsidR="00D05265" w:rsidRPr="00D05265" w:rsidRDefault="00D05265" w:rsidP="00D05265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5265" w:rsidRPr="00D05265" w:rsidRDefault="00D05265" w:rsidP="00D05265">
      <w:pPr>
        <w:numPr>
          <w:ilvl w:val="0"/>
          <w:numId w:val="7"/>
        </w:numPr>
        <w:shd w:val="clear" w:color="auto" w:fill="FFFFFF"/>
        <w:spacing w:before="100" w:beforeAutospacing="1" w:after="60"/>
        <w:ind w:left="192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измерений на выключенных установках.</w:t>
      </w:r>
    </w:p>
    <w:p w:rsidR="00D05265" w:rsidRPr="00D05265" w:rsidRDefault="00D05265" w:rsidP="00D05265">
      <w:pPr>
        <w:shd w:val="clear" w:color="auto" w:fill="FFFFFF"/>
        <w:spacing w:after="100" w:afterAutospacing="1"/>
        <w:ind w:right="0"/>
        <w:rPr>
          <w:rFonts w:ascii="Arial" w:eastAsia="Times New Roman" w:hAnsi="Arial" w:cs="Arial"/>
          <w:sz w:val="19"/>
          <w:szCs w:val="19"/>
          <w:lang w:eastAsia="ru-RU"/>
        </w:rPr>
      </w:pPr>
      <w:r w:rsidRPr="00D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представляет собой использование специальных разнообразных датчиков и приспособлений. Происходит тщательный анализ показателей и проработка технологии регулирования</w:t>
      </w:r>
      <w:r w:rsidRPr="00D05265">
        <w:rPr>
          <w:rFonts w:ascii="Arial" w:eastAsia="Times New Roman" w:hAnsi="Arial" w:cs="Arial"/>
          <w:sz w:val="19"/>
          <w:szCs w:val="19"/>
          <w:lang w:eastAsia="ru-RU"/>
        </w:rPr>
        <w:t xml:space="preserve"> программного обеспечения.</w:t>
      </w:r>
    </w:p>
    <w:p w:rsidR="00580687" w:rsidRPr="00040B77" w:rsidRDefault="00580687">
      <w:pPr>
        <w:rPr>
          <w:b/>
        </w:rPr>
      </w:pPr>
    </w:p>
    <w:p w:rsidR="00040B77" w:rsidRPr="00040B77" w:rsidRDefault="00040B77">
      <w:pPr>
        <w:rPr>
          <w:rFonts w:ascii="Times New Roman" w:hAnsi="Times New Roman" w:cs="Times New Roman"/>
          <w:b/>
          <w:sz w:val="28"/>
          <w:szCs w:val="28"/>
        </w:rPr>
      </w:pPr>
      <w:r w:rsidRPr="00040B77">
        <w:rPr>
          <w:rFonts w:ascii="Times New Roman" w:hAnsi="Times New Roman" w:cs="Times New Roman"/>
          <w:b/>
          <w:sz w:val="28"/>
          <w:szCs w:val="28"/>
        </w:rPr>
        <w:t>Вопросы для самопроверки:</w:t>
      </w:r>
    </w:p>
    <w:p w:rsidR="00040B77" w:rsidRDefault="0004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диагностика электрооборудования</w:t>
      </w:r>
    </w:p>
    <w:p w:rsidR="00040B77" w:rsidRDefault="0004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чего нужна диагностика электрооборудования</w:t>
      </w:r>
    </w:p>
    <w:p w:rsidR="00040B77" w:rsidRPr="00040B77" w:rsidRDefault="0004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приборы используются для диагностика электрооборудования</w:t>
      </w:r>
    </w:p>
    <w:sectPr w:rsidR="00040B77" w:rsidRPr="00040B7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071"/>
    <w:multiLevelType w:val="multilevel"/>
    <w:tmpl w:val="D0E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321AE"/>
    <w:multiLevelType w:val="multilevel"/>
    <w:tmpl w:val="FCC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32C4C"/>
    <w:multiLevelType w:val="multilevel"/>
    <w:tmpl w:val="18BC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02C29"/>
    <w:multiLevelType w:val="multilevel"/>
    <w:tmpl w:val="B3E2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F410E"/>
    <w:multiLevelType w:val="multilevel"/>
    <w:tmpl w:val="D9C4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C3727"/>
    <w:multiLevelType w:val="multilevel"/>
    <w:tmpl w:val="0CD4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111C3"/>
    <w:multiLevelType w:val="multilevel"/>
    <w:tmpl w:val="5686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65"/>
    <w:rsid w:val="00040B77"/>
    <w:rsid w:val="002A2F70"/>
    <w:rsid w:val="00391D52"/>
    <w:rsid w:val="00580687"/>
    <w:rsid w:val="00BA0204"/>
    <w:rsid w:val="00D0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87"/>
  </w:style>
  <w:style w:type="paragraph" w:styleId="1">
    <w:name w:val="heading 1"/>
    <w:basedOn w:val="a"/>
    <w:link w:val="10"/>
    <w:uiPriority w:val="9"/>
    <w:qFormat/>
    <w:rsid w:val="00D05265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5265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265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526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265"/>
    <w:rPr>
      <w:b/>
      <w:bCs/>
    </w:rPr>
  </w:style>
  <w:style w:type="character" w:styleId="a5">
    <w:name w:val="Emphasis"/>
    <w:basedOn w:val="a0"/>
    <w:uiPriority w:val="20"/>
    <w:qFormat/>
    <w:rsid w:val="00D052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2024-01-30T03:37:00Z</dcterms:created>
  <dcterms:modified xsi:type="dcterms:W3CDTF">2024-01-30T03:55:00Z</dcterms:modified>
</cp:coreProperties>
</file>