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CE0" w:rsidRDefault="00BD3CE0" w:rsidP="00BD3C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урока</w:t>
      </w:r>
    </w:p>
    <w:p w:rsidR="00BD3CE0" w:rsidRDefault="00BD3CE0" w:rsidP="00BD3C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3CE0" w:rsidRPr="00D70C29" w:rsidRDefault="00BD3CE0" w:rsidP="00BD3C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0065">
        <w:rPr>
          <w:rFonts w:ascii="Times New Roman" w:hAnsi="Times New Roman" w:cs="Times New Roman"/>
          <w:b/>
          <w:sz w:val="28"/>
          <w:szCs w:val="28"/>
        </w:rPr>
        <w:t>Урок № ______</w:t>
      </w:r>
    </w:p>
    <w:p w:rsidR="00BD3CE0" w:rsidRPr="00FE0065" w:rsidRDefault="00BD3CE0" w:rsidP="00BD3CE0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Предмет:  </w:t>
      </w:r>
      <w:r>
        <w:rPr>
          <w:b w:val="0"/>
          <w:sz w:val="28"/>
          <w:szCs w:val="28"/>
        </w:rPr>
        <w:t>Физика</w:t>
      </w:r>
      <w:r w:rsidRPr="0070657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</w:t>
      </w:r>
    </w:p>
    <w:p w:rsidR="00BD3CE0" w:rsidRPr="00FE0065" w:rsidRDefault="00BD3CE0" w:rsidP="00BD3C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065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Pr="00FE0065">
        <w:rPr>
          <w:rFonts w:ascii="Times New Roman" w:hAnsi="Times New Roman" w:cs="Times New Roman"/>
          <w:sz w:val="28"/>
          <w:szCs w:val="28"/>
        </w:rPr>
        <w:t xml:space="preserve">: </w:t>
      </w:r>
      <w:r w:rsidR="002B058A">
        <w:rPr>
          <w:rFonts w:ascii="Times New Roman" w:hAnsi="Times New Roman" w:cs="Times New Roman"/>
          <w:sz w:val="28"/>
          <w:szCs w:val="28"/>
          <w:u w:val="single"/>
        </w:rPr>
        <w:t>30</w:t>
      </w:r>
      <w:r w:rsidR="00D5034E">
        <w:rPr>
          <w:rFonts w:ascii="Times New Roman" w:hAnsi="Times New Roman" w:cs="Times New Roman"/>
          <w:sz w:val="28"/>
          <w:szCs w:val="28"/>
          <w:u w:val="single"/>
        </w:rPr>
        <w:t>.01.2024</w:t>
      </w:r>
      <w:r w:rsidRPr="00FE0065">
        <w:rPr>
          <w:rFonts w:ascii="Times New Roman" w:hAnsi="Times New Roman" w:cs="Times New Roman"/>
          <w:sz w:val="28"/>
          <w:szCs w:val="28"/>
          <w:u w:val="single"/>
        </w:rPr>
        <w:t xml:space="preserve"> год.      </w:t>
      </w:r>
    </w:p>
    <w:p w:rsidR="002B058A" w:rsidRDefault="00BD3CE0" w:rsidP="00BD3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065">
        <w:rPr>
          <w:rFonts w:ascii="Times New Roman" w:hAnsi="Times New Roman" w:cs="Times New Roman"/>
          <w:b/>
          <w:sz w:val="28"/>
          <w:szCs w:val="28"/>
        </w:rPr>
        <w:t xml:space="preserve">Группа № </w:t>
      </w:r>
      <w:r w:rsidR="00D5034E">
        <w:rPr>
          <w:rFonts w:ascii="Times New Roman" w:hAnsi="Times New Roman" w:cs="Times New Roman"/>
          <w:sz w:val="28"/>
          <w:szCs w:val="28"/>
        </w:rPr>
        <w:t>2</w:t>
      </w:r>
      <w:r w:rsidR="003072C4">
        <w:rPr>
          <w:rFonts w:ascii="Times New Roman" w:hAnsi="Times New Roman" w:cs="Times New Roman"/>
          <w:sz w:val="28"/>
          <w:szCs w:val="28"/>
        </w:rPr>
        <w:t>-8</w:t>
      </w:r>
    </w:p>
    <w:p w:rsidR="00BD3CE0" w:rsidRPr="00FE0065" w:rsidRDefault="00BD3CE0" w:rsidP="00BD3CE0">
      <w:pPr>
        <w:pStyle w:val="a3"/>
        <w:spacing w:before="150" w:beforeAutospacing="0" w:after="0" w:afterAutospacing="0" w:line="276" w:lineRule="auto"/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E0065">
        <w:rPr>
          <w:b/>
          <w:bCs/>
          <w:sz w:val="28"/>
          <w:szCs w:val="28"/>
        </w:rPr>
        <w:t>Специальность: </w:t>
      </w:r>
    </w:p>
    <w:p w:rsidR="00BD3CE0" w:rsidRDefault="00BD3CE0" w:rsidP="00BD3CE0">
      <w:pPr>
        <w:pStyle w:val="a3"/>
        <w:spacing w:before="150" w:beforeAutospacing="0" w:after="0" w:afterAutospacing="0"/>
        <w:ind w:right="150"/>
        <w:rPr>
          <w:sz w:val="28"/>
          <w:szCs w:val="28"/>
        </w:rPr>
      </w:pPr>
      <w:r w:rsidRPr="00FE0065">
        <w:rPr>
          <w:b/>
          <w:sz w:val="28"/>
          <w:szCs w:val="28"/>
        </w:rPr>
        <w:t>Преподаватель:</w:t>
      </w:r>
      <w:r w:rsidR="00D5034E">
        <w:rPr>
          <w:sz w:val="28"/>
          <w:szCs w:val="28"/>
        </w:rPr>
        <w:t xml:space="preserve">  </w:t>
      </w:r>
      <w:proofErr w:type="spellStart"/>
      <w:r w:rsidR="00D5034E">
        <w:rPr>
          <w:sz w:val="28"/>
          <w:szCs w:val="28"/>
        </w:rPr>
        <w:t>Абдулгалимов</w:t>
      </w:r>
      <w:proofErr w:type="spellEnd"/>
      <w:r w:rsidR="00D5034E">
        <w:rPr>
          <w:sz w:val="28"/>
          <w:szCs w:val="28"/>
        </w:rPr>
        <w:t xml:space="preserve"> С.М.</w:t>
      </w:r>
    </w:p>
    <w:p w:rsidR="002B058A" w:rsidRDefault="00BD3CE0" w:rsidP="002B058A">
      <w:pPr>
        <w:pStyle w:val="a3"/>
        <w:spacing w:before="150" w:beforeAutospacing="0" w:after="0" w:afterAutospacing="0"/>
        <w:ind w:right="150"/>
        <w:rPr>
          <w:rFonts w:ascii="Arial" w:hAnsi="Arial" w:cs="Arial"/>
          <w:b/>
          <w:bCs/>
          <w:color w:val="1D1D1B"/>
          <w:sz w:val="30"/>
          <w:szCs w:val="30"/>
          <w:shd w:val="clear" w:color="auto" w:fill="FFFFFF"/>
        </w:rPr>
      </w:pPr>
      <w:r>
        <w:rPr>
          <w:b/>
          <w:sz w:val="28"/>
          <w:szCs w:val="28"/>
        </w:rPr>
        <w:t xml:space="preserve">тема урока: </w:t>
      </w:r>
      <w:r w:rsidR="002B058A">
        <w:rPr>
          <w:rFonts w:ascii="Arial" w:hAnsi="Arial" w:cs="Arial"/>
          <w:b/>
          <w:bCs/>
          <w:color w:val="1D1D1B"/>
          <w:sz w:val="30"/>
          <w:szCs w:val="30"/>
          <w:shd w:val="clear" w:color="auto" w:fill="FFFFFF"/>
        </w:rPr>
        <w:t xml:space="preserve">Электрическая ёмкость. Конденсатор.            </w:t>
      </w:r>
    </w:p>
    <w:p w:rsidR="002B058A" w:rsidRPr="002B058A" w:rsidRDefault="002B058A" w:rsidP="002B058A">
      <w:pPr>
        <w:pStyle w:val="a3"/>
        <w:spacing w:before="150" w:beforeAutospacing="0" w:after="0" w:afterAutospacing="0"/>
        <w:ind w:right="150"/>
        <w:rPr>
          <w:b/>
          <w:sz w:val="28"/>
          <w:szCs w:val="28"/>
        </w:rPr>
      </w:pPr>
      <w:r>
        <w:rPr>
          <w:rFonts w:ascii="Arial" w:hAnsi="Arial" w:cs="Arial"/>
          <w:b/>
          <w:bCs/>
          <w:color w:val="1D1D1B"/>
          <w:sz w:val="30"/>
          <w:szCs w:val="30"/>
          <w:shd w:val="clear" w:color="auto" w:fill="FFFFFF"/>
        </w:rPr>
        <w:t xml:space="preserve">                  </w:t>
      </w:r>
      <w:r w:rsidRPr="002B058A">
        <w:rPr>
          <w:rFonts w:ascii="Arial" w:hAnsi="Arial" w:cs="Arial"/>
          <w:b/>
          <w:bCs/>
          <w:color w:val="1D1D1B"/>
          <w:sz w:val="30"/>
          <w:szCs w:val="30"/>
        </w:rPr>
        <w:t>Энергия конденсатора</w:t>
      </w:r>
    </w:p>
    <w:p w:rsidR="002B058A" w:rsidRDefault="002B058A" w:rsidP="002B058A">
      <w:pPr>
        <w:shd w:val="clear" w:color="auto" w:fill="FFFFFF"/>
        <w:spacing w:before="100" w:beforeAutospacing="1" w:after="300"/>
        <w:rPr>
          <w:rFonts w:ascii="Arial" w:hAnsi="Arial" w:cs="Arial"/>
          <w:b/>
          <w:bCs/>
          <w:color w:val="1D1D1B"/>
          <w:sz w:val="30"/>
          <w:szCs w:val="30"/>
        </w:rPr>
      </w:pPr>
      <w:r w:rsidRPr="00D93ECC">
        <w:rPr>
          <w:rFonts w:ascii="Arial" w:hAnsi="Arial" w:cs="Arial"/>
          <w:color w:val="1D1D1B"/>
          <w:sz w:val="30"/>
          <w:szCs w:val="30"/>
        </w:rPr>
        <w:t>Конденсатор</w:t>
      </w:r>
      <w:r w:rsidRPr="00D93ECC">
        <w:rPr>
          <w:rFonts w:ascii="Arial" w:hAnsi="Arial" w:cs="Arial"/>
          <w:b/>
          <w:bCs/>
          <w:color w:val="1D1D1B"/>
          <w:sz w:val="30"/>
          <w:szCs w:val="30"/>
        </w:rPr>
        <w:t> – устройство для накопления электрического заряда.</w:t>
      </w:r>
    </w:p>
    <w:p w:rsidR="007676DC" w:rsidRPr="00D93ECC" w:rsidRDefault="007676DC" w:rsidP="002B058A">
      <w:pPr>
        <w:shd w:val="clear" w:color="auto" w:fill="FFFFFF"/>
        <w:spacing w:before="100" w:beforeAutospacing="1" w:after="300"/>
        <w:rPr>
          <w:rFonts w:ascii="Arial" w:hAnsi="Arial" w:cs="Arial"/>
          <w:b/>
          <w:bCs/>
          <w:color w:val="1D1D1B"/>
          <w:sz w:val="30"/>
          <w:szCs w:val="30"/>
        </w:rPr>
      </w:pPr>
      <w:r>
        <w:rPr>
          <w:rFonts w:ascii="Helvetica" w:hAnsi="Helvetica" w:cs="Helvetica"/>
          <w:noProof/>
          <w:sz w:val="21"/>
          <w:szCs w:val="21"/>
          <w:lang w:eastAsia="ru-RU"/>
        </w:rPr>
        <w:drawing>
          <wp:inline distT="0" distB="0" distL="0" distR="0">
            <wp:extent cx="5124450" cy="3841281"/>
            <wp:effectExtent l="19050" t="0" r="0" b="0"/>
            <wp:docPr id="32" name="Рисунок 32" descr="img4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g4 (2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841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58A" w:rsidRPr="00D93ECC" w:rsidRDefault="002B058A" w:rsidP="002B058A">
      <w:pPr>
        <w:shd w:val="clear" w:color="auto" w:fill="FFFFFF"/>
        <w:spacing w:before="100" w:beforeAutospacing="1" w:after="300"/>
        <w:rPr>
          <w:rFonts w:ascii="Arial" w:hAnsi="Arial" w:cs="Arial"/>
          <w:b/>
          <w:bCs/>
          <w:color w:val="1D1D1B"/>
          <w:sz w:val="30"/>
          <w:szCs w:val="30"/>
        </w:rPr>
      </w:pPr>
      <w:r w:rsidRPr="00D93ECC">
        <w:rPr>
          <w:rFonts w:ascii="Arial" w:hAnsi="Arial" w:cs="Arial"/>
          <w:color w:val="1D1D1B"/>
          <w:sz w:val="30"/>
          <w:szCs w:val="30"/>
        </w:rPr>
        <w:t>Электроёмкостью конденсатора</w:t>
      </w:r>
      <w:r w:rsidRPr="00D93ECC">
        <w:rPr>
          <w:rFonts w:ascii="Arial" w:hAnsi="Arial" w:cs="Arial"/>
          <w:b/>
          <w:bCs/>
          <w:color w:val="1D1D1B"/>
          <w:sz w:val="30"/>
          <w:szCs w:val="30"/>
        </w:rPr>
        <w:t> называют физическую величину, численно равную отношению заряда, одного из проводников конденсатора к разности потенциалов между его обкладками.</w:t>
      </w:r>
    </w:p>
    <w:p w:rsidR="002B058A" w:rsidRPr="00D93ECC" w:rsidRDefault="002B058A" w:rsidP="002B058A">
      <w:pPr>
        <w:shd w:val="clear" w:color="auto" w:fill="FFFFFF"/>
        <w:spacing w:before="100" w:beforeAutospacing="1" w:after="300"/>
        <w:rPr>
          <w:rFonts w:ascii="Arial" w:hAnsi="Arial" w:cs="Arial"/>
          <w:b/>
          <w:bCs/>
          <w:color w:val="1D1D1B"/>
          <w:sz w:val="30"/>
          <w:szCs w:val="30"/>
        </w:rPr>
      </w:pPr>
      <w:r w:rsidRPr="00D93ECC">
        <w:rPr>
          <w:rFonts w:ascii="Arial" w:hAnsi="Arial" w:cs="Arial"/>
          <w:b/>
          <w:bCs/>
          <w:color w:val="1D1D1B"/>
          <w:sz w:val="30"/>
          <w:szCs w:val="30"/>
        </w:rPr>
        <w:t>Под </w:t>
      </w:r>
      <w:r w:rsidRPr="00D93ECC">
        <w:rPr>
          <w:rFonts w:ascii="Arial" w:hAnsi="Arial" w:cs="Arial"/>
          <w:color w:val="1D1D1B"/>
          <w:sz w:val="30"/>
          <w:szCs w:val="30"/>
        </w:rPr>
        <w:t>зарядом конденсатора</w:t>
      </w:r>
      <w:r w:rsidRPr="00D93ECC">
        <w:rPr>
          <w:rFonts w:ascii="Arial" w:hAnsi="Arial" w:cs="Arial"/>
          <w:b/>
          <w:bCs/>
          <w:color w:val="1D1D1B"/>
          <w:sz w:val="30"/>
          <w:szCs w:val="30"/>
        </w:rPr>
        <w:t> понимают модуль заряда одной из его обкладок.</w:t>
      </w:r>
    </w:p>
    <w:p w:rsidR="002B058A" w:rsidRDefault="002B058A" w:rsidP="002B058A">
      <w:pPr>
        <w:shd w:val="clear" w:color="auto" w:fill="FFFFFF"/>
        <w:spacing w:before="100" w:beforeAutospacing="1" w:after="300"/>
        <w:rPr>
          <w:rFonts w:ascii="Arial" w:hAnsi="Arial" w:cs="Arial"/>
          <w:b/>
          <w:bCs/>
          <w:color w:val="1D1D1B"/>
          <w:sz w:val="30"/>
          <w:szCs w:val="30"/>
        </w:rPr>
      </w:pPr>
      <w:r w:rsidRPr="00D93ECC">
        <w:rPr>
          <w:rFonts w:ascii="Arial" w:hAnsi="Arial" w:cs="Arial"/>
          <w:color w:val="1D1D1B"/>
          <w:sz w:val="30"/>
          <w:szCs w:val="30"/>
        </w:rPr>
        <w:lastRenderedPageBreak/>
        <w:t>Последовательное соединение</w:t>
      </w:r>
      <w:r w:rsidRPr="00D93ECC">
        <w:rPr>
          <w:rFonts w:ascii="Arial" w:hAnsi="Arial" w:cs="Arial"/>
          <w:b/>
          <w:bCs/>
          <w:color w:val="1D1D1B"/>
          <w:sz w:val="30"/>
          <w:szCs w:val="30"/>
        </w:rPr>
        <w:t> – электрическая цепь не имеет разветвлений. Все элементы цепи включают поочередно друг за другом. При параллельном соединении концы каждого элемента присоединены к одной и той же паре точек.</w:t>
      </w:r>
    </w:p>
    <w:p w:rsidR="0049749C" w:rsidRPr="00D93ECC" w:rsidRDefault="0049749C" w:rsidP="002B058A">
      <w:pPr>
        <w:shd w:val="clear" w:color="auto" w:fill="FFFFFF"/>
        <w:spacing w:before="100" w:beforeAutospacing="1" w:after="300"/>
        <w:rPr>
          <w:rFonts w:ascii="Arial" w:hAnsi="Arial" w:cs="Arial"/>
          <w:b/>
          <w:bCs/>
          <w:color w:val="1D1D1B"/>
          <w:sz w:val="30"/>
          <w:szCs w:val="30"/>
        </w:rPr>
      </w:pPr>
      <w:r>
        <w:rPr>
          <w:rFonts w:ascii="Helvetica" w:hAnsi="Helvetica" w:cs="Helvetica"/>
          <w:noProof/>
          <w:sz w:val="21"/>
          <w:szCs w:val="21"/>
          <w:lang w:eastAsia="ru-RU"/>
        </w:rPr>
        <w:drawing>
          <wp:inline distT="0" distB="0" distL="0" distR="0">
            <wp:extent cx="5734050" cy="4298236"/>
            <wp:effectExtent l="19050" t="0" r="0" b="0"/>
            <wp:docPr id="35" name="Рисунок 35" descr="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scale_12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476" cy="429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58A" w:rsidRPr="004F7212" w:rsidRDefault="002B058A" w:rsidP="002B058A">
      <w:pPr>
        <w:shd w:val="clear" w:color="auto" w:fill="FFFFFF"/>
        <w:spacing w:before="100" w:beforeAutospacing="1" w:after="300"/>
        <w:rPr>
          <w:rFonts w:ascii="Arial" w:hAnsi="Arial" w:cs="Arial"/>
          <w:bCs/>
          <w:color w:val="1D1D1B"/>
          <w:sz w:val="30"/>
          <w:szCs w:val="30"/>
        </w:rPr>
      </w:pPr>
      <w:r w:rsidRPr="00D93ECC">
        <w:rPr>
          <w:rFonts w:ascii="Arial" w:hAnsi="Arial" w:cs="Arial"/>
          <w:color w:val="1D1D1B"/>
          <w:sz w:val="30"/>
          <w:szCs w:val="30"/>
        </w:rPr>
        <w:t>Смешанное соединение - </w:t>
      </w:r>
      <w:r w:rsidRPr="004F7212">
        <w:rPr>
          <w:rFonts w:ascii="Arial" w:hAnsi="Arial" w:cs="Arial"/>
          <w:bCs/>
          <w:color w:val="1D1D1B"/>
          <w:sz w:val="30"/>
          <w:szCs w:val="30"/>
        </w:rPr>
        <w:t>это такое соединение, когда в цепи присутствует и последовательное, и параллельное соединение.</w:t>
      </w:r>
    </w:p>
    <w:p w:rsidR="002B058A" w:rsidRPr="004F7212" w:rsidRDefault="002B058A" w:rsidP="002B058A">
      <w:pPr>
        <w:shd w:val="clear" w:color="auto" w:fill="FFFFFF"/>
        <w:spacing w:before="100" w:beforeAutospacing="1" w:after="300"/>
        <w:rPr>
          <w:rFonts w:ascii="Arial" w:hAnsi="Arial" w:cs="Arial"/>
          <w:bCs/>
          <w:color w:val="1D1D1B"/>
          <w:sz w:val="30"/>
          <w:szCs w:val="30"/>
        </w:rPr>
      </w:pPr>
      <w:r w:rsidRPr="004F7212">
        <w:rPr>
          <w:rFonts w:ascii="Arial" w:hAnsi="Arial" w:cs="Arial"/>
          <w:color w:val="1D1D1B"/>
          <w:sz w:val="30"/>
          <w:szCs w:val="30"/>
        </w:rPr>
        <w:t>Энергия конденсатора</w:t>
      </w:r>
      <w:r w:rsidRPr="004F7212">
        <w:rPr>
          <w:rFonts w:ascii="Arial" w:hAnsi="Arial" w:cs="Arial"/>
          <w:bCs/>
          <w:color w:val="1D1D1B"/>
          <w:sz w:val="30"/>
          <w:szCs w:val="30"/>
        </w:rPr>
        <w:t> прямо пропорциональна квадрату напряжённости электрического поля внутри его: </w:t>
      </w:r>
      <w:r w:rsidR="00F02D92" w:rsidRPr="00F02D92">
        <w:rPr>
          <w:rFonts w:ascii="Arial" w:hAnsi="Arial" w:cs="Arial"/>
          <w:bCs/>
          <w:color w:val="1D1D1B"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2B058A" w:rsidRPr="004F7212" w:rsidRDefault="002B058A" w:rsidP="002B058A">
      <w:pPr>
        <w:shd w:val="clear" w:color="auto" w:fill="FFFFFF"/>
        <w:spacing w:before="100" w:beforeAutospacing="1" w:after="300"/>
        <w:rPr>
          <w:rFonts w:ascii="Arial" w:hAnsi="Arial" w:cs="Arial"/>
          <w:bCs/>
          <w:color w:val="1D1D1B"/>
          <w:sz w:val="30"/>
          <w:szCs w:val="30"/>
        </w:rPr>
      </w:pPr>
      <w:r w:rsidRPr="004F7212">
        <w:rPr>
          <w:rFonts w:ascii="Arial" w:hAnsi="Arial" w:cs="Arial"/>
          <w:bCs/>
          <w:color w:val="1D1D1B"/>
          <w:sz w:val="30"/>
          <w:szCs w:val="30"/>
        </w:rPr>
        <w:t>Для любых конденсаторов энергия равна половине произведения электроёмкости и квадрата напряжения.</w:t>
      </w:r>
    </w:p>
    <w:p w:rsidR="002B058A" w:rsidRPr="004F7212" w:rsidRDefault="002B058A" w:rsidP="002B058A">
      <w:pPr>
        <w:shd w:val="clear" w:color="auto" w:fill="FFFFFF"/>
        <w:spacing w:before="100" w:beforeAutospacing="1" w:after="300"/>
        <w:rPr>
          <w:rFonts w:ascii="Arial" w:hAnsi="Arial" w:cs="Arial"/>
          <w:bCs/>
          <w:color w:val="1D1D1B"/>
          <w:sz w:val="30"/>
          <w:szCs w:val="30"/>
        </w:rPr>
      </w:pPr>
      <w:r w:rsidRPr="004F7212">
        <w:rPr>
          <w:rFonts w:ascii="Arial" w:hAnsi="Arial" w:cs="Arial"/>
          <w:bCs/>
          <w:color w:val="1D1D1B"/>
          <w:sz w:val="30"/>
          <w:szCs w:val="30"/>
        </w:rPr>
        <w:t xml:space="preserve">Конденсатор при переводе с латиницы означает, то что уплотняет, сгущает – устройство, предназначенное для накопления зарядов энергии электрического поля. Конденсатор состоит из двух одинаковых параллельных пластин, находящихся на малом расстоянии друг от друга. Главной характеристикой </w:t>
      </w:r>
      <w:r w:rsidRPr="004F7212">
        <w:rPr>
          <w:rFonts w:ascii="Arial" w:hAnsi="Arial" w:cs="Arial"/>
          <w:bCs/>
          <w:color w:val="1D1D1B"/>
          <w:sz w:val="30"/>
          <w:szCs w:val="30"/>
        </w:rPr>
        <w:lastRenderedPageBreak/>
        <w:t>этого прибора, является его электроёмкость, которая зависит от площади его пластин, расстояния между ними и свойств диэлектрика.</w:t>
      </w:r>
    </w:p>
    <w:p w:rsidR="002B058A" w:rsidRPr="004F7212" w:rsidRDefault="002B058A" w:rsidP="002B058A">
      <w:pPr>
        <w:shd w:val="clear" w:color="auto" w:fill="FFFFFF"/>
        <w:spacing w:before="100" w:beforeAutospacing="1" w:after="300"/>
        <w:rPr>
          <w:rFonts w:ascii="Arial" w:hAnsi="Arial" w:cs="Arial"/>
          <w:bCs/>
          <w:color w:val="1D1D1B"/>
          <w:sz w:val="30"/>
          <w:szCs w:val="30"/>
        </w:rPr>
      </w:pPr>
      <w:r w:rsidRPr="004F7212">
        <w:rPr>
          <w:rFonts w:ascii="Arial" w:hAnsi="Arial" w:cs="Arial"/>
          <w:bCs/>
          <w:color w:val="1D1D1B"/>
          <w:sz w:val="30"/>
          <w:szCs w:val="30"/>
        </w:rPr>
        <w:t>Заряд конденсатора определяется – модулем заряда на любой одной из её обкладок. Заряд конденсатора прямо пропорционален напряжению между обкладками конденсатора. Коэффициент пропорциональности С называется электрической ёмкостью, электроёмкостью или просто ёмкостью конденсатора.</w:t>
      </w:r>
    </w:p>
    <w:p w:rsidR="002B058A" w:rsidRPr="004F7212" w:rsidRDefault="00F02D92" w:rsidP="002B058A">
      <w:pPr>
        <w:shd w:val="clear" w:color="auto" w:fill="FFFFFF"/>
        <w:spacing w:before="100" w:beforeAutospacing="1" w:after="300"/>
        <w:rPr>
          <w:rFonts w:ascii="Arial" w:hAnsi="Arial" w:cs="Arial"/>
          <w:bCs/>
          <w:color w:val="1D1D1B"/>
          <w:sz w:val="30"/>
          <w:szCs w:val="30"/>
        </w:rPr>
      </w:pPr>
      <w:r w:rsidRPr="00F02D92">
        <w:rPr>
          <w:rFonts w:ascii="Arial" w:hAnsi="Arial" w:cs="Arial"/>
          <w:bCs/>
          <w:color w:val="1D1D1B"/>
          <w:sz w:val="30"/>
          <w:szCs w:val="30"/>
        </w:rPr>
        <w:pict>
          <v:shape id="_x0000_i1026" type="#_x0000_t75" alt="" style="width:24pt;height:24pt"/>
        </w:pict>
      </w:r>
      <w:r w:rsidR="002B058A" w:rsidRPr="004F7212">
        <w:rPr>
          <w:rFonts w:ascii="Arial" w:hAnsi="Arial" w:cs="Arial"/>
          <w:bCs/>
          <w:color w:val="1D1D1B"/>
          <w:sz w:val="30"/>
          <w:szCs w:val="30"/>
        </w:rPr>
        <w:t>Электрической ёмкостью конденсатора называется физическая величина, которая численно равна отношению заряда, одного из проводников конденсатора к разности потенциалов между его обкладками.</w:t>
      </w:r>
    </w:p>
    <w:p w:rsidR="002B058A" w:rsidRPr="004F7212" w:rsidRDefault="002B058A" w:rsidP="002B058A">
      <w:pPr>
        <w:shd w:val="clear" w:color="auto" w:fill="FFFFFF"/>
        <w:spacing w:before="100" w:beforeAutospacing="1" w:after="300"/>
        <w:rPr>
          <w:rFonts w:ascii="Arial" w:hAnsi="Arial" w:cs="Arial"/>
          <w:bCs/>
          <w:color w:val="1D1D1B"/>
          <w:sz w:val="30"/>
          <w:szCs w:val="30"/>
        </w:rPr>
      </w:pPr>
      <w:r w:rsidRPr="004F7212">
        <w:rPr>
          <w:rFonts w:ascii="Arial" w:hAnsi="Arial" w:cs="Arial"/>
          <w:bCs/>
          <w:color w:val="1D1D1B"/>
          <w:sz w:val="30"/>
          <w:szCs w:val="30"/>
        </w:rPr>
        <w:t>Чем больше площадь проводников и чем меньше пространство заполняющего диэлектриком, тем больше увеличивается ёмкость обкладок конденсатора.</w:t>
      </w:r>
    </w:p>
    <w:p w:rsidR="002B058A" w:rsidRPr="004F7212" w:rsidRDefault="002B058A" w:rsidP="002B058A">
      <w:pPr>
        <w:shd w:val="clear" w:color="auto" w:fill="FFFFFF"/>
        <w:spacing w:before="100" w:beforeAutospacing="1" w:after="300"/>
        <w:rPr>
          <w:rFonts w:ascii="Arial" w:hAnsi="Arial" w:cs="Arial"/>
          <w:bCs/>
          <w:color w:val="1D1D1B"/>
          <w:sz w:val="30"/>
          <w:szCs w:val="30"/>
        </w:rPr>
      </w:pPr>
      <w:r w:rsidRPr="004F7212">
        <w:rPr>
          <w:rFonts w:ascii="Arial" w:hAnsi="Arial" w:cs="Arial"/>
          <w:bCs/>
          <w:color w:val="1D1D1B"/>
          <w:sz w:val="30"/>
          <w:szCs w:val="30"/>
        </w:rPr>
        <w:t>Измеряется электрическая ёмкость в Международной системе СИ в Фарадах. Эта единица имеет своё название в честь английского физика экспериментатора Майкла Фарадея который внёс большой вклад в развитие теории электромагнетизма. Один Фарад равен ёмкости такого конденсатора, между пластинами которого возникает напряжение, равное одному Вольту, при сообщении заряда в один Кулон.</w:t>
      </w:r>
    </w:p>
    <w:p w:rsidR="002B058A" w:rsidRPr="004F7212" w:rsidRDefault="00F02D92" w:rsidP="002B058A">
      <w:pPr>
        <w:shd w:val="clear" w:color="auto" w:fill="FFFFFF"/>
        <w:spacing w:before="100" w:beforeAutospacing="1" w:after="300"/>
        <w:rPr>
          <w:rFonts w:ascii="Arial" w:hAnsi="Arial" w:cs="Arial"/>
          <w:bCs/>
          <w:color w:val="1D1D1B"/>
          <w:sz w:val="30"/>
          <w:szCs w:val="30"/>
        </w:rPr>
      </w:pPr>
      <w:r w:rsidRPr="00F02D92">
        <w:rPr>
          <w:rFonts w:ascii="Arial" w:hAnsi="Arial" w:cs="Arial"/>
          <w:bCs/>
          <w:color w:val="1D1D1B"/>
          <w:sz w:val="30"/>
          <w:szCs w:val="30"/>
        </w:rPr>
        <w:pict>
          <v:shape id="_x0000_i1027" type="#_x0000_t75" alt="" style="width:24pt;height:24pt"/>
        </w:pict>
      </w:r>
      <w:r w:rsidR="002B058A" w:rsidRPr="004F7212">
        <w:rPr>
          <w:rFonts w:ascii="Arial" w:hAnsi="Arial" w:cs="Arial"/>
          <w:bCs/>
          <w:color w:val="1D1D1B"/>
          <w:sz w:val="30"/>
          <w:szCs w:val="30"/>
        </w:rPr>
        <w:t xml:space="preserve">Энергия конденсатора равна половине произведения заряда конденсатора напряжённости поля и расстояния между пластинами конденсатора: </w:t>
      </w:r>
      <w:proofErr w:type="spellStart"/>
      <w:r w:rsidR="002B058A" w:rsidRPr="004F7212">
        <w:rPr>
          <w:rFonts w:ascii="Arial" w:hAnsi="Arial" w:cs="Arial"/>
          <w:bCs/>
          <w:color w:val="1D1D1B"/>
          <w:sz w:val="30"/>
          <w:szCs w:val="30"/>
        </w:rPr>
        <w:t>u</w:t>
      </w:r>
      <w:proofErr w:type="spellEnd"/>
      <w:r w:rsidR="002B058A" w:rsidRPr="004F7212">
        <w:rPr>
          <w:rFonts w:ascii="Arial" w:hAnsi="Arial" w:cs="Arial"/>
          <w:bCs/>
          <w:color w:val="1D1D1B"/>
          <w:sz w:val="30"/>
          <w:szCs w:val="30"/>
        </w:rPr>
        <w:t xml:space="preserve"> = </w:t>
      </w:r>
      <w:proofErr w:type="spellStart"/>
      <w:r w:rsidR="002B058A" w:rsidRPr="004F7212">
        <w:rPr>
          <w:rFonts w:ascii="Arial" w:hAnsi="Arial" w:cs="Arial"/>
          <w:bCs/>
          <w:color w:val="1D1D1B"/>
          <w:sz w:val="30"/>
          <w:szCs w:val="30"/>
        </w:rPr>
        <w:t>Еd</w:t>
      </w:r>
      <w:proofErr w:type="spellEnd"/>
    </w:p>
    <w:p w:rsidR="003072C4" w:rsidRPr="004F7212" w:rsidRDefault="00F02D92" w:rsidP="002B058A">
      <w:pPr>
        <w:shd w:val="clear" w:color="auto" w:fill="FFFFFF"/>
        <w:spacing w:before="100" w:beforeAutospacing="1" w:after="300"/>
        <w:rPr>
          <w:rFonts w:ascii="Arial" w:hAnsi="Arial" w:cs="Arial"/>
          <w:bCs/>
          <w:color w:val="1D1D1B"/>
          <w:sz w:val="30"/>
          <w:szCs w:val="30"/>
        </w:rPr>
      </w:pPr>
      <w:r w:rsidRPr="00F02D92">
        <w:rPr>
          <w:rFonts w:ascii="Arial" w:hAnsi="Arial" w:cs="Arial"/>
          <w:bCs/>
          <w:color w:val="1D1D1B"/>
          <w:sz w:val="30"/>
          <w:szCs w:val="30"/>
        </w:rPr>
        <w:pict>
          <v:shape id="_x0000_i1028" type="#_x0000_t75" alt="" style="width:24pt;height:24pt"/>
        </w:pict>
      </w:r>
      <w:r w:rsidR="002B058A" w:rsidRPr="004F7212">
        <w:rPr>
          <w:rFonts w:ascii="Arial" w:hAnsi="Arial" w:cs="Arial"/>
          <w:bCs/>
          <w:color w:val="1D1D1B"/>
          <w:sz w:val="30"/>
          <w:szCs w:val="30"/>
        </w:rPr>
        <w:t xml:space="preserve">Эта энергия равна работе, которую совершит электрическое поле при сближении пластин, это поле совершает положительную работу. При этом энергия </w:t>
      </w:r>
      <w:r w:rsidR="003072C4" w:rsidRPr="004F7212">
        <w:rPr>
          <w:rFonts w:ascii="Arial" w:hAnsi="Arial" w:cs="Arial"/>
          <w:bCs/>
          <w:color w:val="1D1D1B"/>
          <w:sz w:val="30"/>
          <w:szCs w:val="30"/>
        </w:rPr>
        <w:t>электрического поля уменьшается.</w:t>
      </w:r>
    </w:p>
    <w:p w:rsidR="002B058A" w:rsidRPr="004F7212" w:rsidRDefault="002B058A" w:rsidP="003072C4">
      <w:pPr>
        <w:shd w:val="clear" w:color="auto" w:fill="FFFFFF"/>
        <w:spacing w:before="100" w:beforeAutospacing="1" w:after="300"/>
        <w:rPr>
          <w:rFonts w:ascii="Helvetica" w:hAnsi="Helvetica" w:cs="Helvetica"/>
          <w:sz w:val="21"/>
          <w:szCs w:val="21"/>
        </w:rPr>
      </w:pPr>
      <w:r w:rsidRPr="004F7212">
        <w:rPr>
          <w:rFonts w:ascii="Arial" w:hAnsi="Arial" w:cs="Arial"/>
          <w:bCs/>
          <w:color w:val="1D1D1B"/>
          <w:sz w:val="30"/>
          <w:szCs w:val="30"/>
        </w:rPr>
        <w:lastRenderedPageBreak/>
        <w:t>Для любых конденсаторов энергия равна половине произведения элект</w:t>
      </w:r>
      <w:r w:rsidR="003072C4" w:rsidRPr="004F7212">
        <w:rPr>
          <w:rFonts w:ascii="Arial" w:hAnsi="Arial" w:cs="Arial"/>
          <w:bCs/>
          <w:color w:val="1D1D1B"/>
          <w:sz w:val="30"/>
          <w:szCs w:val="30"/>
        </w:rPr>
        <w:t>роёмкости и квадрата напряжения.</w:t>
      </w:r>
      <w:r w:rsidR="003072C4" w:rsidRPr="004F7212">
        <w:rPr>
          <w:rFonts w:ascii="Helvetica" w:hAnsi="Helvetica" w:cs="Helvetica"/>
          <w:sz w:val="21"/>
          <w:szCs w:val="21"/>
        </w:rPr>
        <w:t xml:space="preserve"> </w:t>
      </w:r>
    </w:p>
    <w:p w:rsidR="002B058A" w:rsidRDefault="002B058A" w:rsidP="00BD3CE0">
      <w:pPr>
        <w:pStyle w:val="a3"/>
        <w:spacing w:before="150" w:beforeAutospacing="0" w:after="0" w:afterAutospacing="0"/>
        <w:ind w:right="150"/>
        <w:rPr>
          <w:b/>
          <w:sz w:val="28"/>
          <w:szCs w:val="28"/>
        </w:rPr>
      </w:pPr>
    </w:p>
    <w:p w:rsidR="002B058A" w:rsidRDefault="002B058A" w:rsidP="00BD3CE0">
      <w:pPr>
        <w:pStyle w:val="a3"/>
        <w:spacing w:before="150" w:beforeAutospacing="0" w:after="0" w:afterAutospacing="0"/>
        <w:ind w:right="150"/>
        <w:rPr>
          <w:b/>
          <w:sz w:val="28"/>
          <w:szCs w:val="28"/>
        </w:rPr>
      </w:pPr>
    </w:p>
    <w:p w:rsidR="00EE7EA7" w:rsidRPr="003072C4" w:rsidRDefault="00EE7EA7" w:rsidP="00EE7EA7">
      <w:pPr>
        <w:pStyle w:val="a3"/>
        <w:rPr>
          <w:color w:val="000000"/>
          <w:sz w:val="32"/>
          <w:szCs w:val="32"/>
        </w:rPr>
      </w:pPr>
      <w:r w:rsidRPr="003072C4">
        <w:rPr>
          <w:b/>
          <w:color w:val="000000"/>
          <w:sz w:val="32"/>
          <w:szCs w:val="32"/>
        </w:rPr>
        <w:t>Домашнее задание:</w:t>
      </w:r>
      <w:r w:rsidRPr="003072C4">
        <w:rPr>
          <w:color w:val="000000"/>
          <w:sz w:val="32"/>
          <w:szCs w:val="32"/>
        </w:rPr>
        <w:t xml:space="preserve"> сделай конспект и ответь на контрольные вопросы.</w:t>
      </w:r>
    </w:p>
    <w:p w:rsidR="00EE7EA7" w:rsidRPr="003072C4" w:rsidRDefault="00EE7EA7" w:rsidP="00EE7EA7">
      <w:pPr>
        <w:pStyle w:val="a3"/>
        <w:rPr>
          <w:color w:val="000000"/>
          <w:sz w:val="32"/>
          <w:szCs w:val="32"/>
        </w:rPr>
      </w:pPr>
      <w:r w:rsidRPr="003072C4">
        <w:rPr>
          <w:color w:val="000000"/>
          <w:sz w:val="32"/>
          <w:szCs w:val="32"/>
        </w:rPr>
        <w:t>контрольные вопросы:</w:t>
      </w:r>
    </w:p>
    <w:p w:rsidR="00EE7EA7" w:rsidRPr="003072C4" w:rsidRDefault="003072C4" w:rsidP="00EE7EA7">
      <w:pPr>
        <w:pStyle w:val="a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1. что называют конденсаторами, какие они бывают и для каких целей используются</w:t>
      </w:r>
      <w:r w:rsidR="00EE7EA7" w:rsidRPr="003072C4">
        <w:rPr>
          <w:color w:val="000000"/>
          <w:sz w:val="32"/>
          <w:szCs w:val="32"/>
        </w:rPr>
        <w:t>?</w:t>
      </w:r>
    </w:p>
    <w:p w:rsidR="00EE7EA7" w:rsidRPr="003072C4" w:rsidRDefault="00FF39F4" w:rsidP="00EE7EA7">
      <w:pPr>
        <w:pStyle w:val="a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</w:t>
      </w:r>
      <w:r w:rsidR="003072C4">
        <w:rPr>
          <w:color w:val="000000"/>
          <w:sz w:val="32"/>
          <w:szCs w:val="32"/>
        </w:rPr>
        <w:t>. что называют</w:t>
      </w:r>
      <w:r w:rsidR="004F7212">
        <w:rPr>
          <w:color w:val="000000"/>
          <w:sz w:val="32"/>
          <w:szCs w:val="32"/>
        </w:rPr>
        <w:t xml:space="preserve"> электроемкостью</w:t>
      </w:r>
      <w:r w:rsidR="00EE7EA7" w:rsidRPr="003072C4">
        <w:rPr>
          <w:color w:val="000000"/>
          <w:sz w:val="32"/>
          <w:szCs w:val="32"/>
        </w:rPr>
        <w:t>?</w:t>
      </w:r>
    </w:p>
    <w:p w:rsidR="00EE7EA7" w:rsidRDefault="00EE7EA7" w:rsidP="00036CA9">
      <w:pPr>
        <w:spacing w:before="100" w:beforeAutospacing="1" w:after="100" w:afterAutospacing="1" w:line="240" w:lineRule="auto"/>
        <w:outlineLvl w:val="0"/>
        <w:rPr>
          <w:rFonts w:ascii="Arial" w:hAnsi="Arial" w:cs="Arial"/>
          <w:color w:val="646464"/>
          <w:sz w:val="23"/>
          <w:szCs w:val="23"/>
        </w:rPr>
      </w:pPr>
    </w:p>
    <w:p w:rsidR="00EE7EA7" w:rsidRDefault="00EE7EA7" w:rsidP="00036CA9">
      <w:pPr>
        <w:spacing w:before="100" w:beforeAutospacing="1" w:after="100" w:afterAutospacing="1" w:line="240" w:lineRule="auto"/>
        <w:outlineLvl w:val="0"/>
        <w:rPr>
          <w:rFonts w:ascii="Arial" w:hAnsi="Arial" w:cs="Arial"/>
          <w:color w:val="646464"/>
          <w:sz w:val="23"/>
          <w:szCs w:val="23"/>
        </w:rPr>
      </w:pPr>
    </w:p>
    <w:p w:rsidR="00EE7EA7" w:rsidRDefault="00EE7EA7" w:rsidP="00036CA9">
      <w:pPr>
        <w:spacing w:before="100" w:beforeAutospacing="1" w:after="100" w:afterAutospacing="1" w:line="240" w:lineRule="auto"/>
        <w:outlineLvl w:val="0"/>
        <w:rPr>
          <w:rFonts w:ascii="Arial" w:hAnsi="Arial" w:cs="Arial"/>
          <w:color w:val="646464"/>
          <w:sz w:val="23"/>
          <w:szCs w:val="23"/>
        </w:rPr>
      </w:pPr>
    </w:p>
    <w:p w:rsidR="00EE7EA7" w:rsidRDefault="00EE7EA7" w:rsidP="00036CA9">
      <w:pPr>
        <w:spacing w:before="100" w:beforeAutospacing="1" w:after="100" w:afterAutospacing="1" w:line="240" w:lineRule="auto"/>
        <w:outlineLvl w:val="0"/>
        <w:rPr>
          <w:rFonts w:ascii="Arial" w:hAnsi="Arial" w:cs="Arial"/>
          <w:color w:val="646464"/>
          <w:sz w:val="23"/>
          <w:szCs w:val="23"/>
        </w:rPr>
      </w:pPr>
    </w:p>
    <w:p w:rsidR="00EE7EA7" w:rsidRDefault="00EE7EA7" w:rsidP="00036CA9">
      <w:pPr>
        <w:spacing w:before="100" w:beforeAutospacing="1" w:after="100" w:afterAutospacing="1" w:line="240" w:lineRule="auto"/>
        <w:outlineLvl w:val="0"/>
        <w:rPr>
          <w:rFonts w:ascii="Arial" w:hAnsi="Arial" w:cs="Arial"/>
          <w:color w:val="646464"/>
          <w:sz w:val="23"/>
          <w:szCs w:val="23"/>
        </w:rPr>
      </w:pPr>
    </w:p>
    <w:p w:rsidR="008C3DB9" w:rsidRPr="00036CA9" w:rsidRDefault="008C3DB9" w:rsidP="00036CA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color w:val="646464"/>
          <w:kern w:val="36"/>
          <w:sz w:val="28"/>
          <w:szCs w:val="28"/>
          <w:lang w:eastAsia="ru-RU"/>
        </w:rPr>
      </w:pPr>
    </w:p>
    <w:sectPr w:rsidR="008C3DB9" w:rsidRPr="00036CA9" w:rsidSect="004B0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B6A65"/>
    <w:multiLevelType w:val="multilevel"/>
    <w:tmpl w:val="D2DCE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126ED4"/>
    <w:multiLevelType w:val="multilevel"/>
    <w:tmpl w:val="FD80C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BD7570C"/>
    <w:multiLevelType w:val="multilevel"/>
    <w:tmpl w:val="79B4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925B26"/>
    <w:multiLevelType w:val="multilevel"/>
    <w:tmpl w:val="1BBE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05368B6"/>
    <w:multiLevelType w:val="multilevel"/>
    <w:tmpl w:val="BAC48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C10D3B"/>
    <w:multiLevelType w:val="multilevel"/>
    <w:tmpl w:val="8270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FF32B1"/>
    <w:multiLevelType w:val="multilevel"/>
    <w:tmpl w:val="C9345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96AD5"/>
    <w:multiLevelType w:val="multilevel"/>
    <w:tmpl w:val="6CC07AF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3445A"/>
    <w:multiLevelType w:val="multilevel"/>
    <w:tmpl w:val="E4D0B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75226"/>
    <w:rsid w:val="00036CA9"/>
    <w:rsid w:val="00075226"/>
    <w:rsid w:val="000B604E"/>
    <w:rsid w:val="000F3B4C"/>
    <w:rsid w:val="00104606"/>
    <w:rsid w:val="001047DC"/>
    <w:rsid w:val="0016611C"/>
    <w:rsid w:val="0019002E"/>
    <w:rsid w:val="001B724D"/>
    <w:rsid w:val="001C3DB7"/>
    <w:rsid w:val="001F04A8"/>
    <w:rsid w:val="001F1804"/>
    <w:rsid w:val="001F5B77"/>
    <w:rsid w:val="002240B1"/>
    <w:rsid w:val="00224C6A"/>
    <w:rsid w:val="00241B9E"/>
    <w:rsid w:val="00243A8C"/>
    <w:rsid w:val="00264013"/>
    <w:rsid w:val="00274EE7"/>
    <w:rsid w:val="002857A5"/>
    <w:rsid w:val="002974B6"/>
    <w:rsid w:val="002B058A"/>
    <w:rsid w:val="002B5158"/>
    <w:rsid w:val="002F1DEA"/>
    <w:rsid w:val="003072C4"/>
    <w:rsid w:val="00307935"/>
    <w:rsid w:val="0035681A"/>
    <w:rsid w:val="003579B8"/>
    <w:rsid w:val="00385039"/>
    <w:rsid w:val="00396E6E"/>
    <w:rsid w:val="003D7B91"/>
    <w:rsid w:val="003E240D"/>
    <w:rsid w:val="003E25EE"/>
    <w:rsid w:val="00401A28"/>
    <w:rsid w:val="00414354"/>
    <w:rsid w:val="00452B3D"/>
    <w:rsid w:val="004706D1"/>
    <w:rsid w:val="00487007"/>
    <w:rsid w:val="004969E2"/>
    <w:rsid w:val="0049749C"/>
    <w:rsid w:val="004B04CD"/>
    <w:rsid w:val="004B2832"/>
    <w:rsid w:val="004C551B"/>
    <w:rsid w:val="004F7212"/>
    <w:rsid w:val="005350F1"/>
    <w:rsid w:val="00593FE1"/>
    <w:rsid w:val="005A6A52"/>
    <w:rsid w:val="00622123"/>
    <w:rsid w:val="006226C4"/>
    <w:rsid w:val="00655805"/>
    <w:rsid w:val="00706577"/>
    <w:rsid w:val="00722605"/>
    <w:rsid w:val="00737413"/>
    <w:rsid w:val="0076481F"/>
    <w:rsid w:val="007676DC"/>
    <w:rsid w:val="007814CD"/>
    <w:rsid w:val="00786A88"/>
    <w:rsid w:val="007F1CEB"/>
    <w:rsid w:val="00831F28"/>
    <w:rsid w:val="008B4AFB"/>
    <w:rsid w:val="008C3DB9"/>
    <w:rsid w:val="008D003B"/>
    <w:rsid w:val="008D6DD2"/>
    <w:rsid w:val="008F7344"/>
    <w:rsid w:val="00916C71"/>
    <w:rsid w:val="00921F19"/>
    <w:rsid w:val="009639A7"/>
    <w:rsid w:val="009E401F"/>
    <w:rsid w:val="00AA0204"/>
    <w:rsid w:val="00B17F4A"/>
    <w:rsid w:val="00B22307"/>
    <w:rsid w:val="00B22EE3"/>
    <w:rsid w:val="00B81F61"/>
    <w:rsid w:val="00B914A4"/>
    <w:rsid w:val="00BA61FA"/>
    <w:rsid w:val="00BB7406"/>
    <w:rsid w:val="00BD3CE0"/>
    <w:rsid w:val="00CF2C0C"/>
    <w:rsid w:val="00CF67D5"/>
    <w:rsid w:val="00D12E5C"/>
    <w:rsid w:val="00D5034E"/>
    <w:rsid w:val="00D70C29"/>
    <w:rsid w:val="00D76451"/>
    <w:rsid w:val="00D84D8A"/>
    <w:rsid w:val="00DA36D1"/>
    <w:rsid w:val="00DC26A2"/>
    <w:rsid w:val="00DC5EFB"/>
    <w:rsid w:val="00DE4EE8"/>
    <w:rsid w:val="00E002B8"/>
    <w:rsid w:val="00E01B47"/>
    <w:rsid w:val="00E04BD5"/>
    <w:rsid w:val="00E20A54"/>
    <w:rsid w:val="00E7563A"/>
    <w:rsid w:val="00EA6F84"/>
    <w:rsid w:val="00EE7EA7"/>
    <w:rsid w:val="00F02D92"/>
    <w:rsid w:val="00F050D7"/>
    <w:rsid w:val="00F67FAA"/>
    <w:rsid w:val="00FE0065"/>
    <w:rsid w:val="00FF3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58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2B51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0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0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4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51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B5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401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E4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01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F67D5"/>
    <w:rPr>
      <w:color w:val="0000FF"/>
      <w:u w:val="single"/>
    </w:rPr>
  </w:style>
  <w:style w:type="character" w:customStyle="1" w:styleId="byline">
    <w:name w:val="byline"/>
    <w:basedOn w:val="a0"/>
    <w:rsid w:val="008B4AFB"/>
  </w:style>
  <w:style w:type="character" w:customStyle="1" w:styleId="author">
    <w:name w:val="author"/>
    <w:basedOn w:val="a0"/>
    <w:rsid w:val="008B4AFB"/>
  </w:style>
  <w:style w:type="character" w:customStyle="1" w:styleId="posted-on">
    <w:name w:val="posted-on"/>
    <w:basedOn w:val="a0"/>
    <w:rsid w:val="008B4AFB"/>
  </w:style>
  <w:style w:type="character" w:customStyle="1" w:styleId="comments-link">
    <w:name w:val="comments-link"/>
    <w:basedOn w:val="a0"/>
    <w:rsid w:val="008B4AFB"/>
  </w:style>
  <w:style w:type="character" w:styleId="a7">
    <w:name w:val="Emphasis"/>
    <w:basedOn w:val="a0"/>
    <w:uiPriority w:val="20"/>
    <w:qFormat/>
    <w:rsid w:val="008B4AFB"/>
    <w:rPr>
      <w:i/>
      <w:iCs/>
    </w:rPr>
  </w:style>
  <w:style w:type="character" w:styleId="a8">
    <w:name w:val="Strong"/>
    <w:basedOn w:val="a0"/>
    <w:uiPriority w:val="22"/>
    <w:qFormat/>
    <w:rsid w:val="008B4AFB"/>
    <w:rPr>
      <w:b/>
      <w:bCs/>
    </w:rPr>
  </w:style>
  <w:style w:type="paragraph" w:customStyle="1" w:styleId="wp-caption-text">
    <w:name w:val="wp-caption-text"/>
    <w:basedOn w:val="a"/>
    <w:rsid w:val="008B4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645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c">
    <w:name w:val="c"/>
    <w:basedOn w:val="a"/>
    <w:rsid w:val="00D76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sb">
    <w:name w:val="csb"/>
    <w:basedOn w:val="a"/>
    <w:rsid w:val="00D76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rm">
    <w:name w:val="term"/>
    <w:basedOn w:val="a0"/>
    <w:rsid w:val="00622123"/>
  </w:style>
  <w:style w:type="character" w:customStyle="1" w:styleId="m">
    <w:name w:val="m"/>
    <w:basedOn w:val="a0"/>
    <w:rsid w:val="00622123"/>
  </w:style>
  <w:style w:type="character" w:customStyle="1" w:styleId="italic">
    <w:name w:val="italic"/>
    <w:basedOn w:val="a0"/>
    <w:rsid w:val="00921F19"/>
  </w:style>
  <w:style w:type="character" w:customStyle="1" w:styleId="mi">
    <w:name w:val="mi"/>
    <w:basedOn w:val="a0"/>
    <w:rsid w:val="00921F19"/>
  </w:style>
  <w:style w:type="character" w:customStyle="1" w:styleId="mjx-char">
    <w:name w:val="mjx-char"/>
    <w:basedOn w:val="a0"/>
    <w:rsid w:val="008D003B"/>
  </w:style>
  <w:style w:type="character" w:customStyle="1" w:styleId="mjxassistivemathml">
    <w:name w:val="mjx_assistive_mathml"/>
    <w:basedOn w:val="a0"/>
    <w:rsid w:val="008D003B"/>
  </w:style>
  <w:style w:type="character" w:customStyle="1" w:styleId="30">
    <w:name w:val="Заголовок 3 Знак"/>
    <w:basedOn w:val="a0"/>
    <w:link w:val="3"/>
    <w:uiPriority w:val="9"/>
    <w:semiHidden/>
    <w:rsid w:val="008D003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paragraph">
    <w:name w:val="paragraph"/>
    <w:basedOn w:val="a"/>
    <w:rsid w:val="008D0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D003B"/>
    <w:pPr>
      <w:ind w:left="720"/>
      <w:contextualSpacing/>
    </w:pPr>
  </w:style>
  <w:style w:type="paragraph" w:customStyle="1" w:styleId="rtecenter">
    <w:name w:val="rtecenter"/>
    <w:basedOn w:val="a"/>
    <w:rsid w:val="008F7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55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2624">
              <w:marLeft w:val="0"/>
              <w:marRight w:val="0"/>
              <w:marTop w:val="0"/>
              <w:marBottom w:val="0"/>
              <w:divBdr>
                <w:top w:val="single" w:sz="12" w:space="0" w:color="E5E5E5"/>
                <w:left w:val="single" w:sz="12" w:space="0" w:color="E5E5E5"/>
                <w:bottom w:val="single" w:sz="12" w:space="0" w:color="E5E5E5"/>
                <w:right w:val="single" w:sz="12" w:space="0" w:color="E5E5E5"/>
              </w:divBdr>
            </w:div>
          </w:divsChild>
        </w:div>
        <w:div w:id="80997884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568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28">
          <w:marLeft w:val="0"/>
          <w:marRight w:val="0"/>
          <w:marTop w:val="0"/>
          <w:marBottom w:val="0"/>
          <w:divBdr>
            <w:top w:val="single" w:sz="6" w:space="15" w:color="0000FF"/>
            <w:left w:val="single" w:sz="6" w:space="15" w:color="0000FF"/>
            <w:bottom w:val="single" w:sz="6" w:space="15" w:color="0000FF"/>
            <w:right w:val="single" w:sz="6" w:space="15" w:color="0000FF"/>
          </w:divBdr>
          <w:divsChild>
            <w:div w:id="11919890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3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7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63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80657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none" w:sz="0" w:space="31" w:color="auto"/>
                    <w:bottom w:val="single" w:sz="6" w:space="15" w:color="76A900"/>
                    <w:right w:val="none" w:sz="0" w:space="19" w:color="auto"/>
                  </w:divBdr>
                  <w:divsChild>
                    <w:div w:id="9124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79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9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8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3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564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68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76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4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41702">
                  <w:marLeft w:val="0"/>
                  <w:marRight w:val="420"/>
                  <w:marTop w:val="9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4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3523">
                  <w:marLeft w:val="0"/>
                  <w:marRight w:val="420"/>
                  <w:marTop w:val="9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7065">
                  <w:marLeft w:val="420"/>
                  <w:marRight w:val="0"/>
                  <w:marTop w:val="9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7234">
                  <w:marLeft w:val="0"/>
                  <w:marRight w:val="420"/>
                  <w:marTop w:val="9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032416">
              <w:marLeft w:val="0"/>
              <w:marRight w:val="420"/>
              <w:marTop w:val="9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1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8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28198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352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12564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27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9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9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753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84394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none" w:sz="0" w:space="31" w:color="auto"/>
                    <w:bottom w:val="single" w:sz="6" w:space="15" w:color="76A900"/>
                    <w:right w:val="none" w:sz="0" w:space="19" w:color="auto"/>
                  </w:divBdr>
                  <w:divsChild>
                    <w:div w:id="76777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80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2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0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6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4576">
          <w:marLeft w:val="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1216B-D4CB-47AE-ACDA-561FA1711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</cp:lastModifiedBy>
  <cp:revision>62</cp:revision>
  <dcterms:created xsi:type="dcterms:W3CDTF">2020-03-23T07:40:00Z</dcterms:created>
  <dcterms:modified xsi:type="dcterms:W3CDTF">2024-01-30T06:34:00Z</dcterms:modified>
</cp:coreProperties>
</file>