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0B" w:rsidRPr="00EB5AE8" w:rsidRDefault="00AB670B" w:rsidP="00AB670B">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AB670B" w:rsidRPr="00EB5AE8" w:rsidRDefault="00AB670B" w:rsidP="00AB670B">
      <w:pPr>
        <w:spacing w:after="0"/>
        <w:jc w:val="center"/>
        <w:rPr>
          <w:b/>
          <w:szCs w:val="28"/>
          <w:lang w:eastAsia="zh-CN"/>
        </w:rPr>
      </w:pPr>
      <w:r w:rsidRPr="00EB5AE8">
        <w:rPr>
          <w:b/>
          <w:szCs w:val="28"/>
          <w:lang w:eastAsia="zh-CN"/>
        </w:rPr>
        <w:t xml:space="preserve">РЕСПУБЛИКИ ДАГЕСТАН  </w:t>
      </w:r>
    </w:p>
    <w:p w:rsidR="00AB670B" w:rsidRPr="00EB5AE8" w:rsidRDefault="00AB670B" w:rsidP="00AB670B">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AB670B" w:rsidRPr="00EB5AE8" w:rsidRDefault="00AB670B" w:rsidP="00AB670B">
      <w:pPr>
        <w:spacing w:after="0"/>
        <w:jc w:val="center"/>
        <w:rPr>
          <w:szCs w:val="28"/>
          <w:lang w:eastAsia="zh-CN"/>
        </w:rPr>
      </w:pPr>
      <w:r w:rsidRPr="00EB5AE8">
        <w:rPr>
          <w:b/>
          <w:szCs w:val="28"/>
          <w:lang w:eastAsia="zh-CN"/>
        </w:rPr>
        <w:t>«Сельскохозяйственный колледж им. Ш.И. Шихсаидова»</w:t>
      </w:r>
    </w:p>
    <w:p w:rsidR="000C165D" w:rsidRDefault="000C165D" w:rsidP="000C165D">
      <w:pPr>
        <w:pStyle w:val="ab"/>
        <w:jc w:val="right"/>
      </w:pPr>
      <w:r>
        <w:rPr>
          <w:noProof/>
        </w:rPr>
        <w:drawing>
          <wp:inline distT="0" distB="0" distL="0" distR="0" wp14:anchorId="547760E6" wp14:editId="77D2587D">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AB670B" w:rsidRDefault="00AB670B" w:rsidP="000C165D">
      <w:pPr>
        <w:rPr>
          <w:b/>
          <w:szCs w:val="24"/>
        </w:rPr>
      </w:pPr>
    </w:p>
    <w:p w:rsidR="000C165D" w:rsidRDefault="000C165D" w:rsidP="000C165D">
      <w:pPr>
        <w:rPr>
          <w:b/>
          <w:szCs w:val="24"/>
        </w:rPr>
      </w:pPr>
    </w:p>
    <w:p w:rsidR="000C165D" w:rsidRPr="000F3353" w:rsidRDefault="000C165D" w:rsidP="000C165D">
      <w:pPr>
        <w:rPr>
          <w:b/>
          <w:szCs w:val="24"/>
        </w:rPr>
      </w:pPr>
    </w:p>
    <w:p w:rsidR="00AB670B" w:rsidRPr="000F3353" w:rsidRDefault="00AB670B" w:rsidP="00AB670B">
      <w:pPr>
        <w:jc w:val="center"/>
        <w:rPr>
          <w:b/>
          <w:szCs w:val="24"/>
        </w:rPr>
      </w:pPr>
    </w:p>
    <w:p w:rsidR="00AB670B" w:rsidRPr="003D79D8" w:rsidRDefault="00AB670B" w:rsidP="00AB670B">
      <w:pPr>
        <w:pStyle w:val="a8"/>
        <w:rPr>
          <w:rFonts w:ascii="Times New Roman" w:hAnsi="Times New Roman"/>
          <w:b/>
          <w:bCs/>
        </w:rPr>
      </w:pPr>
      <w:bookmarkStart w:id="0" w:name="_Toc129622936"/>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AB670B" w:rsidRPr="003D79D8" w:rsidRDefault="00AB670B" w:rsidP="00AB670B">
      <w:pPr>
        <w:pStyle w:val="a8"/>
        <w:rPr>
          <w:rFonts w:ascii="Times New Roman" w:hAnsi="Times New Roman"/>
          <w:b/>
          <w:bCs/>
          <w:vertAlign w:val="superscript"/>
        </w:rPr>
      </w:pPr>
      <w:bookmarkStart w:id="1" w:name="_Toc129622937"/>
      <w:r w:rsidRPr="003D79D8">
        <w:rPr>
          <w:rFonts w:ascii="Times New Roman" w:hAnsi="Times New Roman"/>
          <w:b/>
          <w:bCs/>
        </w:rPr>
        <w:t>ОП.03 ПРАВОВОЕ И ДОКУМЕНТАЦИОННОЕ ОБЕСПЕЧЕНИЕ В ТУРИЗМЕ И ГОСТЕПРИИМСТВЕ</w:t>
      </w:r>
      <w:bookmarkEnd w:id="1"/>
    </w:p>
    <w:p w:rsidR="00AB670B" w:rsidRPr="000F3353" w:rsidRDefault="00AB670B" w:rsidP="00AB670B">
      <w:pPr>
        <w:jc w:val="center"/>
        <w:rPr>
          <w:b/>
          <w:i/>
          <w:szCs w:val="24"/>
        </w:rPr>
      </w:pPr>
    </w:p>
    <w:p w:rsidR="00AB670B" w:rsidRPr="00FA71B9" w:rsidRDefault="00AB670B" w:rsidP="00AB670B">
      <w:pPr>
        <w:rPr>
          <w:b/>
          <w:sz w:val="28"/>
          <w:szCs w:val="24"/>
        </w:rPr>
      </w:pPr>
      <w:r w:rsidRPr="00FA71B9">
        <w:rPr>
          <w:b/>
          <w:sz w:val="28"/>
          <w:szCs w:val="24"/>
        </w:rPr>
        <w:t>Код и наименование специальности</w:t>
      </w:r>
    </w:p>
    <w:p w:rsidR="00AB670B" w:rsidRPr="00FA71B9" w:rsidRDefault="00AB670B" w:rsidP="00AB670B">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AB670B" w:rsidRPr="00FA71B9" w:rsidRDefault="00AB670B" w:rsidP="00AB670B">
      <w:pPr>
        <w:rPr>
          <w:b/>
          <w:sz w:val="28"/>
          <w:szCs w:val="24"/>
        </w:rPr>
      </w:pPr>
      <w:r w:rsidRPr="00FA71B9">
        <w:rPr>
          <w:b/>
          <w:sz w:val="28"/>
          <w:szCs w:val="24"/>
        </w:rPr>
        <w:t>Код и наименование укрупненной группы профессий, специальностей</w:t>
      </w:r>
    </w:p>
    <w:p w:rsidR="00AB670B" w:rsidRPr="00FA71B9" w:rsidRDefault="00AB670B" w:rsidP="00AB670B">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AB670B" w:rsidRPr="00FA71B9" w:rsidRDefault="00AB670B" w:rsidP="00AB670B">
      <w:pPr>
        <w:rPr>
          <w:b/>
          <w:sz w:val="28"/>
          <w:szCs w:val="24"/>
        </w:rPr>
      </w:pPr>
      <w:r w:rsidRPr="00FA71B9">
        <w:rPr>
          <w:b/>
          <w:sz w:val="28"/>
          <w:szCs w:val="24"/>
        </w:rPr>
        <w:t>Форма обучения очная</w:t>
      </w:r>
    </w:p>
    <w:p w:rsidR="00AB670B" w:rsidRPr="00FA71B9" w:rsidRDefault="00AB670B" w:rsidP="00AB670B">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AB670B" w:rsidRPr="00C56AC0" w:rsidRDefault="00AB670B" w:rsidP="00AB670B">
      <w:pPr>
        <w:rPr>
          <w:b/>
          <w:i/>
          <w:szCs w:val="24"/>
        </w:rPr>
      </w:pPr>
    </w:p>
    <w:p w:rsidR="00AB670B" w:rsidRPr="00C56AC0" w:rsidRDefault="00AB670B" w:rsidP="00AB670B">
      <w:pPr>
        <w:jc w:val="center"/>
        <w:rPr>
          <w:b/>
          <w:i/>
          <w:szCs w:val="24"/>
        </w:rPr>
      </w:pPr>
    </w:p>
    <w:p w:rsidR="00AB670B" w:rsidRPr="00C56AC0" w:rsidRDefault="00AB670B" w:rsidP="00AB670B">
      <w:pPr>
        <w:jc w:val="center"/>
        <w:rPr>
          <w:b/>
          <w:szCs w:val="24"/>
        </w:rPr>
      </w:pPr>
      <w:r w:rsidRPr="00C56AC0">
        <w:rPr>
          <w:b/>
          <w:bCs/>
          <w:szCs w:val="24"/>
        </w:rPr>
        <w:t>202</w:t>
      </w:r>
      <w:r>
        <w:rPr>
          <w:b/>
          <w:bCs/>
          <w:szCs w:val="24"/>
        </w:rPr>
        <w:t>4</w:t>
      </w:r>
      <w:r w:rsidRPr="00C56AC0">
        <w:rPr>
          <w:b/>
          <w:bCs/>
          <w:szCs w:val="24"/>
        </w:rPr>
        <w:t xml:space="preserve"> г.</w:t>
      </w:r>
    </w:p>
    <w:p w:rsidR="000C165D" w:rsidRDefault="000C165D" w:rsidP="000C165D">
      <w:pPr>
        <w:spacing w:after="0"/>
        <w:rPr>
          <w:szCs w:val="24"/>
        </w:rPr>
      </w:pPr>
    </w:p>
    <w:p w:rsidR="000C165D" w:rsidRPr="000C165D" w:rsidRDefault="000C165D" w:rsidP="000C165D">
      <w:pPr>
        <w:spacing w:after="0"/>
        <w:rPr>
          <w:szCs w:val="24"/>
        </w:rPr>
      </w:pPr>
      <w:r w:rsidRPr="000C165D">
        <w:rPr>
          <w:szCs w:val="24"/>
        </w:rPr>
        <w:lastRenderedPageBreak/>
        <w:t>ОДОБРЕНА</w:t>
      </w:r>
    </w:p>
    <w:p w:rsidR="000C165D" w:rsidRPr="000C165D" w:rsidRDefault="000C165D" w:rsidP="000C165D">
      <w:pPr>
        <w:spacing w:after="0"/>
        <w:rPr>
          <w:szCs w:val="24"/>
        </w:rPr>
      </w:pPr>
      <w:r w:rsidRPr="000C165D">
        <w:rPr>
          <w:szCs w:val="24"/>
        </w:rPr>
        <w:t>Решением предметно-цикловой</w:t>
      </w:r>
    </w:p>
    <w:p w:rsidR="000C165D" w:rsidRPr="000C165D" w:rsidRDefault="000C165D" w:rsidP="000C165D">
      <w:pPr>
        <w:spacing w:after="0"/>
        <w:rPr>
          <w:szCs w:val="24"/>
        </w:rPr>
      </w:pPr>
      <w:r w:rsidRPr="000C165D">
        <w:rPr>
          <w:szCs w:val="24"/>
        </w:rPr>
        <w:t>комиссии общепрофессиональных дисциплин</w:t>
      </w:r>
    </w:p>
    <w:p w:rsidR="000C165D" w:rsidRPr="000C165D" w:rsidRDefault="000C165D" w:rsidP="000C165D">
      <w:pPr>
        <w:spacing w:after="0"/>
        <w:rPr>
          <w:szCs w:val="24"/>
        </w:rPr>
      </w:pPr>
      <w:r w:rsidRPr="000C165D">
        <w:rPr>
          <w:szCs w:val="24"/>
        </w:rPr>
        <w:t>и ПМ технического профиля</w:t>
      </w:r>
    </w:p>
    <w:p w:rsidR="000C165D" w:rsidRPr="000C165D" w:rsidRDefault="000C165D" w:rsidP="000C165D">
      <w:pPr>
        <w:spacing w:after="0"/>
        <w:rPr>
          <w:szCs w:val="24"/>
        </w:rPr>
      </w:pPr>
      <w:r w:rsidRPr="000C165D">
        <w:rPr>
          <w:szCs w:val="24"/>
        </w:rPr>
        <w:t xml:space="preserve">      (наименование цикловой комиссии)</w:t>
      </w:r>
    </w:p>
    <w:p w:rsidR="000C165D" w:rsidRPr="000C165D" w:rsidRDefault="000C165D" w:rsidP="000C165D">
      <w:pPr>
        <w:spacing w:after="0"/>
        <w:rPr>
          <w:szCs w:val="24"/>
        </w:rPr>
      </w:pPr>
    </w:p>
    <w:p w:rsidR="00AB670B" w:rsidRPr="000C165D" w:rsidRDefault="000C165D" w:rsidP="000C165D">
      <w:pPr>
        <w:spacing w:after="0"/>
        <w:rPr>
          <w:szCs w:val="24"/>
        </w:rPr>
      </w:pPr>
      <w:r w:rsidRPr="000C165D">
        <w:rPr>
          <w:szCs w:val="24"/>
        </w:rPr>
        <w:t xml:space="preserve">Протокол </w:t>
      </w:r>
      <w:proofErr w:type="gramStart"/>
      <w:r w:rsidRPr="000C165D">
        <w:rPr>
          <w:szCs w:val="24"/>
        </w:rPr>
        <w:t>№  8</w:t>
      </w:r>
      <w:proofErr w:type="gramEnd"/>
      <w:r w:rsidRPr="000C165D">
        <w:rPr>
          <w:szCs w:val="24"/>
        </w:rPr>
        <w:t xml:space="preserve">  от «16» _04 2024 г.</w:t>
      </w:r>
    </w:p>
    <w:p w:rsidR="00AB670B" w:rsidRDefault="00AB670B" w:rsidP="00AB670B">
      <w:pPr>
        <w:rPr>
          <w:b/>
          <w:i/>
          <w:szCs w:val="24"/>
        </w:rPr>
      </w:pPr>
    </w:p>
    <w:p w:rsidR="000C165D" w:rsidRDefault="000C165D" w:rsidP="00AB670B">
      <w:pPr>
        <w:rPr>
          <w:b/>
          <w:i/>
          <w:szCs w:val="24"/>
        </w:rPr>
      </w:pPr>
    </w:p>
    <w:p w:rsidR="00AB670B" w:rsidRPr="00FA71B9" w:rsidRDefault="00AB670B" w:rsidP="00AB670B">
      <w:pPr>
        <w:rPr>
          <w:b/>
          <w:szCs w:val="24"/>
        </w:rPr>
      </w:pPr>
      <w:r w:rsidRPr="00FA71B9">
        <w:rPr>
          <w:b/>
          <w:szCs w:val="24"/>
        </w:rPr>
        <w:t>Составитель (автор):</w:t>
      </w:r>
    </w:p>
    <w:p w:rsidR="00AB670B" w:rsidRPr="00FA71B9" w:rsidRDefault="00AB670B" w:rsidP="00AB670B">
      <w:pPr>
        <w:rPr>
          <w:szCs w:val="24"/>
        </w:rPr>
      </w:pPr>
      <w:r w:rsidRPr="00FA71B9">
        <w:rPr>
          <w:szCs w:val="24"/>
        </w:rPr>
        <w:t>Коллектив преподавателей ГБПОУ РД «</w:t>
      </w:r>
      <w:r>
        <w:rPr>
          <w:szCs w:val="24"/>
        </w:rPr>
        <w:t>Сельскохозяйственный колледж им. Ш.И. Шихсаидова</w:t>
      </w:r>
      <w:r w:rsidRPr="00FA71B9">
        <w:rPr>
          <w:szCs w:val="24"/>
        </w:rPr>
        <w:t xml:space="preserve">»: </w:t>
      </w:r>
      <w:r>
        <w:rPr>
          <w:szCs w:val="24"/>
        </w:rPr>
        <w:t xml:space="preserve">Беков Р.Б, Насруллаева З.О., </w:t>
      </w:r>
      <w:proofErr w:type="spellStart"/>
      <w:r>
        <w:rPr>
          <w:szCs w:val="24"/>
        </w:rPr>
        <w:t>Абулашева</w:t>
      </w:r>
      <w:proofErr w:type="spellEnd"/>
      <w:r>
        <w:rPr>
          <w:szCs w:val="24"/>
        </w:rPr>
        <w:t xml:space="preserve"> С.А.</w:t>
      </w:r>
    </w:p>
    <w:p w:rsidR="00AB670B" w:rsidRDefault="00AB670B" w:rsidP="00AB670B">
      <w:pPr>
        <w:rPr>
          <w:b/>
          <w:i/>
          <w:szCs w:val="24"/>
        </w:rPr>
      </w:pPr>
    </w:p>
    <w:p w:rsidR="00AB670B" w:rsidRDefault="00AB670B" w:rsidP="00AB670B">
      <w:pPr>
        <w:rPr>
          <w:b/>
          <w:i/>
          <w:szCs w:val="24"/>
        </w:rPr>
      </w:pPr>
    </w:p>
    <w:p w:rsidR="00AB670B" w:rsidRDefault="00AB670B" w:rsidP="00AB670B">
      <w:pPr>
        <w:rPr>
          <w:b/>
          <w:i/>
          <w:szCs w:val="24"/>
        </w:rPr>
      </w:pPr>
    </w:p>
    <w:p w:rsidR="00AB670B" w:rsidRPr="00C426E0" w:rsidRDefault="00AB670B" w:rsidP="00AB670B">
      <w:pPr>
        <w:rPr>
          <w:b/>
          <w:szCs w:val="24"/>
        </w:rPr>
      </w:pPr>
      <w:r w:rsidRPr="00C426E0">
        <w:rPr>
          <w:b/>
          <w:szCs w:val="24"/>
        </w:rPr>
        <w:t>Рабочая программа разработана на основе ФГОС СПО по специальности</w:t>
      </w:r>
    </w:p>
    <w:p w:rsidR="00AB670B" w:rsidRPr="00C426E0" w:rsidRDefault="00AB670B" w:rsidP="00AB670B">
      <w:pPr>
        <w:rPr>
          <w:szCs w:val="24"/>
        </w:rPr>
      </w:pPr>
      <w:r w:rsidRPr="00C426E0">
        <w:rPr>
          <w:szCs w:val="24"/>
        </w:rPr>
        <w:t>43.02.16 – «Туризм и гостеприимство»</w:t>
      </w:r>
    </w:p>
    <w:p w:rsidR="00AB670B" w:rsidRPr="00C426E0" w:rsidRDefault="00AB670B" w:rsidP="00AB670B">
      <w:pPr>
        <w:rPr>
          <w:b/>
          <w:szCs w:val="24"/>
        </w:rPr>
      </w:pPr>
    </w:p>
    <w:p w:rsidR="00AB670B" w:rsidRPr="00C426E0" w:rsidRDefault="00AB670B" w:rsidP="00AB670B">
      <w:pPr>
        <w:rPr>
          <w:b/>
          <w:szCs w:val="24"/>
        </w:rPr>
      </w:pPr>
      <w:r w:rsidRPr="00C426E0">
        <w:rPr>
          <w:b/>
          <w:szCs w:val="24"/>
        </w:rPr>
        <w:t>Организация-разработчик:</w:t>
      </w:r>
    </w:p>
    <w:p w:rsidR="00AB670B" w:rsidRPr="00C426E0" w:rsidRDefault="00AB670B" w:rsidP="00AB670B">
      <w:pPr>
        <w:spacing w:after="0"/>
        <w:rPr>
          <w:szCs w:val="24"/>
        </w:rPr>
        <w:sectPr w:rsidR="00AB670B"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AB670B" w:rsidRPr="000C165D" w:rsidRDefault="000C165D" w:rsidP="000C165D">
      <w:pPr>
        <w:rPr>
          <w:b/>
          <w:vertAlign w:val="superscript"/>
        </w:rPr>
      </w:pPr>
      <w:r>
        <w:rPr>
          <w:b/>
          <w:i/>
          <w:szCs w:val="24"/>
        </w:rPr>
        <w:lastRenderedPageBreak/>
        <w:t xml:space="preserve">                                          </w:t>
      </w:r>
      <w:bookmarkStart w:id="2" w:name="_GoBack"/>
      <w:bookmarkEnd w:id="2"/>
      <w:r w:rsidR="00AB670B" w:rsidRPr="00FE4281">
        <w:rPr>
          <w:b/>
          <w:iCs/>
        </w:rPr>
        <w:t>СОДЕРЖАНИЕ</w:t>
      </w:r>
    </w:p>
    <w:p w:rsidR="00AB670B" w:rsidRPr="00F43C76" w:rsidRDefault="00AB670B" w:rsidP="00AB670B">
      <w:pPr>
        <w:rPr>
          <w:b/>
          <w:i/>
        </w:rPr>
      </w:pPr>
    </w:p>
    <w:tbl>
      <w:tblPr>
        <w:tblW w:w="0" w:type="auto"/>
        <w:tblLook w:val="01E0" w:firstRow="1" w:lastRow="1" w:firstColumn="1" w:lastColumn="1" w:noHBand="0" w:noVBand="0"/>
      </w:tblPr>
      <w:tblGrid>
        <w:gridCol w:w="7501"/>
        <w:gridCol w:w="1854"/>
      </w:tblGrid>
      <w:tr w:rsidR="00AB670B" w:rsidRPr="00F43C76" w:rsidTr="00CB50F3">
        <w:tc>
          <w:tcPr>
            <w:tcW w:w="7501" w:type="dxa"/>
            <w:hideMark/>
          </w:tcPr>
          <w:p w:rsidR="00AB670B" w:rsidRPr="00F43C76" w:rsidRDefault="00AB670B" w:rsidP="00AB670B">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AB670B" w:rsidRPr="00F43C76" w:rsidRDefault="00AB670B" w:rsidP="00CB50F3">
            <w:pPr>
              <w:jc w:val="center"/>
              <w:rPr>
                <w:b/>
              </w:rPr>
            </w:pPr>
          </w:p>
        </w:tc>
      </w:tr>
      <w:tr w:rsidR="00AB670B" w:rsidRPr="00F43C76" w:rsidTr="00CB50F3">
        <w:tc>
          <w:tcPr>
            <w:tcW w:w="7501" w:type="dxa"/>
            <w:hideMark/>
          </w:tcPr>
          <w:p w:rsidR="00AB670B" w:rsidRPr="00F43C76" w:rsidRDefault="00AB670B" w:rsidP="00AB670B">
            <w:pPr>
              <w:numPr>
                <w:ilvl w:val="0"/>
                <w:numId w:val="1"/>
              </w:numPr>
              <w:suppressAutoHyphens/>
              <w:rPr>
                <w:b/>
              </w:rPr>
            </w:pPr>
            <w:r w:rsidRPr="00F43C76">
              <w:rPr>
                <w:b/>
              </w:rPr>
              <w:t>СТРУКТУРА И СОДЕРЖАНИЕ УЧЕБНОЙ ДИСЦИПЛИНЫ</w:t>
            </w:r>
          </w:p>
          <w:p w:rsidR="00AB670B" w:rsidRPr="00F43C76" w:rsidRDefault="00AB670B" w:rsidP="00AB670B">
            <w:pPr>
              <w:numPr>
                <w:ilvl w:val="0"/>
                <w:numId w:val="1"/>
              </w:numPr>
              <w:suppressAutoHyphens/>
              <w:rPr>
                <w:b/>
              </w:rPr>
            </w:pPr>
            <w:r w:rsidRPr="00F43C76">
              <w:rPr>
                <w:b/>
              </w:rPr>
              <w:t>УСЛОВИЯ РЕАЛИЗАЦИИ УЧЕБНОЙ ДИСЦИПЛИНЫ</w:t>
            </w:r>
          </w:p>
        </w:tc>
        <w:tc>
          <w:tcPr>
            <w:tcW w:w="1854" w:type="dxa"/>
          </w:tcPr>
          <w:p w:rsidR="00AB670B" w:rsidRPr="00F43C76" w:rsidRDefault="00AB670B" w:rsidP="00CB50F3">
            <w:pPr>
              <w:jc w:val="center"/>
              <w:rPr>
                <w:b/>
              </w:rPr>
            </w:pPr>
          </w:p>
        </w:tc>
      </w:tr>
      <w:tr w:rsidR="00AB670B" w:rsidRPr="00F43C76" w:rsidTr="00CB50F3">
        <w:tc>
          <w:tcPr>
            <w:tcW w:w="7501" w:type="dxa"/>
          </w:tcPr>
          <w:p w:rsidR="00AB670B" w:rsidRPr="00F43C76" w:rsidRDefault="00AB670B" w:rsidP="00AB670B">
            <w:pPr>
              <w:numPr>
                <w:ilvl w:val="0"/>
                <w:numId w:val="1"/>
              </w:numPr>
              <w:suppressAutoHyphens/>
              <w:rPr>
                <w:b/>
              </w:rPr>
            </w:pPr>
            <w:r w:rsidRPr="00F43C76">
              <w:rPr>
                <w:b/>
              </w:rPr>
              <w:t>КОНТРОЛЬ И ОЦЕНКА РЕЗУЛЬТАТОВ ОСВОЕНИЯ УЧЕБНОЙ ДИСЦИПЛИНЫ</w:t>
            </w:r>
          </w:p>
          <w:p w:rsidR="00AB670B" w:rsidRPr="00F43C76" w:rsidRDefault="00AB670B" w:rsidP="00CB50F3">
            <w:pPr>
              <w:suppressAutoHyphens/>
              <w:rPr>
                <w:b/>
              </w:rPr>
            </w:pPr>
          </w:p>
        </w:tc>
        <w:tc>
          <w:tcPr>
            <w:tcW w:w="1854" w:type="dxa"/>
          </w:tcPr>
          <w:p w:rsidR="00AB670B" w:rsidRPr="00F43C76" w:rsidRDefault="00AB670B" w:rsidP="00CB50F3">
            <w:pPr>
              <w:jc w:val="center"/>
              <w:rPr>
                <w:b/>
              </w:rPr>
            </w:pPr>
          </w:p>
        </w:tc>
      </w:tr>
    </w:tbl>
    <w:p w:rsidR="00AB670B" w:rsidRPr="000F3353" w:rsidRDefault="00AB670B" w:rsidP="00AB670B">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ХАРАКТЕРИСТИКА </w:t>
      </w:r>
      <w:r>
        <w:rPr>
          <w:b/>
          <w:szCs w:val="24"/>
        </w:rPr>
        <w:t xml:space="preserve"> </w:t>
      </w:r>
      <w:r w:rsidRPr="000F3353">
        <w:rPr>
          <w:b/>
          <w:szCs w:val="24"/>
        </w:rPr>
        <w:t xml:space="preserve">РАБОЧЕЙ ПРОГРАММЫ </w:t>
      </w:r>
      <w:r w:rsidRPr="000F3353">
        <w:rPr>
          <w:b/>
          <w:szCs w:val="24"/>
        </w:rPr>
        <w:br/>
        <w:t>УЧЕБНОЙ ДИСЦИПЛИНЫ</w:t>
      </w:r>
    </w:p>
    <w:p w:rsidR="00AB670B" w:rsidRPr="000F3353" w:rsidRDefault="00AB670B" w:rsidP="00AB670B">
      <w:pPr>
        <w:suppressAutoHyphens/>
        <w:spacing w:after="0" w:line="240" w:lineRule="auto"/>
        <w:jc w:val="center"/>
        <w:rPr>
          <w:b/>
          <w:szCs w:val="24"/>
        </w:rPr>
      </w:pPr>
      <w:r w:rsidRPr="000F3353">
        <w:rPr>
          <w:b/>
          <w:szCs w:val="24"/>
        </w:rPr>
        <w:t xml:space="preserve">ОП.03 ПРАВОВОЕ И ДОКУМЕНТАЦИОННОЕ ОБЕСПЕЧЕНИЕ </w:t>
      </w:r>
      <w:r>
        <w:rPr>
          <w:b/>
          <w:szCs w:val="24"/>
        </w:rPr>
        <w:br/>
      </w:r>
      <w:r w:rsidRPr="000F3353">
        <w:rPr>
          <w:b/>
          <w:szCs w:val="24"/>
        </w:rPr>
        <w:t>В ТУРИЗМЕ И ГОСТЕПРИИМСТВЕ</w:t>
      </w:r>
    </w:p>
    <w:p w:rsidR="00AB670B" w:rsidRPr="000F3353" w:rsidRDefault="00AB670B" w:rsidP="00AB670B">
      <w:pPr>
        <w:suppressAutoHyphens/>
        <w:spacing w:after="0" w:line="240" w:lineRule="auto"/>
        <w:ind w:left="720"/>
        <w:jc w:val="center"/>
        <w:rPr>
          <w:szCs w:val="24"/>
          <w:vertAlign w:val="superscript"/>
        </w:rPr>
      </w:pPr>
    </w:p>
    <w:p w:rsidR="00AB670B" w:rsidRPr="000F3353" w:rsidRDefault="00AB670B" w:rsidP="00AB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AB670B" w:rsidRPr="000F3353" w:rsidRDefault="00AB670B" w:rsidP="00AB67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«Правовое и документационное обеспечение в туризме и гостеприимстве» является обязательной частью общепрофессионального </w:t>
      </w:r>
      <w:proofErr w:type="gramStart"/>
      <w:r w:rsidRPr="000F3353">
        <w:rPr>
          <w:szCs w:val="24"/>
        </w:rPr>
        <w:t xml:space="preserve">цикла </w:t>
      </w:r>
      <w:r>
        <w:rPr>
          <w:szCs w:val="24"/>
        </w:rPr>
        <w:t xml:space="preserve"> </w:t>
      </w:r>
      <w:r w:rsidRPr="000F3353">
        <w:rPr>
          <w:szCs w:val="24"/>
        </w:rPr>
        <w:t>основной</w:t>
      </w:r>
      <w:proofErr w:type="gramEnd"/>
      <w:r w:rsidRPr="000F3353">
        <w:rPr>
          <w:szCs w:val="24"/>
        </w:rPr>
        <w:t xml:space="preserve"> образовательной программы в соответствии с ФГОС СПО по специальности. </w:t>
      </w:r>
    </w:p>
    <w:p w:rsidR="00AB670B" w:rsidRPr="000F3353" w:rsidRDefault="00AB670B" w:rsidP="00AB67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01-02, ОК 04-05, ОК 09.</w:t>
      </w:r>
    </w:p>
    <w:p w:rsidR="00AB670B" w:rsidRPr="000F3353" w:rsidRDefault="00AB670B" w:rsidP="00AB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AB670B" w:rsidRPr="000F3353" w:rsidRDefault="00AB670B" w:rsidP="00AB670B">
      <w:pPr>
        <w:spacing w:after="0"/>
        <w:ind w:firstLine="709"/>
        <w:rPr>
          <w:b/>
          <w:szCs w:val="24"/>
        </w:rPr>
      </w:pPr>
      <w:r w:rsidRPr="000F3353">
        <w:rPr>
          <w:b/>
          <w:szCs w:val="24"/>
        </w:rPr>
        <w:t>1.2. Цель и планируемые результаты освоения дисциплины:</w:t>
      </w:r>
    </w:p>
    <w:p w:rsidR="00AB670B" w:rsidRPr="000F3353" w:rsidRDefault="00AB670B" w:rsidP="00AB670B">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AB670B"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AB670B" w:rsidRPr="000F3353" w:rsidRDefault="00AB670B" w:rsidP="00CB50F3">
            <w:pPr>
              <w:suppressAutoHyphens/>
              <w:spacing w:after="0" w:line="240" w:lineRule="auto"/>
              <w:jc w:val="center"/>
              <w:rPr>
                <w:szCs w:val="24"/>
              </w:rPr>
            </w:pPr>
            <w:r w:rsidRPr="000F3353">
              <w:rPr>
                <w:szCs w:val="24"/>
              </w:rPr>
              <w:t>Код</w:t>
            </w:r>
          </w:p>
          <w:p w:rsidR="00AB670B" w:rsidRPr="000F3353" w:rsidRDefault="00AB670B" w:rsidP="00CB50F3">
            <w:pPr>
              <w:suppressAutoHyphens/>
              <w:spacing w:after="0" w:line="240" w:lineRule="auto"/>
              <w:jc w:val="center"/>
              <w:rPr>
                <w:szCs w:val="24"/>
              </w:rPr>
            </w:pPr>
            <w:r w:rsidRPr="000F3353">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AB670B" w:rsidRPr="000F3353" w:rsidRDefault="00AB670B" w:rsidP="00CB50F3">
            <w:pPr>
              <w:suppressAutoHyphens/>
              <w:spacing w:after="0" w:line="240" w:lineRule="auto"/>
              <w:jc w:val="center"/>
              <w:rPr>
                <w:szCs w:val="24"/>
              </w:rPr>
            </w:pPr>
            <w:r w:rsidRPr="000F3353">
              <w:rPr>
                <w:szCs w:val="24"/>
              </w:rPr>
              <w:t>Умения</w:t>
            </w:r>
          </w:p>
        </w:tc>
        <w:tc>
          <w:tcPr>
            <w:tcW w:w="4150" w:type="dxa"/>
            <w:tcBorders>
              <w:top w:val="single" w:sz="4" w:space="0" w:color="auto"/>
              <w:left w:val="single" w:sz="4" w:space="0" w:color="auto"/>
              <w:bottom w:val="single" w:sz="4" w:space="0" w:color="auto"/>
              <w:right w:val="single" w:sz="4" w:space="0" w:color="auto"/>
            </w:tcBorders>
            <w:hideMark/>
          </w:tcPr>
          <w:p w:rsidR="00AB670B" w:rsidRPr="000F3353" w:rsidRDefault="00AB670B" w:rsidP="00CB50F3">
            <w:pPr>
              <w:suppressAutoHyphens/>
              <w:spacing w:after="0" w:line="240" w:lineRule="auto"/>
              <w:jc w:val="center"/>
              <w:rPr>
                <w:szCs w:val="24"/>
              </w:rPr>
            </w:pPr>
            <w:r w:rsidRPr="000F3353">
              <w:rPr>
                <w:szCs w:val="24"/>
              </w:rPr>
              <w:t>Знания</w:t>
            </w:r>
          </w:p>
        </w:tc>
      </w:tr>
      <w:tr w:rsidR="00AB670B" w:rsidRPr="000F3353" w:rsidTr="00CB50F3">
        <w:trPr>
          <w:trHeight w:val="3162"/>
        </w:trPr>
        <w:tc>
          <w:tcPr>
            <w:tcW w:w="1129" w:type="dxa"/>
            <w:tcBorders>
              <w:top w:val="single" w:sz="4" w:space="0" w:color="auto"/>
              <w:left w:val="single" w:sz="4" w:space="0" w:color="auto"/>
              <w:bottom w:val="single" w:sz="4" w:space="0" w:color="auto"/>
              <w:right w:val="single" w:sz="4" w:space="0" w:color="auto"/>
            </w:tcBorders>
          </w:tcPr>
          <w:p w:rsidR="00AB670B" w:rsidRPr="000F3353" w:rsidRDefault="00AB670B" w:rsidP="00CB50F3">
            <w:pPr>
              <w:suppressAutoHyphens/>
              <w:spacing w:after="0" w:line="240" w:lineRule="auto"/>
              <w:jc w:val="center"/>
              <w:rPr>
                <w:szCs w:val="24"/>
              </w:rPr>
            </w:pPr>
            <w:r w:rsidRPr="000F3353">
              <w:rPr>
                <w:szCs w:val="24"/>
              </w:rPr>
              <w:t>ОК 01-02</w:t>
            </w:r>
          </w:p>
          <w:p w:rsidR="00AB670B" w:rsidRPr="000F3353" w:rsidRDefault="00AB670B" w:rsidP="00CB50F3">
            <w:pPr>
              <w:suppressAutoHyphens/>
              <w:spacing w:after="0" w:line="240" w:lineRule="auto"/>
              <w:jc w:val="center"/>
              <w:rPr>
                <w:szCs w:val="24"/>
              </w:rPr>
            </w:pPr>
            <w:r w:rsidRPr="000F3353">
              <w:rPr>
                <w:szCs w:val="24"/>
              </w:rPr>
              <w:t>ОК 04-05</w:t>
            </w:r>
          </w:p>
          <w:p w:rsidR="00AB670B" w:rsidRPr="000F3353" w:rsidRDefault="00AB670B" w:rsidP="00CB50F3">
            <w:pPr>
              <w:suppressAutoHyphens/>
              <w:spacing w:after="0" w:line="240" w:lineRule="auto"/>
              <w:jc w:val="center"/>
              <w:rPr>
                <w:szCs w:val="24"/>
              </w:rPr>
            </w:pPr>
            <w:r w:rsidRPr="000F3353">
              <w:rPr>
                <w:szCs w:val="24"/>
              </w:rPr>
              <w:t>ОК 09</w:t>
            </w:r>
          </w:p>
          <w:p w:rsidR="00AB670B" w:rsidRPr="000F3353" w:rsidRDefault="00AB670B" w:rsidP="00CB50F3">
            <w:pPr>
              <w:suppressAutoHyphens/>
              <w:spacing w:after="0" w:line="240" w:lineRule="auto"/>
              <w:jc w:val="center"/>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AB670B" w:rsidRPr="000F3353" w:rsidRDefault="00AB670B" w:rsidP="00CB50F3">
            <w:pPr>
              <w:spacing w:after="0" w:line="240" w:lineRule="auto"/>
              <w:jc w:val="both"/>
              <w:rPr>
                <w:szCs w:val="24"/>
              </w:rPr>
            </w:pPr>
            <w:r w:rsidRPr="000F3353">
              <w:rPr>
                <w:szCs w:val="24"/>
              </w:rPr>
              <w:t>применять правовые нормы в профессиональной деятельности</w:t>
            </w:r>
          </w:p>
          <w:p w:rsidR="00AB670B" w:rsidRPr="000F3353" w:rsidRDefault="00AB670B" w:rsidP="00CB50F3">
            <w:pPr>
              <w:spacing w:after="0" w:line="240" w:lineRule="auto"/>
              <w:jc w:val="both"/>
              <w:rPr>
                <w:szCs w:val="24"/>
              </w:rPr>
            </w:pPr>
            <w:r w:rsidRPr="000F3353">
              <w:rPr>
                <w:szCs w:val="24"/>
              </w:rPr>
              <w:t>применять нормы трудового права при взаимодействии с подчиненным персоналом;</w:t>
            </w:r>
          </w:p>
          <w:p w:rsidR="00AB670B" w:rsidRPr="000F3353" w:rsidRDefault="00AB670B" w:rsidP="00CB50F3">
            <w:pPr>
              <w:spacing w:after="0" w:line="240" w:lineRule="auto"/>
              <w:jc w:val="both"/>
              <w:rPr>
                <w:szCs w:val="24"/>
              </w:rPr>
            </w:pPr>
            <w:r w:rsidRPr="000F3353">
              <w:rPr>
                <w:szCs w:val="24"/>
              </w:rPr>
              <w:t>оформлять документацию в соответствии с требованиями государственных стандартов</w:t>
            </w:r>
            <w:r w:rsidRPr="000F3353">
              <w:rPr>
                <w:szCs w:val="24"/>
              </w:rPr>
              <w:tab/>
              <w:t>и других нормативные документы, регулирующие правоотношения гостиничной деятельности в Российской Федерации</w:t>
            </w:r>
          </w:p>
          <w:p w:rsidR="00AB670B" w:rsidRPr="000F3353" w:rsidRDefault="00AB670B" w:rsidP="00CB50F3">
            <w:pPr>
              <w:spacing w:after="0" w:line="240" w:lineRule="auto"/>
              <w:jc w:val="both"/>
              <w:rPr>
                <w:szCs w:val="24"/>
              </w:rPr>
            </w:pPr>
            <w:r w:rsidRPr="000F3353">
              <w:rPr>
                <w:szCs w:val="24"/>
              </w:rPr>
              <w:t>организовывать оформление документации, составление, учет и хранение отчетных данных</w:t>
            </w:r>
          </w:p>
        </w:tc>
        <w:tc>
          <w:tcPr>
            <w:tcW w:w="4150" w:type="dxa"/>
            <w:tcBorders>
              <w:top w:val="single" w:sz="4" w:space="0" w:color="auto"/>
              <w:left w:val="single" w:sz="4" w:space="0" w:color="auto"/>
              <w:bottom w:val="single" w:sz="4" w:space="0" w:color="auto"/>
              <w:right w:val="single" w:sz="4" w:space="0" w:color="auto"/>
            </w:tcBorders>
            <w:hideMark/>
          </w:tcPr>
          <w:p w:rsidR="00AB670B" w:rsidRPr="000F3353" w:rsidRDefault="00AB670B" w:rsidP="00CB50F3">
            <w:pPr>
              <w:spacing w:after="0" w:line="240" w:lineRule="auto"/>
              <w:jc w:val="both"/>
              <w:rPr>
                <w:szCs w:val="24"/>
              </w:rPr>
            </w:pPr>
            <w:r w:rsidRPr="000F3353">
              <w:rPr>
                <w:szCs w:val="24"/>
              </w:rPr>
              <w:t>основные законодательные акты и другие нормативные документы, регулирующие правоотношения сферы туризма и гостеприимства в Российской Федерации</w:t>
            </w:r>
          </w:p>
          <w:p w:rsidR="00AB670B" w:rsidRPr="000F3353" w:rsidRDefault="00AB670B" w:rsidP="00CB50F3">
            <w:pPr>
              <w:spacing w:after="0" w:line="240" w:lineRule="auto"/>
              <w:jc w:val="both"/>
              <w:rPr>
                <w:szCs w:val="24"/>
              </w:rPr>
            </w:pPr>
            <w:r w:rsidRPr="000F3353">
              <w:rPr>
                <w:szCs w:val="24"/>
              </w:rPr>
              <w:t>правовое регулирование партнерских отношений в туризме гостиничном бизнесе</w:t>
            </w:r>
          </w:p>
          <w:p w:rsidR="00AB670B" w:rsidRPr="000F3353" w:rsidRDefault="00AB670B" w:rsidP="00CB50F3">
            <w:pPr>
              <w:spacing w:after="0" w:line="240" w:lineRule="auto"/>
              <w:jc w:val="both"/>
              <w:rPr>
                <w:szCs w:val="24"/>
              </w:rPr>
            </w:pPr>
            <w:r w:rsidRPr="000F3353">
              <w:rPr>
                <w:szCs w:val="24"/>
              </w:rPr>
              <w:t>права</w:t>
            </w:r>
            <w:r w:rsidRPr="000F3353">
              <w:rPr>
                <w:szCs w:val="24"/>
              </w:rPr>
              <w:tab/>
              <w:t>и обязанности работников в сфере профессиональной деятельности</w:t>
            </w:r>
          </w:p>
          <w:p w:rsidR="00AB670B" w:rsidRPr="000F3353" w:rsidRDefault="00AB670B" w:rsidP="00CB50F3">
            <w:pPr>
              <w:spacing w:after="0" w:line="240" w:lineRule="auto"/>
              <w:jc w:val="both"/>
              <w:rPr>
                <w:szCs w:val="24"/>
              </w:rPr>
            </w:pPr>
            <w:r w:rsidRPr="000F3353">
              <w:rPr>
                <w:szCs w:val="24"/>
              </w:rPr>
              <w:t>права и обязанности работников в сфере профессиональной деятельности</w:t>
            </w:r>
          </w:p>
          <w:p w:rsidR="00AB670B" w:rsidRPr="000F3353" w:rsidRDefault="00AB670B" w:rsidP="00CB50F3">
            <w:pPr>
              <w:spacing w:after="0" w:line="240" w:lineRule="auto"/>
              <w:jc w:val="both"/>
              <w:rPr>
                <w:szCs w:val="24"/>
              </w:rPr>
            </w:pPr>
            <w:r w:rsidRPr="000F3353">
              <w:rPr>
                <w:szCs w:val="24"/>
              </w:rPr>
              <w:t>общие</w:t>
            </w:r>
            <w:r w:rsidRPr="000F3353">
              <w:rPr>
                <w:szCs w:val="24"/>
              </w:rPr>
              <w:tab/>
              <w:t>требования к документационному обеспечению</w:t>
            </w:r>
            <w:r w:rsidRPr="000F3353">
              <w:rPr>
                <w:szCs w:val="24"/>
              </w:rPr>
              <w:tab/>
              <w:t>управления</w:t>
            </w:r>
            <w:r w:rsidRPr="000F3353">
              <w:rPr>
                <w:szCs w:val="24"/>
              </w:rPr>
              <w:tab/>
              <w:t>в туризме и индустрии гостеприимства стандарты, нормы и правила ведения документации</w:t>
            </w:r>
          </w:p>
        </w:tc>
      </w:tr>
    </w:tbl>
    <w:p w:rsidR="00AB670B" w:rsidRPr="00F43C76" w:rsidRDefault="00AB670B" w:rsidP="00AB670B">
      <w:pPr>
        <w:suppressAutoHyphens/>
        <w:spacing w:after="240" w:line="240" w:lineRule="auto"/>
        <w:ind w:firstLine="709"/>
        <w:rPr>
          <w:b/>
        </w:rPr>
      </w:pPr>
    </w:p>
    <w:p w:rsidR="00AB670B" w:rsidRPr="000F3353" w:rsidRDefault="00AB670B" w:rsidP="00AB670B">
      <w:pPr>
        <w:suppressAutoHyphens/>
        <w:spacing w:after="240" w:line="240" w:lineRule="auto"/>
        <w:jc w:val="center"/>
        <w:rPr>
          <w:b/>
          <w:szCs w:val="24"/>
        </w:rPr>
      </w:pPr>
      <w:r w:rsidRPr="000F3353">
        <w:rPr>
          <w:b/>
          <w:szCs w:val="24"/>
        </w:rPr>
        <w:t>2. СТРУКТУРА И СОДЕРЖАНИЕ УЧЕБНОЙ ДИСЦИПЛИНЫ</w:t>
      </w:r>
    </w:p>
    <w:p w:rsidR="00AB670B" w:rsidRPr="000F3353" w:rsidRDefault="00AB670B" w:rsidP="00AB670B">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AB670B"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jc w:val="center"/>
              <w:rPr>
                <w:b/>
                <w:iCs/>
                <w:szCs w:val="24"/>
              </w:rPr>
            </w:pPr>
            <w:r w:rsidRPr="000F3353">
              <w:rPr>
                <w:b/>
                <w:iCs/>
                <w:szCs w:val="24"/>
              </w:rPr>
              <w:t>Объем в часах</w:t>
            </w:r>
          </w:p>
        </w:tc>
      </w:tr>
      <w:tr w:rsidR="00AB670B"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jc w:val="center"/>
              <w:rPr>
                <w:iCs/>
                <w:szCs w:val="24"/>
              </w:rPr>
            </w:pPr>
            <w:r>
              <w:rPr>
                <w:iCs/>
                <w:szCs w:val="24"/>
              </w:rPr>
              <w:t>56</w:t>
            </w:r>
          </w:p>
        </w:tc>
      </w:tr>
      <w:tr w:rsidR="00AB670B"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AB670B" w:rsidRPr="000F3353" w:rsidRDefault="00AB670B"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AB670B" w:rsidRDefault="00AB670B" w:rsidP="00CB50F3">
            <w:pPr>
              <w:suppressAutoHyphens/>
              <w:spacing w:after="0"/>
              <w:jc w:val="center"/>
              <w:rPr>
                <w:iCs/>
                <w:szCs w:val="24"/>
              </w:rPr>
            </w:pPr>
            <w:r>
              <w:rPr>
                <w:iCs/>
                <w:szCs w:val="24"/>
              </w:rPr>
              <w:t>20</w:t>
            </w:r>
          </w:p>
        </w:tc>
      </w:tr>
      <w:tr w:rsidR="00AB670B"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rPr>
                <w:iCs/>
                <w:szCs w:val="24"/>
              </w:rPr>
            </w:pPr>
            <w:r w:rsidRPr="000F3353">
              <w:rPr>
                <w:szCs w:val="24"/>
              </w:rPr>
              <w:t>в т. ч.:</w:t>
            </w:r>
          </w:p>
        </w:tc>
      </w:tr>
      <w:tr w:rsidR="00AB670B"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jc w:val="center"/>
              <w:rPr>
                <w:iCs/>
                <w:szCs w:val="24"/>
              </w:rPr>
            </w:pPr>
            <w:r>
              <w:rPr>
                <w:iCs/>
                <w:szCs w:val="24"/>
              </w:rPr>
              <w:t>36</w:t>
            </w:r>
          </w:p>
        </w:tc>
      </w:tr>
      <w:tr w:rsidR="00AB670B"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rPr>
                <w:szCs w:val="24"/>
              </w:rPr>
            </w:pPr>
            <w:r w:rsidRPr="000F3353">
              <w:rPr>
                <w:szCs w:val="24"/>
              </w:rPr>
              <w:lastRenderedPageBreak/>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jc w:val="center"/>
              <w:rPr>
                <w:iCs/>
                <w:szCs w:val="24"/>
              </w:rPr>
            </w:pPr>
            <w:r>
              <w:rPr>
                <w:iCs/>
                <w:szCs w:val="24"/>
              </w:rPr>
              <w:t>20</w:t>
            </w:r>
          </w:p>
        </w:tc>
      </w:tr>
      <w:tr w:rsidR="00AB670B"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pacing w:after="0" w:line="240" w:lineRule="auto"/>
              <w:rPr>
                <w:szCs w:val="24"/>
              </w:rPr>
            </w:pPr>
            <w:r>
              <w:rPr>
                <w:i/>
                <w:szCs w:val="24"/>
              </w:rPr>
              <w:t xml:space="preserve">Самостоятельная работа </w:t>
            </w:r>
            <w:r>
              <w:rPr>
                <w:b/>
                <w:i/>
                <w:szCs w:val="24"/>
                <w:vertAlign w:val="superscript"/>
              </w:rPr>
              <w:footnoteReference w:id="1"/>
            </w:r>
          </w:p>
        </w:tc>
        <w:tc>
          <w:tcPr>
            <w:tcW w:w="1315" w:type="pct"/>
            <w:tcBorders>
              <w:top w:val="single" w:sz="6" w:space="0" w:color="000000"/>
              <w:left w:val="single" w:sz="6" w:space="0" w:color="000000"/>
              <w:bottom w:val="single" w:sz="6" w:space="0" w:color="000000"/>
              <w:right w:val="single" w:sz="6" w:space="0" w:color="000000"/>
            </w:tcBorders>
            <w:vAlign w:val="center"/>
          </w:tcPr>
          <w:p w:rsidR="00AB670B" w:rsidRPr="000F3353" w:rsidRDefault="00AB670B" w:rsidP="00CB50F3">
            <w:pPr>
              <w:suppressAutoHyphens/>
              <w:spacing w:after="0"/>
              <w:jc w:val="center"/>
              <w:rPr>
                <w:iCs/>
                <w:szCs w:val="24"/>
              </w:rPr>
            </w:pPr>
          </w:p>
        </w:tc>
      </w:tr>
      <w:tr w:rsidR="00AB670B"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B670B" w:rsidRPr="000F3353" w:rsidRDefault="00AB670B"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AB670B" w:rsidRPr="000F3353" w:rsidRDefault="00AB670B" w:rsidP="00CB50F3">
            <w:pPr>
              <w:suppressAutoHyphens/>
              <w:spacing w:after="0"/>
              <w:jc w:val="center"/>
              <w:rPr>
                <w:iCs/>
                <w:szCs w:val="24"/>
              </w:rPr>
            </w:pPr>
          </w:p>
        </w:tc>
      </w:tr>
    </w:tbl>
    <w:p w:rsidR="00AB670B" w:rsidRPr="00F43C76" w:rsidRDefault="00AB670B" w:rsidP="00AB670B">
      <w:pPr>
        <w:spacing w:after="0"/>
        <w:rPr>
          <w:b/>
          <w:i/>
        </w:rPr>
        <w:sectPr w:rsidR="00AB670B" w:rsidRPr="00F43C76" w:rsidSect="00D60441">
          <w:pgSz w:w="11906" w:h="16838"/>
          <w:pgMar w:top="1134" w:right="851" w:bottom="992" w:left="1418" w:header="708" w:footer="708" w:gutter="0"/>
          <w:cols w:space="720"/>
        </w:sectPr>
      </w:pPr>
    </w:p>
    <w:p w:rsidR="00AB670B" w:rsidRPr="00F43C76" w:rsidRDefault="00AB670B" w:rsidP="00AB670B">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8465"/>
        <w:gridCol w:w="1934"/>
        <w:gridCol w:w="1901"/>
      </w:tblGrid>
      <w:tr w:rsidR="00AB670B" w:rsidRPr="00F43C76" w:rsidTr="00CB50F3">
        <w:trPr>
          <w:trHeight w:val="20"/>
        </w:trPr>
        <w:tc>
          <w:tcPr>
            <w:tcW w:w="880"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uppressAutoHyphens/>
              <w:spacing w:after="0" w:line="240" w:lineRule="auto"/>
              <w:jc w:val="center"/>
              <w:rPr>
                <w:b/>
                <w:bCs/>
              </w:rPr>
            </w:pPr>
            <w:r w:rsidRPr="00F43C76">
              <w:rPr>
                <w:b/>
                <w:bCs/>
              </w:rPr>
              <w:t>Наименование разделов и тем</w:t>
            </w:r>
          </w:p>
        </w:tc>
        <w:tc>
          <w:tcPr>
            <w:tcW w:w="2838"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uppressAutoHyphens/>
              <w:spacing w:after="0" w:line="240" w:lineRule="auto"/>
              <w:jc w:val="center"/>
              <w:rPr>
                <w:b/>
                <w:bCs/>
              </w:rPr>
            </w:pPr>
            <w:r w:rsidRPr="00EB7A2F">
              <w:rPr>
                <w:b/>
                <w:bCs/>
              </w:rPr>
              <w:t xml:space="preserve">Коды компетенций </w:t>
            </w:r>
            <w:r w:rsidRPr="00EB7A2F">
              <w:rPr>
                <w:b/>
                <w:bCs/>
              </w:rPr>
              <w:br/>
              <w:t>и личностных результатов</w:t>
            </w:r>
            <w:r w:rsidRPr="00EB7A2F">
              <w:rPr>
                <w:b/>
                <w:bCs/>
                <w:vertAlign w:val="superscript"/>
              </w:rPr>
              <w:footnoteReference w:id="2"/>
            </w:r>
            <w:r w:rsidRPr="00EB7A2F">
              <w:rPr>
                <w:b/>
                <w:bCs/>
              </w:rPr>
              <w:t xml:space="preserve">, формированию которых способствует элемент программы </w:t>
            </w:r>
          </w:p>
        </w:tc>
      </w:tr>
      <w:tr w:rsidR="00AB670B" w:rsidRPr="00F43C76" w:rsidTr="00CB50F3">
        <w:trPr>
          <w:trHeight w:val="371"/>
        </w:trPr>
        <w:tc>
          <w:tcPr>
            <w:tcW w:w="880"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
                <w:bCs/>
                <w:i/>
                <w:iCs/>
              </w:rPr>
            </w:pPr>
            <w:r w:rsidRPr="00F43C76">
              <w:rPr>
                <w:b/>
                <w:bCs/>
                <w:i/>
                <w:iCs/>
              </w:rPr>
              <w:t>1</w:t>
            </w:r>
          </w:p>
        </w:tc>
        <w:tc>
          <w:tcPr>
            <w:tcW w:w="2838"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
                <w:bCs/>
                <w:i/>
                <w:iCs/>
              </w:rPr>
            </w:pPr>
            <w:r w:rsidRPr="00F43C76">
              <w:rPr>
                <w:b/>
                <w:bCs/>
                <w:i/>
                <w:iCs/>
              </w:rPr>
              <w:t>2</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i/>
                <w:iCs/>
              </w:rPr>
            </w:pPr>
            <w:r w:rsidRPr="00F43C76">
              <w:rPr>
                <w:bCs/>
                <w:i/>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
                <w:bCs/>
                <w:i/>
                <w:iCs/>
              </w:rPr>
            </w:pPr>
            <w:r w:rsidRPr="00F43C76">
              <w:rPr>
                <w:b/>
                <w:bCs/>
                <w:i/>
                <w:iCs/>
              </w:rPr>
              <w:t>4</w:t>
            </w:r>
          </w:p>
        </w:tc>
      </w:tr>
      <w:tr w:rsidR="00AB670B" w:rsidRPr="00F43C76" w:rsidTr="00CB50F3">
        <w:trPr>
          <w:trHeight w:val="172"/>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rPr>
                <w:b/>
                <w:bCs/>
              </w:rPr>
            </w:pPr>
            <w:r w:rsidRPr="00F43C76">
              <w:rPr>
                <w:b/>
                <w:bCs/>
              </w:rPr>
              <w:t>Раздел 1. Введение в дисциплину</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bCs/>
                <w:iCs/>
              </w:rPr>
            </w:pPr>
            <w:r w:rsidRPr="009A5A73">
              <w:rPr>
                <w:b/>
                <w:bCs/>
                <w:iCs/>
              </w:rPr>
              <w:t>6</w:t>
            </w:r>
            <w:r w:rsidRPr="009A5A73">
              <w:rPr>
                <w:b/>
                <w:bCs/>
                <w:iCs/>
                <w:lang w:val="en-US"/>
              </w:rPr>
              <w:t>/</w:t>
            </w:r>
            <w:r>
              <w:rPr>
                <w:b/>
                <w:bCs/>
                <w:iCs/>
              </w:rPr>
              <w:t>-</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center"/>
              <w:rPr>
                <w:b/>
                <w:bCs/>
                <w:i/>
                <w:iCs/>
              </w:rPr>
            </w:pPr>
          </w:p>
        </w:tc>
      </w:tr>
      <w:tr w:rsidR="00AB670B" w:rsidRPr="00F43C76" w:rsidTr="00CB50F3">
        <w:trPr>
          <w:trHeight w:val="175"/>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1.1. Введение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rPr>
                <w:b/>
                <w:bCs/>
              </w:rPr>
              <w:t>Содержание учебного материала</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uppressAutoHyphens/>
              <w:spacing w:after="0" w:line="240" w:lineRule="auto"/>
              <w:jc w:val="center"/>
              <w:rPr>
                <w:iCs/>
              </w:rPr>
            </w:pPr>
            <w:r w:rsidRPr="00F43C76">
              <w:rPr>
                <w:iCs/>
              </w:rPr>
              <w:t>6</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i/>
              </w:rPr>
            </w:pPr>
          </w:p>
        </w:tc>
      </w:tr>
      <w:tr w:rsidR="00AB670B" w:rsidRPr="00F43C76" w:rsidTr="00CB50F3">
        <w:trPr>
          <w:trHeight w:val="628"/>
        </w:trPr>
        <w:tc>
          <w:tcPr>
            <w:tcW w:w="880" w:type="pct"/>
            <w:vMerge/>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tcPr>
          <w:p w:rsidR="00AB670B" w:rsidRPr="009A5A73" w:rsidRDefault="00AB670B" w:rsidP="00CB50F3">
            <w:pPr>
              <w:pStyle w:val="Default"/>
              <w:jc w:val="both"/>
              <w:rPr>
                <w:color w:val="auto"/>
                <w:sz w:val="22"/>
                <w:szCs w:val="22"/>
              </w:rPr>
            </w:pPr>
            <w:r w:rsidRPr="00F43C76">
              <w:rPr>
                <w:color w:val="auto"/>
                <w:sz w:val="22"/>
                <w:szCs w:val="22"/>
              </w:rPr>
              <w:t>Понятие правового и документационного обеспечения в сфере профессиональной деятельности.</w:t>
            </w:r>
          </w:p>
        </w:tc>
        <w:tc>
          <w:tcPr>
            <w:tcW w:w="657" w:type="pct"/>
            <w:vMerge/>
            <w:tcBorders>
              <w:top w:val="single" w:sz="4" w:space="0" w:color="auto"/>
              <w:left w:val="single" w:sz="4" w:space="0" w:color="auto"/>
              <w:bottom w:val="single" w:sz="4" w:space="0" w:color="auto"/>
              <w:right w:val="single" w:sz="4" w:space="0" w:color="auto"/>
            </w:tcBorders>
            <w:vAlign w:val="center"/>
          </w:tcPr>
          <w:p w:rsidR="00AB670B" w:rsidRPr="00F43C76" w:rsidRDefault="00AB670B" w:rsidP="00CB50F3">
            <w:pPr>
              <w:suppressAutoHyphens/>
              <w:spacing w:after="0" w:line="240" w:lineRule="auto"/>
              <w:jc w:val="center"/>
              <w:rPr>
                <w:iCs/>
              </w:rPr>
            </w:pPr>
          </w:p>
        </w:tc>
        <w:tc>
          <w:tcPr>
            <w:tcW w:w="625" w:type="pct"/>
            <w:vMerge/>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p>
        </w:tc>
      </w:tr>
      <w:tr w:rsidR="00AB670B" w:rsidRPr="00F43C76" w:rsidTr="00CB50F3">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Значение учебной дисциплины в профессиональной подготовке специалистов гостиничного бизнеса.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i/>
              </w:rPr>
            </w:pPr>
          </w:p>
        </w:tc>
      </w:tr>
      <w:tr w:rsidR="00AB670B"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Раздел 2. Основы предпринимательского и гражданского права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uppressAutoHyphens/>
              <w:spacing w:after="0" w:line="240" w:lineRule="auto"/>
              <w:jc w:val="center"/>
              <w:rPr>
                <w:b/>
                <w:bCs/>
                <w:iCs/>
              </w:rPr>
            </w:pPr>
            <w:r>
              <w:rPr>
                <w:b/>
                <w:bCs/>
                <w:iCs/>
              </w:rPr>
              <w:t>20</w:t>
            </w:r>
            <w:r w:rsidRPr="009A5A73">
              <w:rPr>
                <w:b/>
                <w:bCs/>
                <w:iCs/>
              </w:rPr>
              <w:t>/8</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2.1. Правовое регулирование предпринимательской деятельности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bCs/>
              </w:rPr>
            </w:pPr>
            <w:r>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Понятие предпринимательской деятельности, ее признаки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Понятие, предмет, принципы и источники российского гражданского права</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Имущественные и связанные с ними личные неимущественные отношения</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Гражданские правоотношения: понятие, виды, структура. Юридические факты в гражданских правоотношениях.</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Действие законодательных актов и других нормативных документов, регулирующих предпринимательскую деятельность в РФ</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2.2. Юридические лица и индивидуальные предприниматели </w:t>
            </w:r>
          </w:p>
          <w:p w:rsidR="00AB670B" w:rsidRPr="00F43C76" w:rsidRDefault="00AB670B" w:rsidP="00CB50F3">
            <w:pPr>
              <w:spacing w:after="0" w:line="240" w:lineRule="auto"/>
              <w:jc w:val="both"/>
              <w:rPr>
                <w:b/>
                <w:bCs/>
              </w:rPr>
            </w:pP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lastRenderedPageBreak/>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bCs/>
              </w:rPr>
            </w:pPr>
            <w:r>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Понятия и признаки юридического лица</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Образование, реорганизация и прекращение деятельности юридических лиц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Отдельные виды юридических лиц</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Индивидуальные предприниматели</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rPr>
            </w:pPr>
            <w:r w:rsidRPr="009A5A73">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Составление учредительных документов гостиницы, </w:t>
            </w:r>
            <w:proofErr w:type="spellStart"/>
            <w:r w:rsidRPr="00F43C76">
              <w:rPr>
                <w:color w:val="auto"/>
                <w:sz w:val="22"/>
                <w:szCs w:val="22"/>
              </w:rPr>
              <w:t>турагенства</w:t>
            </w:r>
            <w:proofErr w:type="spellEnd"/>
            <w:r w:rsidRPr="00F43C76">
              <w:rPr>
                <w:color w:val="auto"/>
                <w:sz w:val="22"/>
                <w:szCs w:val="22"/>
              </w:rPr>
              <w:t>, тур</w:t>
            </w:r>
            <w:r>
              <w:rPr>
                <w:color w:val="auto"/>
                <w:sz w:val="22"/>
                <w:szCs w:val="22"/>
              </w:rPr>
              <w:t xml:space="preserve"> ОПОП </w:t>
            </w:r>
            <w:proofErr w:type="spellStart"/>
            <w:r w:rsidRPr="00F43C76">
              <w:rPr>
                <w:color w:val="auto"/>
                <w:sz w:val="22"/>
                <w:szCs w:val="22"/>
              </w:rPr>
              <w:t>ератора</w:t>
            </w:r>
            <w:proofErr w:type="spellEnd"/>
            <w:r w:rsidRPr="00F43C76">
              <w:rPr>
                <w:color w:val="auto"/>
                <w:sz w:val="22"/>
                <w:szCs w:val="22"/>
              </w:rPr>
              <w:t xml:space="preserve"> ил экскурсионного бюро</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Тема 2.3. Сделки, представительство, сроки</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rPr>
            </w:pPr>
            <w:r>
              <w:rPr>
                <w:b/>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Сделки: понятие, содержание, форма</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Представительство и доверенность</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Сроки осуществления и защиты гражданских прав</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rPr>
            </w:pPr>
            <w:r w:rsidRPr="009A5A73">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Решение ситуационных профессиональных задач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2.4. Обязательственное право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bCs/>
              </w:rPr>
            </w:pPr>
            <w:r>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Общие положения об обязательствах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Общие положение о договорах. Публичный договор и его роль в гостиничной индустрии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Порядок заключения, изменения и расторжения договора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Отдельные виды обязательств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rPr>
            </w:pPr>
            <w:r w:rsidRPr="009A5A73">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Составление договоров, применяющихся в гостиничной сфере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2.5. Правовое регулирование сферы туризма и гостеприимства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Защита прав потребителей</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Международная гостиничная конвенция</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Общие требования к правилам предоставления услуг</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Правовое регулирование рекламы</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sidRPr="000821BC">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Решение ситуационных профессиональных задач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Дискуссия «Влияние Международной гостиничной конвенции на развитие индустрии гостеприимства в России»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Раздел 3. Трудовое право</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sidRPr="000821BC">
              <w:rPr>
                <w:b/>
                <w:bCs/>
                <w:iCs/>
              </w:rPr>
              <w:t>1</w:t>
            </w:r>
            <w:r>
              <w:rPr>
                <w:b/>
                <w:bCs/>
                <w:iCs/>
              </w:rPr>
              <w:t>6</w:t>
            </w:r>
            <w:r w:rsidRPr="000821BC">
              <w:rPr>
                <w:b/>
                <w:bCs/>
                <w:iCs/>
              </w:rPr>
              <w:t>/</w:t>
            </w:r>
            <w:r>
              <w:rPr>
                <w:b/>
                <w:bCs/>
                <w:iCs/>
              </w:rPr>
              <w:t>8</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bCs/>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3.1. Правовое регулирование занятости </w:t>
            </w:r>
            <w:r w:rsidRPr="00F43C76">
              <w:rPr>
                <w:b/>
                <w:bCs/>
              </w:rPr>
              <w:lastRenderedPageBreak/>
              <w:t>и трудоустройства в Российской Федерации</w:t>
            </w:r>
          </w:p>
          <w:p w:rsidR="00AB670B" w:rsidRPr="00F43C76" w:rsidRDefault="00AB670B" w:rsidP="00CB50F3">
            <w:pPr>
              <w:spacing w:after="0" w:line="240" w:lineRule="auto"/>
              <w:jc w:val="both"/>
              <w:rPr>
                <w:b/>
                <w:bCs/>
              </w:rPr>
            </w:pP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lastRenderedPageBreak/>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Pr>
                <w:b/>
                <w:bCs/>
                <w:iCs/>
              </w:rPr>
              <w:t>2</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Трудовое </w:t>
            </w:r>
            <w:proofErr w:type="gramStart"/>
            <w:r w:rsidRPr="00F43C76">
              <w:rPr>
                <w:color w:val="auto"/>
                <w:sz w:val="22"/>
                <w:szCs w:val="22"/>
              </w:rPr>
              <w:t>право</w:t>
            </w:r>
            <w:proofErr w:type="gramEnd"/>
            <w:r w:rsidRPr="00F43C76">
              <w:rPr>
                <w:color w:val="auto"/>
                <w:sz w:val="22"/>
                <w:szCs w:val="22"/>
              </w:rPr>
              <w:t xml:space="preserve"> как отрасль права РФ: понятие, предмет. Трудовые правоотношения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Изучение трудового законодательства разных уровней: федеральное, субъектов РФ и локальных нормативных актов</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Особенности трудовых отношений в сфере гостиничном бизнесе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Правовое положение Федеральной службы по труду и занятости, ее функции. Контроль за соблюдением законодательства о занятости и социальных гарантия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Тема 3.2. Трудовой договор</w:t>
            </w:r>
          </w:p>
          <w:p w:rsidR="00AB670B" w:rsidRPr="00F43C76" w:rsidRDefault="00AB670B" w:rsidP="00CB50F3">
            <w:pPr>
              <w:spacing w:after="0" w:line="240" w:lineRule="auto"/>
              <w:jc w:val="both"/>
              <w:rPr>
                <w:b/>
                <w:bCs/>
              </w:rPr>
            </w:pP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Pr>
                <w:b/>
                <w:bCs/>
                <w:iCs/>
              </w:rPr>
              <w:t>6</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tabs>
                <w:tab w:val="left" w:pos="2354"/>
              </w:tabs>
              <w:spacing w:after="0" w:line="240" w:lineRule="auto"/>
              <w:jc w:val="both"/>
            </w:pPr>
            <w:r w:rsidRPr="00F43C76">
              <w:t xml:space="preserve">Трудовой договор: понятие, стороны, содержание, сроки, форма. Отличия от гражданско-правового договора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Порядок заключения трудового договора: возрастной ценз, гарантии, необходимые документы для работы в гостинице, испытательный срок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Определение оснований прекращения трудового договора. Изменения трудового договора (переводы и перемещения)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Трудовой договор и право социального обеспечения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sidRPr="000821BC">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Составление трудового договора с сотрудником предприятия сферы туризма и гостеприимства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tabs>
                <w:tab w:val="left" w:pos="1783"/>
              </w:tabs>
              <w:jc w:val="both"/>
              <w:rPr>
                <w:color w:val="auto"/>
                <w:sz w:val="22"/>
                <w:szCs w:val="22"/>
              </w:rPr>
            </w:pPr>
            <w:r w:rsidRPr="00F43C76">
              <w:rPr>
                <w:color w:val="auto"/>
                <w:sz w:val="22"/>
                <w:szCs w:val="22"/>
              </w:rPr>
              <w:t xml:space="preserve">Решение ситуационных профессиональных задач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Тема 3.3. Рабочее время и время отдыха</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sidRPr="000821BC">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Понятие рабочего времени. Виды рабочего времени. Учет рабочего времени. Нормальная продолжительность рабочего времени.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Определение понятия сокращенной продолжительности рабочего времени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Ненормированное рабочее время. Режим рабочего времени в гостиничной индустрии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Понятие времени отдыха. Виды времени отдыха. Выходные дни. Отпуска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t>Решение ситуационных профессиональных задач</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Тема 3.4. Заработная плата в ответственность за нарушение трудового законодательства</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sidRPr="000821BC">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Оплата труда: основные понятия, гарантии, формы. Заработная плата: установление, системы, порядок выплаты, ограничение удержаний. Ответственность за задержку выплаты заработной платы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Изучение порядка исчисления средней заработной платы. Гарантийные и симулирующие выплаты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Определение оплаты труда различных категорий работников, в особых условиях и при других отклонениях от нормальных условий труда.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Гарантии и компенсации работникам. Особенности материальной ответственности в гостиничной индустрии.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Разбор расчетных листков и расчет различных выплат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rPr>
            </w:pPr>
          </w:p>
        </w:tc>
      </w:tr>
      <w:tr w:rsidR="00AB670B"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tabs>
                <w:tab w:val="left" w:pos="1714"/>
              </w:tabs>
              <w:spacing w:after="0" w:line="240" w:lineRule="auto"/>
              <w:jc w:val="both"/>
              <w:rPr>
                <w:b/>
                <w:bCs/>
              </w:rPr>
            </w:pPr>
            <w:r w:rsidRPr="00F43C76">
              <w:rPr>
                <w:b/>
                <w:bCs/>
              </w:rPr>
              <w:t>Раздел 4. Административное право</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sidRPr="000821BC">
              <w:rPr>
                <w:b/>
                <w:bCs/>
                <w:iCs/>
              </w:rPr>
              <w:t>4/</w:t>
            </w:r>
            <w:r>
              <w:rPr>
                <w:b/>
                <w:bCs/>
                <w:iCs/>
              </w:rPr>
              <w:t>-</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bCs/>
              </w:rPr>
            </w:pPr>
          </w:p>
        </w:tc>
      </w:tr>
      <w:tr w:rsidR="00AB670B" w:rsidRPr="00F43C76" w:rsidTr="00CB50F3">
        <w:trPr>
          <w:trHeight w:val="187"/>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Тема 4.1. Административные правонарушения и административная ответственность </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Содержание учебного материала </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iCs/>
              </w:rPr>
            </w:pPr>
            <w:r w:rsidRPr="000821BC">
              <w:rPr>
                <w:b/>
                <w:bCs/>
                <w:iCs/>
              </w:rPr>
              <w:t>2</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Административное право как отрасль и его источники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Административные правонарушения: понятие, признаки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Ответственность при оказании услуг по размещению и проживанию.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Изучение понятия и видов административных взысканий </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187"/>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Тема 4.2. Нормы защиты нарушенных прав и судебный порядок разрешения административных споров </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iCs/>
              </w:rPr>
            </w:pPr>
            <w:r w:rsidRPr="000821BC">
              <w:rPr>
                <w:b/>
                <w:bCs/>
                <w:iCs/>
              </w:rPr>
              <w:t>2</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Конституционные нормы защиты нарушенных прав </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Правовые нормы защиты прав в соответствии с КоАП.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Защита прав и законных интересов предприятий сферы туризма и гостеприимства - юридических лиц и физических лиц.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Определение судебного порядка разрешения споров по делам об административных правонарушениях.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Раздел 5. Документационное обеспечение профессиональной деятельности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rPr>
            </w:pPr>
            <w:r>
              <w:rPr>
                <w:b/>
                <w:bCs/>
                <w:iCs/>
              </w:rPr>
              <w:t>10</w:t>
            </w:r>
            <w:r w:rsidRPr="000821BC">
              <w:rPr>
                <w:b/>
                <w:bCs/>
                <w:iCs/>
              </w:rPr>
              <w:t>/</w:t>
            </w:r>
            <w:r>
              <w:rPr>
                <w:b/>
                <w:bCs/>
                <w:iCs/>
              </w:rPr>
              <w:t>4</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bCs/>
              </w:rPr>
            </w:pPr>
          </w:p>
        </w:tc>
      </w:tr>
      <w:tr w:rsidR="00AB670B" w:rsidRPr="00F43C76" w:rsidTr="00CB50F3">
        <w:trPr>
          <w:trHeight w:val="187"/>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5.1. Делопроизводство </w:t>
            </w:r>
            <w:proofErr w:type="spellStart"/>
            <w:r w:rsidRPr="00F43C76">
              <w:rPr>
                <w:b/>
                <w:bCs/>
              </w:rPr>
              <w:t>иобщие</w:t>
            </w:r>
            <w:proofErr w:type="spellEnd"/>
            <w:r w:rsidRPr="00F43C76">
              <w:rPr>
                <w:b/>
                <w:bCs/>
              </w:rPr>
              <w:t xml:space="preserve"> нормы оформления документов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iCs/>
              </w:rPr>
            </w:pPr>
            <w:r w:rsidRPr="000821BC">
              <w:rPr>
                <w:b/>
                <w:bCs/>
                <w:iCs/>
              </w:rPr>
              <w:t>2</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rPr>
                <w:bCs/>
              </w:rPr>
              <w:t>Документ и его функция</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Нормативно-методическая база документационного обеспечения управления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Требования к составлению и оформлению деловых документов </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tabs>
                <w:tab w:val="left" w:pos="1097"/>
              </w:tabs>
              <w:spacing w:after="0" w:line="240" w:lineRule="auto"/>
              <w:jc w:val="both"/>
              <w:rPr>
                <w:bCs/>
              </w:rPr>
            </w:pPr>
            <w:r w:rsidRPr="00F43C76">
              <w:t xml:space="preserve">Классификация и структура организационно-распорядительных документов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TableParagraph"/>
              <w:jc w:val="both"/>
            </w:pPr>
            <w:r w:rsidRPr="00F43C76">
              <w:rPr>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187"/>
        </w:trPr>
        <w:tc>
          <w:tcPr>
            <w:tcW w:w="880"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jc w:val="both"/>
              <w:rPr>
                <w:b/>
                <w:bCs/>
              </w:rPr>
            </w:pPr>
            <w:r w:rsidRPr="00F43C76">
              <w:rPr>
                <w:b/>
                <w:bCs/>
              </w:rPr>
              <w:t xml:space="preserve">Тема 5.2. Основные виды управленческих документов </w:t>
            </w:r>
          </w:p>
          <w:p w:rsidR="00AB670B" w:rsidRPr="00F43C76" w:rsidRDefault="00AB670B" w:rsidP="00CB50F3">
            <w:pPr>
              <w:spacing w:after="0" w:line="240" w:lineRule="auto"/>
              <w:jc w:val="both"/>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iCs/>
              </w:rPr>
            </w:pPr>
            <w:r w:rsidRPr="000821BC">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Cs/>
              </w:rPr>
            </w:pPr>
            <w:r w:rsidRPr="00F43C76">
              <w:rPr>
                <w:bCs/>
              </w:rPr>
              <w:t>Организационные документы</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Распорядительные документы</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pPr>
            <w:r w:rsidRPr="00F43C76">
              <w:t>Виды информационно-справочных документов</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Составления организационных и распорядительных документов гостиницы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TableParagraph"/>
              <w:jc w:val="both"/>
            </w:pPr>
            <w:r w:rsidRPr="00F43C76">
              <w:rPr>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187"/>
        </w:trPr>
        <w:tc>
          <w:tcPr>
            <w:tcW w:w="880" w:type="pct"/>
            <w:vMerge w:val="restar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Тема 5.3. Организация работы с документами</w:t>
            </w: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bCs/>
                <w:iCs/>
              </w:rPr>
            </w:pPr>
            <w:r w:rsidRPr="000821BC">
              <w:rPr>
                <w:b/>
                <w:bCs/>
                <w:iCs/>
              </w:rPr>
              <w:t>4</w:t>
            </w:r>
          </w:p>
        </w:tc>
        <w:tc>
          <w:tcPr>
            <w:tcW w:w="625" w:type="pct"/>
            <w:vMerge w:val="restart"/>
            <w:tcBorders>
              <w:top w:val="single" w:sz="4" w:space="0" w:color="auto"/>
              <w:left w:val="single" w:sz="4" w:space="0" w:color="auto"/>
              <w:bottom w:val="single" w:sz="4" w:space="0" w:color="auto"/>
              <w:right w:val="single" w:sz="4" w:space="0" w:color="auto"/>
            </w:tcBorders>
          </w:tcPr>
          <w:p w:rsidR="00AB670B" w:rsidRPr="00F43C76" w:rsidRDefault="00AB670B" w:rsidP="00CB50F3">
            <w:pPr>
              <w:suppressAutoHyphens/>
              <w:spacing w:after="0" w:line="240" w:lineRule="auto"/>
              <w:jc w:val="center"/>
            </w:pPr>
            <w:r w:rsidRPr="00F43C76">
              <w:t>ОК 01-02</w:t>
            </w:r>
          </w:p>
          <w:p w:rsidR="00AB670B" w:rsidRPr="00F43C76" w:rsidRDefault="00AB670B" w:rsidP="00CB50F3">
            <w:pPr>
              <w:suppressAutoHyphens/>
              <w:spacing w:after="0" w:line="240" w:lineRule="auto"/>
              <w:jc w:val="center"/>
            </w:pPr>
            <w:r w:rsidRPr="00F43C76">
              <w:lastRenderedPageBreak/>
              <w:t>ОК 04-05</w:t>
            </w:r>
          </w:p>
          <w:p w:rsidR="00AB670B" w:rsidRPr="00F43C76" w:rsidRDefault="00AB670B" w:rsidP="00CB50F3">
            <w:pPr>
              <w:suppressAutoHyphens/>
              <w:spacing w:after="0" w:line="240" w:lineRule="auto"/>
              <w:jc w:val="center"/>
            </w:pPr>
            <w:r w:rsidRPr="00F43C76">
              <w:t>ОК 09</w:t>
            </w:r>
          </w:p>
          <w:p w:rsidR="00AB670B" w:rsidRPr="00F43C76" w:rsidRDefault="00AB670B" w:rsidP="00CB50F3">
            <w:pPr>
              <w:spacing w:after="0" w:line="240" w:lineRule="auto"/>
              <w:jc w:val="center"/>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tabs>
                <w:tab w:val="left" w:pos="1268"/>
              </w:tabs>
              <w:spacing w:after="0" w:line="240" w:lineRule="auto"/>
              <w:jc w:val="both"/>
              <w:rPr>
                <w:bCs/>
              </w:rPr>
            </w:pPr>
            <w:r w:rsidRPr="00F43C76">
              <w:rPr>
                <w:bCs/>
              </w:rPr>
              <w:t>Понятие и принципы организации документооборота</w:t>
            </w:r>
          </w:p>
        </w:tc>
        <w:tc>
          <w:tcPr>
            <w:tcW w:w="657" w:type="pct"/>
            <w:vMerge w:val="restart"/>
            <w:tcBorders>
              <w:top w:val="single" w:sz="4" w:space="0" w:color="auto"/>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TableParagraph"/>
              <w:jc w:val="both"/>
            </w:pPr>
            <w:r w:rsidRPr="00F43C76">
              <w:t>Порядок ведения документации в сфере туризма и гостиничного бизнеса</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tabs>
                <w:tab w:val="left" w:pos="1268"/>
              </w:tabs>
              <w:spacing w:after="0" w:line="240" w:lineRule="auto"/>
              <w:jc w:val="both"/>
              <w:rPr>
                <w:bCs/>
              </w:rPr>
            </w:pPr>
            <w:r w:rsidRPr="00F43C76">
              <w:rPr>
                <w:bCs/>
              </w:rPr>
              <w:t>Документы по трудовым отношениям</w:t>
            </w:r>
          </w:p>
        </w:tc>
        <w:tc>
          <w:tcPr>
            <w:tcW w:w="657" w:type="pct"/>
            <w:vMerge/>
            <w:tcBorders>
              <w:left w:val="single" w:sz="4" w:space="0" w:color="auto"/>
              <w:right w:val="single" w:sz="4" w:space="0" w:color="auto"/>
            </w:tcBorders>
            <w:vAlign w:val="center"/>
            <w:hideMark/>
          </w:tcPr>
          <w:p w:rsidR="00AB670B" w:rsidRPr="00F43C76" w:rsidRDefault="00AB670B"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 xml:space="preserve">Деловая речь и ее грамматические особенности </w:t>
            </w:r>
          </w:p>
        </w:tc>
        <w:tc>
          <w:tcPr>
            <w:tcW w:w="657" w:type="pct"/>
            <w:vMerge/>
            <w:tcBorders>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0821BC" w:rsidRDefault="00AB670B"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pStyle w:val="Default"/>
              <w:jc w:val="both"/>
              <w:rPr>
                <w:color w:val="auto"/>
                <w:sz w:val="22"/>
                <w:szCs w:val="22"/>
              </w:rPr>
            </w:pPr>
            <w:r w:rsidRPr="00F43C76">
              <w:rPr>
                <w:color w:val="auto"/>
                <w:sz w:val="22"/>
                <w:szCs w:val="22"/>
              </w:rPr>
              <w:t>Составление деловых документов в сфере туризма и гостиничного бизнеса</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rPr>
                <w:b/>
                <w:bCs/>
              </w:rPr>
            </w:pPr>
          </w:p>
        </w:tc>
        <w:tc>
          <w:tcPr>
            <w:tcW w:w="2838" w:type="pct"/>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rsidR="00AB670B" w:rsidRPr="00F43C76" w:rsidRDefault="00AB670B"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F43C76" w:rsidRDefault="00AB670B" w:rsidP="00CB50F3">
            <w:pPr>
              <w:spacing w:after="0" w:line="240" w:lineRule="auto"/>
            </w:pPr>
          </w:p>
        </w:tc>
      </w:tr>
      <w:tr w:rsidR="00AB670B"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uppressAutoHyphens/>
              <w:spacing w:after="0" w:line="240" w:lineRule="auto"/>
              <w:rPr>
                <w:b/>
              </w:rPr>
            </w:pPr>
            <w:r w:rsidRPr="00F43C76">
              <w:rPr>
                <w:b/>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tcPr>
          <w:p w:rsidR="00AB670B" w:rsidRPr="00F43C76" w:rsidRDefault="00AB670B" w:rsidP="00CB50F3">
            <w:pPr>
              <w:spacing w:after="0" w:line="240" w:lineRule="auto"/>
              <w:jc w:val="center"/>
            </w:pP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i/>
              </w:rPr>
            </w:pPr>
          </w:p>
        </w:tc>
      </w:tr>
      <w:tr w:rsidR="00AB670B"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AB670B" w:rsidRPr="00F43C76" w:rsidRDefault="00AB670B" w:rsidP="00CB50F3">
            <w:pPr>
              <w:spacing w:after="0" w:line="240" w:lineRule="auto"/>
              <w:rPr>
                <w:b/>
                <w:bCs/>
              </w:rPr>
            </w:pPr>
            <w:r w:rsidRPr="00F43C76">
              <w:rPr>
                <w:b/>
                <w:bCs/>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AB670B" w:rsidRPr="009A5A73" w:rsidRDefault="00AB670B" w:rsidP="00CB50F3">
            <w:pPr>
              <w:spacing w:after="0" w:line="240" w:lineRule="auto"/>
              <w:jc w:val="center"/>
              <w:rPr>
                <w:b/>
              </w:rPr>
            </w:pPr>
            <w:r w:rsidRPr="009A5A73">
              <w:rPr>
                <w:b/>
              </w:rPr>
              <w:t>58</w:t>
            </w:r>
          </w:p>
        </w:tc>
        <w:tc>
          <w:tcPr>
            <w:tcW w:w="625" w:type="pct"/>
            <w:tcBorders>
              <w:top w:val="single" w:sz="4" w:space="0" w:color="auto"/>
              <w:left w:val="single" w:sz="4" w:space="0" w:color="auto"/>
              <w:bottom w:val="single" w:sz="4" w:space="0" w:color="auto"/>
              <w:right w:val="single" w:sz="4" w:space="0" w:color="auto"/>
            </w:tcBorders>
          </w:tcPr>
          <w:p w:rsidR="00AB670B" w:rsidRPr="00F43C76" w:rsidRDefault="00AB670B" w:rsidP="00CB50F3">
            <w:pPr>
              <w:spacing w:after="0" w:line="240" w:lineRule="auto"/>
              <w:rPr>
                <w:b/>
                <w:bCs/>
                <w:i/>
              </w:rPr>
            </w:pPr>
          </w:p>
        </w:tc>
      </w:tr>
    </w:tbl>
    <w:p w:rsidR="00AB670B" w:rsidRPr="00F43C76" w:rsidRDefault="00AB670B" w:rsidP="00AB670B">
      <w:pPr>
        <w:spacing w:after="0" w:line="240" w:lineRule="auto"/>
        <w:rPr>
          <w:i/>
        </w:rPr>
        <w:sectPr w:rsidR="00AB670B" w:rsidRPr="00F43C76" w:rsidSect="00D60441">
          <w:pgSz w:w="16840" w:h="11907" w:orient="landscape"/>
          <w:pgMar w:top="1134" w:right="851" w:bottom="992" w:left="1418" w:header="709" w:footer="709" w:gutter="0"/>
          <w:cols w:space="720"/>
        </w:sectPr>
      </w:pPr>
    </w:p>
    <w:p w:rsidR="00AB670B" w:rsidRPr="00DA69CD" w:rsidRDefault="00AB670B" w:rsidP="00AB670B">
      <w:pPr>
        <w:jc w:val="center"/>
        <w:rPr>
          <w:b/>
          <w:bCs/>
          <w:szCs w:val="24"/>
        </w:rPr>
      </w:pPr>
      <w:r w:rsidRPr="00DA69CD">
        <w:rPr>
          <w:b/>
          <w:bCs/>
          <w:szCs w:val="24"/>
        </w:rPr>
        <w:lastRenderedPageBreak/>
        <w:t>3. УСЛОВИЯ РЕАЛИЗАЦИИ УЧЕБНОЙ ДИСЦИПЛИНЫ</w:t>
      </w:r>
    </w:p>
    <w:p w:rsidR="00AB670B" w:rsidRPr="00DA69CD" w:rsidRDefault="00AB670B" w:rsidP="00AB670B">
      <w:pPr>
        <w:suppressAutoHyphens/>
        <w:spacing w:after="0"/>
        <w:ind w:firstLine="709"/>
        <w:jc w:val="both"/>
        <w:rPr>
          <w:b/>
          <w:szCs w:val="24"/>
        </w:rPr>
      </w:pPr>
      <w:r w:rsidRPr="00DA69CD">
        <w:rPr>
          <w:b/>
          <w:szCs w:val="24"/>
        </w:rPr>
        <w:t>3.1. Для реализации программы учебной дисциплины должны быть предусмотрены следующие специальные помещения:</w:t>
      </w:r>
    </w:p>
    <w:p w:rsidR="00AB670B" w:rsidRPr="00DA69CD" w:rsidRDefault="00AB670B" w:rsidP="00AB670B">
      <w:pPr>
        <w:suppressAutoHyphens/>
        <w:autoSpaceDE w:val="0"/>
        <w:autoSpaceDN w:val="0"/>
        <w:adjustRightInd w:val="0"/>
        <w:spacing w:after="0"/>
        <w:ind w:firstLine="709"/>
        <w:jc w:val="both"/>
        <w:rPr>
          <w:szCs w:val="24"/>
          <w:lang w:eastAsia="en-US"/>
        </w:rPr>
      </w:pPr>
      <w:r w:rsidRPr="00DA69CD">
        <w:rPr>
          <w:bCs/>
          <w:szCs w:val="24"/>
        </w:rPr>
        <w:t>Кабинет «Правового и документационного обеспечения в туризме и гостеприимстве»</w:t>
      </w:r>
      <w:r w:rsidRPr="00DA69CD">
        <w:rPr>
          <w:szCs w:val="24"/>
          <w:lang w:eastAsia="en-US"/>
        </w:rPr>
        <w:t xml:space="preserve">, </w:t>
      </w:r>
      <w:r w:rsidRPr="00DA69CD">
        <w:rPr>
          <w:bCs/>
          <w:szCs w:val="24"/>
        </w:rPr>
        <w:t xml:space="preserve">оснащенные </w:t>
      </w:r>
      <w:r w:rsidRPr="00DA69CD">
        <w:rPr>
          <w:bCs/>
          <w:iCs/>
          <w:szCs w:val="24"/>
        </w:rPr>
        <w:t xml:space="preserve">в соответствии с п. </w:t>
      </w:r>
      <w:proofErr w:type="gramStart"/>
      <w:r w:rsidRPr="00DA69CD">
        <w:rPr>
          <w:bCs/>
          <w:iCs/>
          <w:szCs w:val="24"/>
        </w:rPr>
        <w:t xml:space="preserve">6.1.2.1 </w:t>
      </w:r>
      <w:r>
        <w:rPr>
          <w:bCs/>
          <w:iCs/>
          <w:szCs w:val="24"/>
        </w:rPr>
        <w:t xml:space="preserve"> </w:t>
      </w:r>
      <w:r w:rsidRPr="00DA69CD">
        <w:rPr>
          <w:bCs/>
          <w:iCs/>
          <w:szCs w:val="24"/>
        </w:rPr>
        <w:t>образовательной</w:t>
      </w:r>
      <w:proofErr w:type="gramEnd"/>
      <w:r w:rsidRPr="00DA69CD">
        <w:rPr>
          <w:bCs/>
          <w:iCs/>
          <w:szCs w:val="24"/>
        </w:rPr>
        <w:t xml:space="preserve"> программы по специальности.</w:t>
      </w:r>
    </w:p>
    <w:p w:rsidR="00AB670B" w:rsidRPr="00DA69CD" w:rsidRDefault="00AB670B" w:rsidP="00AB670B">
      <w:pPr>
        <w:suppressAutoHyphens/>
        <w:spacing w:after="0"/>
        <w:ind w:firstLine="709"/>
        <w:jc w:val="both"/>
        <w:rPr>
          <w:bCs/>
          <w:szCs w:val="24"/>
        </w:rPr>
      </w:pPr>
    </w:p>
    <w:p w:rsidR="00AB670B" w:rsidRPr="00DA69CD" w:rsidRDefault="00AB670B" w:rsidP="00AB670B">
      <w:pPr>
        <w:suppressAutoHyphens/>
        <w:spacing w:after="0"/>
        <w:ind w:firstLine="709"/>
        <w:jc w:val="both"/>
        <w:rPr>
          <w:b/>
          <w:bCs/>
          <w:szCs w:val="24"/>
        </w:rPr>
      </w:pPr>
      <w:r w:rsidRPr="00DA69CD">
        <w:rPr>
          <w:b/>
          <w:bCs/>
          <w:szCs w:val="24"/>
        </w:rPr>
        <w:t>3.2. Информационное обеспечение реализации программы</w:t>
      </w:r>
    </w:p>
    <w:p w:rsidR="00AB670B" w:rsidRPr="00DA69CD" w:rsidRDefault="00AB670B" w:rsidP="00AB670B">
      <w:pPr>
        <w:suppressAutoHyphens/>
        <w:spacing w:after="0"/>
        <w:ind w:firstLine="709"/>
        <w:jc w:val="both"/>
        <w:rPr>
          <w:bCs/>
          <w:szCs w:val="24"/>
        </w:rPr>
      </w:pPr>
      <w:r w:rsidRPr="00DA69CD">
        <w:rPr>
          <w:bCs/>
          <w:szCs w:val="24"/>
        </w:rPr>
        <w:t>Для реализации программы библиотечный фонд образовательной организации должен иметь п</w:t>
      </w:r>
      <w:r w:rsidRPr="00DA69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69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B670B" w:rsidRPr="00DA69CD" w:rsidRDefault="00AB670B" w:rsidP="00AB670B">
      <w:pPr>
        <w:suppressAutoHyphens/>
        <w:spacing w:after="0"/>
        <w:ind w:firstLine="709"/>
        <w:jc w:val="both"/>
        <w:rPr>
          <w:szCs w:val="24"/>
        </w:rPr>
      </w:pPr>
    </w:p>
    <w:p w:rsidR="00AB670B" w:rsidRPr="00DA69CD" w:rsidRDefault="00AB670B" w:rsidP="00AB670B">
      <w:pPr>
        <w:suppressAutoHyphens/>
        <w:spacing w:after="0"/>
        <w:ind w:firstLine="709"/>
        <w:jc w:val="both"/>
        <w:rPr>
          <w:b/>
          <w:szCs w:val="24"/>
        </w:rPr>
      </w:pPr>
      <w:r w:rsidRPr="00DA69CD">
        <w:rPr>
          <w:b/>
          <w:szCs w:val="24"/>
        </w:rPr>
        <w:t xml:space="preserve">3.2.1. </w:t>
      </w:r>
      <w:r>
        <w:rPr>
          <w:b/>
          <w:szCs w:val="24"/>
        </w:rPr>
        <w:t>Основные</w:t>
      </w:r>
      <w:r w:rsidRPr="00DA69CD">
        <w:rPr>
          <w:b/>
          <w:szCs w:val="24"/>
        </w:rPr>
        <w:t xml:space="preserve"> печатные</w:t>
      </w:r>
      <w:r>
        <w:rPr>
          <w:b/>
          <w:szCs w:val="24"/>
        </w:rPr>
        <w:t xml:space="preserve"> и электронные</w:t>
      </w:r>
      <w:r w:rsidRPr="00DA69CD">
        <w:rPr>
          <w:b/>
          <w:szCs w:val="24"/>
        </w:rPr>
        <w:t xml:space="preserve"> издания</w:t>
      </w:r>
    </w:p>
    <w:p w:rsidR="00AB670B" w:rsidRPr="00DA69CD" w:rsidRDefault="00AB670B" w:rsidP="00AB670B">
      <w:pPr>
        <w:numPr>
          <w:ilvl w:val="0"/>
          <w:numId w:val="3"/>
        </w:numPr>
        <w:spacing w:after="0"/>
        <w:ind w:left="0" w:firstLine="709"/>
        <w:contextualSpacing/>
        <w:jc w:val="both"/>
        <w:rPr>
          <w:szCs w:val="24"/>
        </w:rPr>
      </w:pPr>
      <w:r w:rsidRPr="00DA69CD">
        <w:rPr>
          <w:szCs w:val="24"/>
        </w:rPr>
        <w:t xml:space="preserve">Захарова, Н. А. Государственная политика и законодательство в сфере туристской и гостиничной деятельности: учебное пособие для СПО / Н. А. Захарова. – Саратов, Москва: Профобразование, Ай Пи Ар Медиа, 2020. – 182 c. – ISBN 978-5-4488-0443-4, 978-5-4497-0396-5.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xml:space="preserve">: [сайт]. – URL: https://profspo.ru/books/93538 </w:t>
      </w:r>
    </w:p>
    <w:p w:rsidR="00AB670B" w:rsidRPr="00DA69CD" w:rsidRDefault="00AB670B" w:rsidP="00AB670B">
      <w:pPr>
        <w:numPr>
          <w:ilvl w:val="0"/>
          <w:numId w:val="3"/>
        </w:numPr>
        <w:spacing w:after="0"/>
        <w:ind w:left="0" w:firstLine="709"/>
        <w:contextualSpacing/>
        <w:jc w:val="both"/>
        <w:rPr>
          <w:szCs w:val="24"/>
        </w:rPr>
      </w:pPr>
      <w:r w:rsidRPr="00DA69CD">
        <w:rPr>
          <w:szCs w:val="24"/>
        </w:rPr>
        <w:t xml:space="preserve">Захарова, Н. А. Стандартизация, сертификация, лицензирование, надзор и контроль в туристской и гостиничной индустрии: учебное пособие для СПО / Н. А. Захарова. – Саратов, Москва: Профобразование, Ай Пи Ар Медиа, 2020. – 137 c. – ISBN 978-5-4488-0475-5, 978-5-4497-0399-6.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[сайт]. – URL: https://profspo.ru/books/93551</w:t>
      </w:r>
    </w:p>
    <w:p w:rsidR="00AB670B" w:rsidRPr="00DA69CD" w:rsidRDefault="00AB670B" w:rsidP="00AB670B">
      <w:pPr>
        <w:numPr>
          <w:ilvl w:val="0"/>
          <w:numId w:val="3"/>
        </w:numPr>
        <w:spacing w:after="0"/>
        <w:ind w:left="0" w:firstLine="709"/>
        <w:contextualSpacing/>
        <w:jc w:val="both"/>
        <w:rPr>
          <w:szCs w:val="24"/>
        </w:rPr>
      </w:pPr>
      <w:proofErr w:type="spellStart"/>
      <w:r w:rsidRPr="00DA69CD">
        <w:rPr>
          <w:szCs w:val="24"/>
        </w:rPr>
        <w:t>Золотовский</w:t>
      </w:r>
      <w:proofErr w:type="spellEnd"/>
      <w:r w:rsidRPr="00DA69CD">
        <w:rPr>
          <w:szCs w:val="24"/>
        </w:rPr>
        <w:t>, В. А.</w:t>
      </w:r>
      <w:r>
        <w:rPr>
          <w:szCs w:val="24"/>
        </w:rPr>
        <w:t xml:space="preserve">  </w:t>
      </w:r>
      <w:r w:rsidRPr="00DA69CD">
        <w:rPr>
          <w:szCs w:val="24"/>
        </w:rPr>
        <w:t xml:space="preserve">Правовое регулирование туристской деятельности: учебник для среднего профессионального образования / В. А. </w:t>
      </w:r>
      <w:proofErr w:type="spellStart"/>
      <w:r w:rsidRPr="00DA69CD">
        <w:rPr>
          <w:szCs w:val="24"/>
        </w:rPr>
        <w:t>Золотовский</w:t>
      </w:r>
      <w:proofErr w:type="spellEnd"/>
      <w:r w:rsidRPr="00DA69CD">
        <w:rPr>
          <w:szCs w:val="24"/>
        </w:rPr>
        <w:t xml:space="preserve">, Н. Я. </w:t>
      </w:r>
      <w:proofErr w:type="spellStart"/>
      <w:r w:rsidRPr="00DA69CD">
        <w:rPr>
          <w:szCs w:val="24"/>
        </w:rPr>
        <w:t>Золотовская</w:t>
      </w:r>
      <w:proofErr w:type="spellEnd"/>
      <w:r w:rsidRPr="00DA69CD">
        <w:rPr>
          <w:szCs w:val="24"/>
        </w:rPr>
        <w:t xml:space="preserve">. – Москва: Издательство </w:t>
      </w:r>
      <w:proofErr w:type="spellStart"/>
      <w:r w:rsidRPr="00DA69CD">
        <w:rPr>
          <w:szCs w:val="24"/>
        </w:rPr>
        <w:t>Юрайт</w:t>
      </w:r>
      <w:proofErr w:type="spellEnd"/>
      <w:r w:rsidRPr="00DA69CD">
        <w:rPr>
          <w:szCs w:val="24"/>
        </w:rPr>
        <w:t xml:space="preserve">, 2021. – 247 с. – (Профессиональное образование). – ISBN 978-5-9916-9854-2. – Текст: электронный // ЭБС </w:t>
      </w:r>
      <w:proofErr w:type="spellStart"/>
      <w:r w:rsidRPr="00DA69CD">
        <w:rPr>
          <w:szCs w:val="24"/>
        </w:rPr>
        <w:t>Юрайт</w:t>
      </w:r>
      <w:proofErr w:type="spellEnd"/>
      <w:r w:rsidRPr="00DA69CD">
        <w:rPr>
          <w:szCs w:val="24"/>
        </w:rPr>
        <w:t xml:space="preserve"> [сайт]. – URL: https://urait.ru/bcode/472244</w:t>
      </w:r>
    </w:p>
    <w:p w:rsidR="00AB670B" w:rsidRDefault="00AB670B" w:rsidP="00AB670B">
      <w:pPr>
        <w:numPr>
          <w:ilvl w:val="0"/>
          <w:numId w:val="3"/>
        </w:numPr>
        <w:spacing w:after="0"/>
        <w:ind w:left="0" w:firstLine="709"/>
        <w:contextualSpacing/>
        <w:jc w:val="both"/>
        <w:rPr>
          <w:szCs w:val="24"/>
        </w:rPr>
      </w:pPr>
      <w:r w:rsidRPr="00DA69CD">
        <w:rPr>
          <w:szCs w:val="24"/>
        </w:rPr>
        <w:t xml:space="preserve">Кухаренко, Т. А. Правовое обеспечение профессиональной деятельности: учебник для СПО / Т. А. Кухаренко. – Саратов: Профобразование, 2021. – 199 c. – ISBN 978-5-4488-1017-6. – Текст: электронный // Электронный ресурс цифровой образовательной среды СПО </w:t>
      </w:r>
      <w:proofErr w:type="spellStart"/>
      <w:r w:rsidRPr="00DA69CD">
        <w:rPr>
          <w:szCs w:val="24"/>
        </w:rPr>
        <w:t>PROFобразование</w:t>
      </w:r>
      <w:proofErr w:type="spellEnd"/>
      <w:r>
        <w:rPr>
          <w:szCs w:val="24"/>
        </w:rPr>
        <w:t xml:space="preserve"> </w:t>
      </w:r>
      <w:r w:rsidRPr="00DA69CD">
        <w:rPr>
          <w:szCs w:val="24"/>
        </w:rPr>
        <w:t xml:space="preserve">[сайт]. – URL: </w:t>
      </w:r>
      <w:hyperlink r:id="rId8" w:history="1">
        <w:r w:rsidRPr="00B83521">
          <w:rPr>
            <w:rStyle w:val="a6"/>
            <w:szCs w:val="24"/>
          </w:rPr>
          <w:t>https://profspo.ru/books/102330</w:t>
        </w:r>
      </w:hyperlink>
      <w:r w:rsidRPr="00DA69CD">
        <w:rPr>
          <w:szCs w:val="24"/>
        </w:rPr>
        <w:t xml:space="preserve"> </w:t>
      </w:r>
    </w:p>
    <w:p w:rsidR="00AB670B" w:rsidRPr="002867A9" w:rsidRDefault="00AB670B" w:rsidP="00AB670B">
      <w:pPr>
        <w:numPr>
          <w:ilvl w:val="0"/>
          <w:numId w:val="3"/>
        </w:numPr>
        <w:spacing w:after="0"/>
        <w:ind w:left="0" w:firstLine="709"/>
        <w:contextualSpacing/>
        <w:jc w:val="both"/>
        <w:rPr>
          <w:szCs w:val="24"/>
        </w:rPr>
      </w:pPr>
      <w:r w:rsidRPr="002867A9">
        <w:rPr>
          <w:szCs w:val="24"/>
        </w:rPr>
        <w:t xml:space="preserve">Егоров, В. П. Документационное обеспечение управления негосударственных организаций в условиях цифровой экономики: учебное пособие для </w:t>
      </w:r>
      <w:proofErr w:type="spellStart"/>
      <w:r w:rsidRPr="002867A9">
        <w:rPr>
          <w:szCs w:val="24"/>
        </w:rPr>
        <w:t>спо</w:t>
      </w:r>
      <w:proofErr w:type="spellEnd"/>
      <w:r w:rsidRPr="002867A9">
        <w:rPr>
          <w:szCs w:val="24"/>
        </w:rPr>
        <w:t xml:space="preserve"> / В. П. Егоров, А. В. Слиньков. — Санкт-Петербург: Лань, 2021. — 216 с. — ISBN 978-5-8114-7924-5. — Текст: электронный // </w:t>
      </w:r>
      <w:proofErr w:type="gramStart"/>
      <w:r w:rsidRPr="002867A9">
        <w:rPr>
          <w:szCs w:val="24"/>
        </w:rPr>
        <w:t>Лань :</w:t>
      </w:r>
      <w:proofErr w:type="gramEnd"/>
      <w:r w:rsidRPr="002867A9">
        <w:rPr>
          <w:szCs w:val="24"/>
        </w:rPr>
        <w:t xml:space="preserve"> электронно-библиотечная система. — URL: </w:t>
      </w:r>
      <w:hyperlink r:id="rId9" w:history="1">
        <w:r w:rsidRPr="002867A9">
          <w:rPr>
            <w:rStyle w:val="a6"/>
            <w:szCs w:val="24"/>
          </w:rPr>
          <w:t>https://e.lanbook.com/book/180803</w:t>
        </w:r>
      </w:hyperlink>
      <w:r w:rsidRPr="002867A9">
        <w:rPr>
          <w:szCs w:val="24"/>
        </w:rPr>
        <w:t xml:space="preserve"> .</w:t>
      </w:r>
    </w:p>
    <w:p w:rsidR="00AB670B" w:rsidRPr="00DA69CD" w:rsidRDefault="00AB670B" w:rsidP="00AB670B">
      <w:pPr>
        <w:spacing w:after="0"/>
        <w:ind w:firstLine="709"/>
        <w:contextualSpacing/>
        <w:rPr>
          <w:b/>
          <w:szCs w:val="24"/>
        </w:rPr>
      </w:pPr>
    </w:p>
    <w:p w:rsidR="00AB670B" w:rsidRPr="00DA69CD" w:rsidRDefault="00AB670B" w:rsidP="00AB670B">
      <w:pPr>
        <w:spacing w:after="0"/>
        <w:ind w:firstLine="709"/>
        <w:contextualSpacing/>
        <w:jc w:val="both"/>
        <w:rPr>
          <w:bCs/>
          <w:i/>
          <w:szCs w:val="24"/>
        </w:rPr>
      </w:pPr>
      <w:r w:rsidRPr="00DA69CD">
        <w:rPr>
          <w:b/>
          <w:bCs/>
          <w:szCs w:val="24"/>
        </w:rPr>
        <w:t>3.2.</w:t>
      </w:r>
      <w:r>
        <w:rPr>
          <w:b/>
          <w:bCs/>
          <w:szCs w:val="24"/>
        </w:rPr>
        <w:t>2</w:t>
      </w:r>
      <w:r w:rsidRPr="00DA69CD">
        <w:rPr>
          <w:b/>
          <w:bCs/>
          <w:szCs w:val="24"/>
        </w:rPr>
        <w:t xml:space="preserve">. Дополнительные источники </w:t>
      </w:r>
    </w:p>
    <w:p w:rsidR="00AB670B" w:rsidRPr="00DA69CD" w:rsidRDefault="00AB670B" w:rsidP="00AB670B">
      <w:pPr>
        <w:spacing w:after="0"/>
        <w:ind w:firstLine="709"/>
        <w:jc w:val="both"/>
        <w:rPr>
          <w:szCs w:val="24"/>
        </w:rPr>
      </w:pPr>
      <w:r w:rsidRPr="00DA69CD">
        <w:rPr>
          <w:szCs w:val="24"/>
        </w:rPr>
        <w:lastRenderedPageBreak/>
        <w:t>1. Федеральный закон от 24 ноября 1996 г. N 132-ФЗ «Об основах туристской деятельности в Российской Федерации»</w:t>
      </w:r>
    </w:p>
    <w:p w:rsidR="00AB670B" w:rsidRPr="00DA69CD" w:rsidRDefault="00AB670B" w:rsidP="00AB670B">
      <w:pPr>
        <w:spacing w:after="0"/>
        <w:ind w:firstLine="709"/>
        <w:jc w:val="both"/>
        <w:rPr>
          <w:szCs w:val="24"/>
        </w:rPr>
      </w:pPr>
      <w:r w:rsidRPr="00DA69CD">
        <w:rPr>
          <w:szCs w:val="24"/>
        </w:rPr>
        <w:t>2. Закон РФ от 07.02.1992 N 2300-1 (ред. от 11.06.2021) «О защите прав потребителей»</w:t>
      </w:r>
    </w:p>
    <w:p w:rsidR="00AB670B" w:rsidRPr="00DA69CD" w:rsidRDefault="00AB670B" w:rsidP="00AB670B">
      <w:pPr>
        <w:spacing w:after="0"/>
        <w:ind w:firstLine="709"/>
        <w:jc w:val="both"/>
        <w:rPr>
          <w:szCs w:val="24"/>
        </w:rPr>
      </w:pPr>
      <w:r w:rsidRPr="00DA69CD">
        <w:rPr>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AB670B" w:rsidRDefault="00AB670B" w:rsidP="00AB670B">
      <w:pPr>
        <w:jc w:val="center"/>
        <w:rPr>
          <w:b/>
          <w:szCs w:val="24"/>
        </w:rPr>
      </w:pPr>
    </w:p>
    <w:p w:rsidR="00AB670B" w:rsidRPr="00DA69CD" w:rsidRDefault="00AB670B" w:rsidP="00AB670B">
      <w:pPr>
        <w:spacing w:after="0"/>
        <w:jc w:val="center"/>
        <w:rPr>
          <w:b/>
          <w:szCs w:val="24"/>
        </w:rPr>
      </w:pPr>
      <w:r w:rsidRPr="00DA69CD">
        <w:rPr>
          <w:b/>
          <w:szCs w:val="24"/>
        </w:rPr>
        <w:t xml:space="preserve">4. КОНТРОЛЬ И ОЦЕНКА РЕЗУЛЬТАТОВ ОСВОЕНИЯ </w:t>
      </w:r>
      <w:r>
        <w:rPr>
          <w:b/>
          <w:szCs w:val="24"/>
        </w:rPr>
        <w:br/>
      </w:r>
      <w:r w:rsidRPr="00DA69CD">
        <w:rPr>
          <w:b/>
          <w:szCs w:val="24"/>
        </w:rPr>
        <w:t>УЧЕБНОЙ ДИСЦИПЛИНЫ</w:t>
      </w:r>
    </w:p>
    <w:p w:rsidR="00AB670B" w:rsidRPr="00DA69CD" w:rsidRDefault="00AB670B" w:rsidP="00AB670B">
      <w:pPr>
        <w:spacing w:after="0"/>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20"/>
        <w:gridCol w:w="3254"/>
      </w:tblGrid>
      <w:tr w:rsidR="00AB670B"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AB670B" w:rsidRPr="00CC3FE0" w:rsidRDefault="00AB670B" w:rsidP="00CB50F3">
            <w:pPr>
              <w:spacing w:line="240" w:lineRule="auto"/>
              <w:jc w:val="center"/>
              <w:rPr>
                <w:b/>
                <w:bCs/>
                <w:iCs/>
                <w:szCs w:val="24"/>
              </w:rPr>
            </w:pPr>
            <w:r w:rsidRPr="00CC3FE0">
              <w:rPr>
                <w:b/>
                <w:bCs/>
                <w:iCs/>
                <w:szCs w:val="24"/>
              </w:rPr>
              <w:t>Результаты обучения</w:t>
            </w:r>
            <w:r w:rsidRPr="00CC3FE0">
              <w:rPr>
                <w:b/>
                <w:bCs/>
                <w:i/>
                <w:iCs/>
                <w:szCs w:val="24"/>
                <w:vertAlign w:val="superscript"/>
              </w:rPr>
              <w:footnoteReference w:id="3"/>
            </w:r>
          </w:p>
        </w:tc>
        <w:tc>
          <w:tcPr>
            <w:tcW w:w="1509" w:type="pct"/>
            <w:tcBorders>
              <w:top w:val="single" w:sz="4" w:space="0" w:color="auto"/>
              <w:left w:val="single" w:sz="4" w:space="0" w:color="auto"/>
              <w:bottom w:val="single" w:sz="4" w:space="0" w:color="auto"/>
              <w:right w:val="single" w:sz="4" w:space="0" w:color="auto"/>
            </w:tcBorders>
            <w:hideMark/>
          </w:tcPr>
          <w:p w:rsidR="00AB670B" w:rsidRPr="00CC3FE0" w:rsidRDefault="00AB670B" w:rsidP="00CB50F3">
            <w:pPr>
              <w:spacing w:line="240" w:lineRule="auto"/>
              <w:jc w:val="center"/>
              <w:rPr>
                <w:b/>
                <w:bCs/>
                <w:iCs/>
                <w:szCs w:val="24"/>
              </w:rPr>
            </w:pPr>
            <w:r w:rsidRPr="00CC3FE0">
              <w:rPr>
                <w:b/>
                <w:bCs/>
                <w:iCs/>
                <w:szCs w:val="24"/>
              </w:rPr>
              <w:t>Критерии оценки</w:t>
            </w:r>
          </w:p>
        </w:tc>
        <w:tc>
          <w:tcPr>
            <w:tcW w:w="1741" w:type="pct"/>
            <w:tcBorders>
              <w:top w:val="single" w:sz="4" w:space="0" w:color="auto"/>
              <w:left w:val="single" w:sz="4" w:space="0" w:color="auto"/>
              <w:bottom w:val="single" w:sz="4" w:space="0" w:color="auto"/>
              <w:right w:val="single" w:sz="4" w:space="0" w:color="auto"/>
            </w:tcBorders>
            <w:hideMark/>
          </w:tcPr>
          <w:p w:rsidR="00AB670B" w:rsidRPr="00CC3FE0" w:rsidRDefault="00AB670B" w:rsidP="00CB50F3">
            <w:pPr>
              <w:spacing w:line="240" w:lineRule="auto"/>
              <w:jc w:val="center"/>
              <w:rPr>
                <w:b/>
                <w:bCs/>
                <w:iCs/>
                <w:szCs w:val="24"/>
              </w:rPr>
            </w:pPr>
            <w:r w:rsidRPr="00CC3FE0">
              <w:rPr>
                <w:b/>
                <w:bCs/>
                <w:iCs/>
                <w:szCs w:val="24"/>
              </w:rPr>
              <w:t>Методы оценки</w:t>
            </w:r>
          </w:p>
        </w:tc>
      </w:tr>
      <w:tr w:rsidR="00AB670B" w:rsidRPr="00DA69CD" w:rsidTr="00CB50F3">
        <w:trPr>
          <w:trHeight w:val="20"/>
        </w:trPr>
        <w:tc>
          <w:tcPr>
            <w:tcW w:w="1750" w:type="pct"/>
            <w:tcBorders>
              <w:top w:val="single" w:sz="4" w:space="0" w:color="auto"/>
              <w:left w:val="single" w:sz="4" w:space="0" w:color="auto"/>
              <w:bottom w:val="single" w:sz="4" w:space="0" w:color="auto"/>
              <w:right w:val="single" w:sz="4" w:space="0" w:color="auto"/>
            </w:tcBorders>
            <w:hideMark/>
          </w:tcPr>
          <w:p w:rsidR="00AB670B" w:rsidRPr="00DA69CD" w:rsidRDefault="00AB670B" w:rsidP="00CB50F3">
            <w:pPr>
              <w:spacing w:after="0" w:line="240" w:lineRule="auto"/>
              <w:jc w:val="both"/>
              <w:rPr>
                <w:szCs w:val="24"/>
              </w:rPr>
            </w:pPr>
            <w:r w:rsidRPr="00DA69CD">
              <w:rPr>
                <w:szCs w:val="24"/>
              </w:rPr>
              <w:t>Перечень знаний, осваиваемых в рамках дисциплины:</w:t>
            </w:r>
          </w:p>
          <w:p w:rsidR="00AB670B" w:rsidRPr="00DA69CD" w:rsidRDefault="00AB670B" w:rsidP="00CB50F3">
            <w:pPr>
              <w:spacing w:after="0" w:line="240" w:lineRule="auto"/>
              <w:jc w:val="both"/>
              <w:rPr>
                <w:szCs w:val="24"/>
              </w:rPr>
            </w:pPr>
            <w:r w:rsidRPr="00DA69CD">
              <w:rPr>
                <w:szCs w:val="24"/>
              </w:rPr>
              <w:t>основные законодательные акты и другие нормативные документы, регулирующие правоотношения сферы туризма и гостеприимства в Российской Федерации</w:t>
            </w:r>
          </w:p>
          <w:p w:rsidR="00AB670B" w:rsidRPr="00DA69CD" w:rsidRDefault="00AB670B" w:rsidP="00CB50F3">
            <w:pPr>
              <w:spacing w:after="0" w:line="240" w:lineRule="auto"/>
              <w:jc w:val="both"/>
              <w:rPr>
                <w:szCs w:val="24"/>
              </w:rPr>
            </w:pPr>
            <w:r w:rsidRPr="00DA69CD">
              <w:rPr>
                <w:szCs w:val="24"/>
              </w:rPr>
              <w:t>правовое регулирование партнерских отношений в туризме гостиничном бизнесе</w:t>
            </w:r>
          </w:p>
          <w:p w:rsidR="00AB670B" w:rsidRPr="00DA69CD" w:rsidRDefault="00AB670B" w:rsidP="00CB50F3">
            <w:pPr>
              <w:spacing w:after="0" w:line="240" w:lineRule="auto"/>
              <w:jc w:val="both"/>
              <w:rPr>
                <w:szCs w:val="24"/>
              </w:rPr>
            </w:pPr>
            <w:r w:rsidRPr="00DA69CD">
              <w:rPr>
                <w:szCs w:val="24"/>
              </w:rPr>
              <w:t>права</w:t>
            </w:r>
            <w:r w:rsidRPr="00DA69CD">
              <w:rPr>
                <w:szCs w:val="24"/>
              </w:rPr>
              <w:tab/>
              <w:t>и обязанности работников в сфере профессиональной деятельности</w:t>
            </w:r>
          </w:p>
          <w:p w:rsidR="00AB670B" w:rsidRPr="00DA69CD" w:rsidRDefault="00AB670B" w:rsidP="00CB50F3">
            <w:pPr>
              <w:spacing w:after="0" w:line="240" w:lineRule="auto"/>
              <w:jc w:val="both"/>
              <w:rPr>
                <w:szCs w:val="24"/>
              </w:rPr>
            </w:pPr>
            <w:r w:rsidRPr="00DA69CD">
              <w:rPr>
                <w:szCs w:val="24"/>
              </w:rPr>
              <w:t>права и обязанности работников в сфере профессиональной деятельности</w:t>
            </w:r>
          </w:p>
          <w:p w:rsidR="00AB670B" w:rsidRPr="00DA69CD" w:rsidRDefault="00AB670B" w:rsidP="00CB50F3">
            <w:pPr>
              <w:spacing w:after="0" w:line="240" w:lineRule="auto"/>
              <w:jc w:val="both"/>
              <w:rPr>
                <w:szCs w:val="24"/>
              </w:rPr>
            </w:pPr>
            <w:r w:rsidRPr="00DA69CD">
              <w:rPr>
                <w:szCs w:val="24"/>
              </w:rPr>
              <w:t>общие</w:t>
            </w:r>
            <w:r w:rsidRPr="00DA69CD">
              <w:rPr>
                <w:szCs w:val="24"/>
              </w:rPr>
              <w:tab/>
              <w:t>требования к документационному обеспечению</w:t>
            </w:r>
            <w:r w:rsidRPr="00DA69CD">
              <w:rPr>
                <w:szCs w:val="24"/>
              </w:rPr>
              <w:tab/>
              <w:t>управления</w:t>
            </w:r>
            <w:r w:rsidRPr="00DA69CD">
              <w:rPr>
                <w:szCs w:val="24"/>
              </w:rPr>
              <w:tab/>
              <w:t>в туризме и индустрии гостеприимства стандарты, нормы и правила ведения документации</w:t>
            </w:r>
          </w:p>
        </w:tc>
        <w:tc>
          <w:tcPr>
            <w:tcW w:w="1509" w:type="pct"/>
            <w:tcBorders>
              <w:top w:val="single" w:sz="4" w:space="0" w:color="auto"/>
              <w:left w:val="single" w:sz="4" w:space="0" w:color="auto"/>
              <w:bottom w:val="single" w:sz="4" w:space="0" w:color="auto"/>
              <w:right w:val="single" w:sz="4" w:space="0" w:color="auto"/>
            </w:tcBorders>
          </w:tcPr>
          <w:p w:rsidR="00AB670B" w:rsidRPr="00DA69CD" w:rsidRDefault="00AB670B" w:rsidP="00CB50F3">
            <w:pPr>
              <w:spacing w:after="0" w:line="240" w:lineRule="auto"/>
              <w:jc w:val="both"/>
              <w:rPr>
                <w:bCs/>
                <w:szCs w:val="24"/>
              </w:rPr>
            </w:pPr>
            <w:r w:rsidRPr="00DA69CD">
              <w:rPr>
                <w:bCs/>
                <w:szCs w:val="24"/>
              </w:rPr>
              <w:t>Знание основных законодательных актов и других нормативных документов;</w:t>
            </w:r>
          </w:p>
          <w:p w:rsidR="00AB670B" w:rsidRPr="00DA69CD" w:rsidRDefault="00AB670B" w:rsidP="00CB50F3">
            <w:pPr>
              <w:spacing w:after="0" w:line="240" w:lineRule="auto"/>
              <w:jc w:val="both"/>
              <w:rPr>
                <w:bCs/>
                <w:szCs w:val="24"/>
              </w:rPr>
            </w:pPr>
            <w:r w:rsidRPr="00DA69CD">
              <w:rPr>
                <w:bCs/>
                <w:szCs w:val="24"/>
              </w:rPr>
              <w:t>Правового регулирования партнерских отношений;</w:t>
            </w:r>
          </w:p>
          <w:p w:rsidR="00AB670B" w:rsidRPr="00DA69CD" w:rsidRDefault="00AB670B" w:rsidP="00CB50F3">
            <w:pPr>
              <w:spacing w:after="0" w:line="240" w:lineRule="auto"/>
              <w:jc w:val="both"/>
              <w:rPr>
                <w:bCs/>
                <w:szCs w:val="24"/>
              </w:rPr>
            </w:pPr>
            <w:r w:rsidRPr="00DA69CD">
              <w:rPr>
                <w:bCs/>
                <w:szCs w:val="24"/>
              </w:rPr>
              <w:t>Права и обязанности работников;</w:t>
            </w:r>
          </w:p>
          <w:p w:rsidR="00AB670B" w:rsidRPr="00DA69CD" w:rsidRDefault="00AB670B" w:rsidP="00CB50F3">
            <w:pPr>
              <w:spacing w:after="0" w:line="240" w:lineRule="auto"/>
              <w:jc w:val="both"/>
              <w:rPr>
                <w:bCs/>
                <w:szCs w:val="24"/>
              </w:rPr>
            </w:pPr>
            <w:r w:rsidRPr="00DA69CD">
              <w:rPr>
                <w:bCs/>
                <w:szCs w:val="24"/>
              </w:rPr>
              <w:t>Общие требования к документационному обеспечению;</w:t>
            </w:r>
          </w:p>
          <w:p w:rsidR="00AB670B" w:rsidRPr="00DA69CD" w:rsidRDefault="00AB670B" w:rsidP="00CB50F3">
            <w:pPr>
              <w:spacing w:after="0" w:line="240" w:lineRule="auto"/>
              <w:jc w:val="both"/>
              <w:rPr>
                <w:bCs/>
                <w:szCs w:val="24"/>
              </w:rPr>
            </w:pPr>
            <w:r w:rsidRPr="00DA69CD">
              <w:rPr>
                <w:bCs/>
                <w:szCs w:val="24"/>
              </w:rPr>
              <w:t>Стандарты и нормы ведения документации;</w:t>
            </w:r>
          </w:p>
          <w:p w:rsidR="00AB670B" w:rsidRPr="00DA69CD" w:rsidRDefault="00AB670B" w:rsidP="00CB50F3">
            <w:pPr>
              <w:spacing w:after="0" w:line="240" w:lineRule="auto"/>
              <w:jc w:val="both"/>
              <w:rPr>
                <w:bCs/>
                <w:szCs w:val="24"/>
              </w:rPr>
            </w:pPr>
          </w:p>
        </w:tc>
        <w:tc>
          <w:tcPr>
            <w:tcW w:w="1741" w:type="pct"/>
            <w:vMerge w:val="restart"/>
            <w:tcBorders>
              <w:top w:val="single" w:sz="4" w:space="0" w:color="auto"/>
              <w:left w:val="single" w:sz="4" w:space="0" w:color="auto"/>
              <w:bottom w:val="single" w:sz="4" w:space="0" w:color="auto"/>
              <w:right w:val="single" w:sz="4" w:space="0" w:color="auto"/>
            </w:tcBorders>
          </w:tcPr>
          <w:p w:rsidR="00AB670B" w:rsidRPr="00DA69CD" w:rsidRDefault="00AB670B" w:rsidP="00CB50F3">
            <w:pPr>
              <w:spacing w:after="0"/>
              <w:jc w:val="both"/>
              <w:rPr>
                <w:szCs w:val="24"/>
              </w:rPr>
            </w:pPr>
            <w:r w:rsidRPr="00DA69CD">
              <w:rPr>
                <w:szCs w:val="24"/>
              </w:rPr>
              <w:t>Экспертная</w:t>
            </w:r>
            <w:r w:rsidRPr="00DA69CD">
              <w:rPr>
                <w:szCs w:val="24"/>
              </w:rPr>
              <w:tab/>
              <w:t>оценка внеаудиторной самостоятельной работы.</w:t>
            </w:r>
          </w:p>
          <w:p w:rsidR="00AB670B" w:rsidRPr="00DA69CD" w:rsidRDefault="00AB670B" w:rsidP="00CB50F3">
            <w:pPr>
              <w:spacing w:after="0"/>
              <w:jc w:val="both"/>
              <w:rPr>
                <w:szCs w:val="24"/>
              </w:rPr>
            </w:pPr>
            <w:r w:rsidRPr="00DA69CD">
              <w:rPr>
                <w:szCs w:val="24"/>
              </w:rPr>
              <w:t>Наблюдение за выполнением практических заданий</w:t>
            </w:r>
          </w:p>
          <w:p w:rsidR="00AB670B" w:rsidRPr="00DA69CD" w:rsidRDefault="00AB670B" w:rsidP="00CB50F3">
            <w:pPr>
              <w:spacing w:after="0"/>
              <w:jc w:val="both"/>
              <w:rPr>
                <w:szCs w:val="24"/>
              </w:rPr>
            </w:pPr>
            <w:r w:rsidRPr="00DA69CD">
              <w:rPr>
                <w:szCs w:val="24"/>
              </w:rPr>
              <w:t>Экспертная оценка выполнения практических работ.</w:t>
            </w:r>
          </w:p>
          <w:p w:rsidR="00AB670B" w:rsidRPr="00DA69CD" w:rsidRDefault="00AB670B" w:rsidP="00CB50F3">
            <w:pPr>
              <w:spacing w:after="0"/>
              <w:jc w:val="both"/>
              <w:rPr>
                <w:szCs w:val="24"/>
              </w:rPr>
            </w:pPr>
            <w:r w:rsidRPr="00DA69CD">
              <w:rPr>
                <w:szCs w:val="24"/>
              </w:rPr>
              <w:t>Экспертная оценка выполнения индивидуальных практических заданий.</w:t>
            </w:r>
          </w:p>
          <w:p w:rsidR="00AB670B" w:rsidRPr="00DA69CD" w:rsidRDefault="00AB670B" w:rsidP="00CB50F3">
            <w:pPr>
              <w:spacing w:after="0"/>
              <w:jc w:val="both"/>
              <w:rPr>
                <w:szCs w:val="24"/>
              </w:rPr>
            </w:pPr>
            <w:r w:rsidRPr="00DA69CD">
              <w:rPr>
                <w:szCs w:val="24"/>
              </w:rPr>
              <w:t>Устный индивидуальный и фронтальный опрос.</w:t>
            </w:r>
          </w:p>
          <w:p w:rsidR="00AB670B" w:rsidRPr="00DA69CD" w:rsidRDefault="00AB670B" w:rsidP="00CB50F3">
            <w:pPr>
              <w:spacing w:after="0"/>
              <w:jc w:val="both"/>
              <w:rPr>
                <w:szCs w:val="24"/>
              </w:rPr>
            </w:pPr>
            <w:r w:rsidRPr="00DA69CD">
              <w:rPr>
                <w:szCs w:val="24"/>
              </w:rPr>
              <w:t>Письменная работа в форме тестирования, эссе, индивидуальных заданий.</w:t>
            </w:r>
          </w:p>
          <w:p w:rsidR="00AB670B" w:rsidRPr="00DA69CD" w:rsidRDefault="00AB670B" w:rsidP="00CB50F3">
            <w:pPr>
              <w:spacing w:after="0"/>
              <w:jc w:val="both"/>
              <w:rPr>
                <w:szCs w:val="24"/>
              </w:rPr>
            </w:pPr>
            <w:r w:rsidRPr="00DA69CD">
              <w:rPr>
                <w:szCs w:val="24"/>
              </w:rPr>
              <w:t>Накопительная оценка.</w:t>
            </w:r>
          </w:p>
          <w:p w:rsidR="00AB670B" w:rsidRPr="00DA69CD" w:rsidRDefault="00AB670B" w:rsidP="00CB50F3">
            <w:pPr>
              <w:spacing w:after="0"/>
              <w:jc w:val="both"/>
              <w:rPr>
                <w:szCs w:val="24"/>
              </w:rPr>
            </w:pPr>
            <w:r w:rsidRPr="00DA69CD">
              <w:rPr>
                <w:szCs w:val="24"/>
              </w:rPr>
              <w:t>Выполнение заданий по рабочей тетради.</w:t>
            </w:r>
          </w:p>
          <w:p w:rsidR="00AB670B" w:rsidRPr="00DA69CD" w:rsidRDefault="00AB670B" w:rsidP="00CB50F3">
            <w:pPr>
              <w:spacing w:after="0"/>
              <w:jc w:val="both"/>
              <w:rPr>
                <w:szCs w:val="24"/>
              </w:rPr>
            </w:pPr>
            <w:r w:rsidRPr="00DA69CD">
              <w:rPr>
                <w:szCs w:val="24"/>
              </w:rPr>
              <w:t>Подготовка докладов, рефератов, творческих заданий.</w:t>
            </w:r>
          </w:p>
          <w:p w:rsidR="00AB670B" w:rsidRPr="00DA69CD" w:rsidRDefault="00AB670B" w:rsidP="00CB50F3">
            <w:pPr>
              <w:spacing w:after="0"/>
              <w:jc w:val="both"/>
              <w:rPr>
                <w:szCs w:val="24"/>
              </w:rPr>
            </w:pPr>
            <w:r w:rsidRPr="00DA69CD">
              <w:rPr>
                <w:szCs w:val="24"/>
              </w:rPr>
              <w:t>Экспертная оценка решения ситуационных задач.</w:t>
            </w:r>
          </w:p>
          <w:p w:rsidR="00AB670B" w:rsidRPr="00DA69CD" w:rsidRDefault="00AB670B" w:rsidP="00CB50F3">
            <w:pPr>
              <w:spacing w:after="0" w:line="240" w:lineRule="auto"/>
              <w:jc w:val="both"/>
              <w:rPr>
                <w:bCs/>
                <w:i/>
                <w:szCs w:val="24"/>
              </w:rPr>
            </w:pPr>
          </w:p>
        </w:tc>
      </w:tr>
      <w:tr w:rsidR="00AB670B" w:rsidRPr="00DA69CD"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AB670B" w:rsidRPr="00DA69CD" w:rsidRDefault="00AB670B" w:rsidP="00CB50F3">
            <w:pPr>
              <w:spacing w:after="0" w:line="240" w:lineRule="auto"/>
              <w:jc w:val="both"/>
              <w:rPr>
                <w:szCs w:val="24"/>
              </w:rPr>
            </w:pPr>
            <w:r w:rsidRPr="00DA69CD">
              <w:rPr>
                <w:szCs w:val="24"/>
              </w:rPr>
              <w:t>Перечень умений, осваиваемых в рамках дисциплины:</w:t>
            </w:r>
          </w:p>
          <w:p w:rsidR="00AB670B" w:rsidRPr="00DA69CD" w:rsidRDefault="00AB670B" w:rsidP="00CB50F3">
            <w:pPr>
              <w:spacing w:after="0" w:line="240" w:lineRule="auto"/>
              <w:jc w:val="both"/>
              <w:rPr>
                <w:szCs w:val="24"/>
              </w:rPr>
            </w:pPr>
            <w:r w:rsidRPr="00DA69CD">
              <w:rPr>
                <w:szCs w:val="24"/>
              </w:rPr>
              <w:t>применять правовые нормы в профессиональной деятельности</w:t>
            </w:r>
          </w:p>
          <w:p w:rsidR="00AB670B" w:rsidRPr="00DA69CD" w:rsidRDefault="00AB670B" w:rsidP="00CB50F3">
            <w:pPr>
              <w:spacing w:after="0" w:line="240" w:lineRule="auto"/>
              <w:jc w:val="both"/>
              <w:rPr>
                <w:szCs w:val="24"/>
              </w:rPr>
            </w:pPr>
            <w:r w:rsidRPr="00DA69CD">
              <w:rPr>
                <w:szCs w:val="24"/>
              </w:rPr>
              <w:t>применять нормы трудового права при взаимодействии с подчиненным персоналом;</w:t>
            </w:r>
          </w:p>
          <w:p w:rsidR="00AB670B" w:rsidRPr="00DA69CD" w:rsidRDefault="00AB670B" w:rsidP="00CB50F3">
            <w:pPr>
              <w:spacing w:after="0" w:line="240" w:lineRule="auto"/>
              <w:jc w:val="both"/>
              <w:rPr>
                <w:szCs w:val="24"/>
              </w:rPr>
            </w:pPr>
            <w:r w:rsidRPr="00DA69CD">
              <w:rPr>
                <w:szCs w:val="24"/>
              </w:rPr>
              <w:lastRenderedPageBreak/>
              <w:t>оформлять документацию в соответствии с требованиями государственных стандартов</w:t>
            </w:r>
            <w:r w:rsidRPr="00DA69CD">
              <w:rPr>
                <w:szCs w:val="24"/>
              </w:rPr>
              <w:tab/>
              <w:t>и других нормативные документы, регулирующие правоотношения гостиничной деятельности в Российской Федерации</w:t>
            </w:r>
          </w:p>
          <w:p w:rsidR="00AB670B" w:rsidRPr="00DA69CD" w:rsidRDefault="00AB670B" w:rsidP="00CB50F3">
            <w:pPr>
              <w:spacing w:after="0" w:line="240" w:lineRule="auto"/>
              <w:jc w:val="both"/>
              <w:rPr>
                <w:szCs w:val="24"/>
              </w:rPr>
            </w:pPr>
            <w:r w:rsidRPr="00DA69CD">
              <w:rPr>
                <w:szCs w:val="24"/>
              </w:rPr>
              <w:t>организовывать оформление документации, составление, учет и хранение отчетных данных</w:t>
            </w:r>
          </w:p>
        </w:tc>
        <w:tc>
          <w:tcPr>
            <w:tcW w:w="1509" w:type="pct"/>
            <w:tcBorders>
              <w:top w:val="single" w:sz="4" w:space="0" w:color="auto"/>
              <w:left w:val="single" w:sz="4" w:space="0" w:color="auto"/>
              <w:bottom w:val="single" w:sz="4" w:space="0" w:color="auto"/>
              <w:right w:val="single" w:sz="4" w:space="0" w:color="auto"/>
            </w:tcBorders>
            <w:hideMark/>
          </w:tcPr>
          <w:p w:rsidR="00AB670B" w:rsidRPr="00DA69CD" w:rsidRDefault="00AB670B" w:rsidP="00CB50F3">
            <w:pPr>
              <w:spacing w:after="0" w:line="240" w:lineRule="auto"/>
              <w:jc w:val="both"/>
              <w:rPr>
                <w:bCs/>
                <w:szCs w:val="24"/>
              </w:rPr>
            </w:pPr>
            <w:r w:rsidRPr="00DA69CD">
              <w:rPr>
                <w:bCs/>
                <w:szCs w:val="24"/>
              </w:rPr>
              <w:lastRenderedPageBreak/>
              <w:t>Умение применять правовые нормы в профессиональной деятельности;</w:t>
            </w:r>
          </w:p>
          <w:p w:rsidR="00AB670B" w:rsidRPr="00DA69CD" w:rsidRDefault="00AB670B" w:rsidP="00CB50F3">
            <w:pPr>
              <w:spacing w:after="0" w:line="240" w:lineRule="auto"/>
              <w:jc w:val="both"/>
              <w:rPr>
                <w:bCs/>
                <w:szCs w:val="24"/>
              </w:rPr>
            </w:pPr>
            <w:r w:rsidRPr="00DA69CD">
              <w:rPr>
                <w:bCs/>
                <w:szCs w:val="24"/>
              </w:rPr>
              <w:t>Применять нормы трудового права при взаимодействии с подчиненным персоналом;</w:t>
            </w:r>
          </w:p>
          <w:p w:rsidR="00AB670B" w:rsidRPr="00DA69CD" w:rsidRDefault="00AB670B" w:rsidP="00CB50F3">
            <w:pPr>
              <w:spacing w:after="0" w:line="240" w:lineRule="auto"/>
              <w:rPr>
                <w:szCs w:val="24"/>
              </w:rPr>
            </w:pPr>
            <w:r w:rsidRPr="00DA69CD">
              <w:rPr>
                <w:szCs w:val="24"/>
              </w:rPr>
              <w:lastRenderedPageBreak/>
              <w:t>оформлять документацию в соответствии с требованиями государственных стандартов и других нормативные документы;</w:t>
            </w:r>
          </w:p>
          <w:p w:rsidR="00AB670B" w:rsidRPr="00DA69CD" w:rsidRDefault="00AB670B" w:rsidP="00CB50F3">
            <w:pPr>
              <w:spacing w:after="0" w:line="240" w:lineRule="auto"/>
              <w:rPr>
                <w:szCs w:val="24"/>
              </w:rPr>
            </w:pPr>
            <w:r w:rsidRPr="00DA69CD">
              <w:rPr>
                <w:szCs w:val="24"/>
              </w:rPr>
              <w:t>организовывать оформление документации, составление, учет и хранение отчетных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0B" w:rsidRPr="00DA69CD" w:rsidRDefault="00AB670B" w:rsidP="00CB50F3">
            <w:pPr>
              <w:spacing w:after="0" w:line="240" w:lineRule="auto"/>
              <w:rPr>
                <w:bCs/>
                <w:i/>
                <w:szCs w:val="24"/>
              </w:rPr>
            </w:pPr>
          </w:p>
        </w:tc>
      </w:tr>
    </w:tbl>
    <w:p w:rsidR="00AB670B" w:rsidRPr="00F43C76" w:rsidRDefault="00AB670B" w:rsidP="00AB670B">
      <w:pPr>
        <w:spacing w:after="0"/>
        <w:jc w:val="both"/>
      </w:pPr>
    </w:p>
    <w:p w:rsidR="00CF3644" w:rsidRDefault="00AB670B" w:rsidP="00AB670B">
      <w:r w:rsidRPr="00F43C76">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39" w:rsidRDefault="00CB5739" w:rsidP="00AB670B">
      <w:pPr>
        <w:spacing w:after="0" w:line="240" w:lineRule="auto"/>
      </w:pPr>
      <w:r>
        <w:separator/>
      </w:r>
    </w:p>
  </w:endnote>
  <w:endnote w:type="continuationSeparator" w:id="0">
    <w:p w:rsidR="00CB5739" w:rsidRDefault="00CB5739" w:rsidP="00AB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39" w:rsidRDefault="00CB5739" w:rsidP="00AB670B">
      <w:pPr>
        <w:spacing w:after="0" w:line="240" w:lineRule="auto"/>
      </w:pPr>
      <w:r>
        <w:separator/>
      </w:r>
    </w:p>
  </w:footnote>
  <w:footnote w:type="continuationSeparator" w:id="0">
    <w:p w:rsidR="00CB5739" w:rsidRDefault="00CB5739" w:rsidP="00AB670B">
      <w:pPr>
        <w:spacing w:after="0" w:line="240" w:lineRule="auto"/>
      </w:pPr>
      <w:r>
        <w:continuationSeparator/>
      </w:r>
    </w:p>
  </w:footnote>
  <w:footnote w:id="1">
    <w:p w:rsidR="00AB670B" w:rsidRDefault="00AB670B" w:rsidP="00AB670B">
      <w:pPr>
        <w:pStyle w:val="a3"/>
        <w:suppressAutoHyphens/>
        <w:jc w:val="both"/>
        <w:rPr>
          <w:i/>
          <w:lang w:val="ru-RU"/>
        </w:rPr>
      </w:pPr>
      <w:r>
        <w:rPr>
          <w:rStyle w:val="a5"/>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AB670B" w:rsidRDefault="00AB670B" w:rsidP="00AB670B">
      <w:pPr>
        <w:pStyle w:val="a3"/>
        <w:rPr>
          <w:lang w:val="ru-RU"/>
        </w:rPr>
      </w:pPr>
      <w:r>
        <w:rPr>
          <w:rStyle w:val="a5"/>
        </w:rPr>
        <w:footnoteRef/>
      </w:r>
      <w:r>
        <w:rPr>
          <w:lang w:val="ru-RU"/>
        </w:rPr>
        <w:t xml:space="preserve"> В соответствии с Приложением 3 ПООП.</w:t>
      </w:r>
    </w:p>
  </w:footnote>
  <w:footnote w:id="3">
    <w:p w:rsidR="00AB670B" w:rsidRDefault="00AB670B" w:rsidP="00AB670B">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710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6B852319"/>
    <w:multiLevelType w:val="hybridMultilevel"/>
    <w:tmpl w:val="3A58B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E418E1"/>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0B"/>
    <w:rsid w:val="000C165D"/>
    <w:rsid w:val="004A29AD"/>
    <w:rsid w:val="008642A9"/>
    <w:rsid w:val="00AB670B"/>
    <w:rsid w:val="00C46727"/>
    <w:rsid w:val="00CB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3226"/>
  <w15:chartTrackingRefBased/>
  <w15:docId w15:val="{830E9E0C-5D72-4C80-BB35-6D0B465C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70B"/>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AB670B"/>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AB670B"/>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AB670B"/>
    <w:rPr>
      <w:rFonts w:cs="Times New Roman"/>
      <w:vertAlign w:val="superscript"/>
    </w:rPr>
  </w:style>
  <w:style w:type="character" w:styleId="a6">
    <w:name w:val="Hyperlink"/>
    <w:uiPriority w:val="99"/>
    <w:rsid w:val="00AB670B"/>
    <w:rPr>
      <w:rFonts w:cs="Times New Roman"/>
      <w:color w:val="0000FF"/>
      <w:u w:val="single"/>
    </w:rPr>
  </w:style>
  <w:style w:type="character" w:styleId="a7">
    <w:name w:val="Emphasis"/>
    <w:qFormat/>
    <w:rsid w:val="00AB670B"/>
    <w:rPr>
      <w:rFonts w:cs="Times New Roman"/>
      <w:i/>
    </w:rPr>
  </w:style>
  <w:style w:type="paragraph" w:customStyle="1" w:styleId="Default">
    <w:name w:val="Default"/>
    <w:uiPriority w:val="99"/>
    <w:qFormat/>
    <w:rsid w:val="00AB67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AB670B"/>
    <w:pPr>
      <w:widowControl w:val="0"/>
      <w:autoSpaceDE w:val="0"/>
      <w:autoSpaceDN w:val="0"/>
      <w:spacing w:after="0" w:line="240" w:lineRule="auto"/>
      <w:ind w:left="9"/>
    </w:pPr>
    <w:rPr>
      <w:lang w:eastAsia="en-US"/>
    </w:rPr>
  </w:style>
  <w:style w:type="paragraph" w:styleId="a8">
    <w:name w:val="Subtitle"/>
    <w:basedOn w:val="a"/>
    <w:next w:val="a"/>
    <w:link w:val="a9"/>
    <w:uiPriority w:val="11"/>
    <w:qFormat/>
    <w:rsid w:val="00AB670B"/>
    <w:pPr>
      <w:spacing w:after="60"/>
      <w:jc w:val="center"/>
      <w:outlineLvl w:val="1"/>
    </w:pPr>
    <w:rPr>
      <w:rFonts w:ascii="Calibri Light" w:hAnsi="Calibri Light"/>
      <w:szCs w:val="24"/>
      <w:lang w:val="x-none" w:eastAsia="x-none"/>
    </w:rPr>
  </w:style>
  <w:style w:type="character" w:customStyle="1" w:styleId="a9">
    <w:name w:val="Подзаголовок Знак"/>
    <w:basedOn w:val="a0"/>
    <w:link w:val="a8"/>
    <w:uiPriority w:val="11"/>
    <w:rsid w:val="00AB670B"/>
    <w:rPr>
      <w:rFonts w:ascii="Calibri Light" w:eastAsia="Times New Roman" w:hAnsi="Calibri Light" w:cs="Times New Roman"/>
      <w:sz w:val="24"/>
      <w:szCs w:val="24"/>
      <w:lang w:val="x-none" w:eastAsia="x-none"/>
    </w:rPr>
  </w:style>
  <w:style w:type="table" w:styleId="aa">
    <w:name w:val="Table Grid"/>
    <w:basedOn w:val="a1"/>
    <w:uiPriority w:val="39"/>
    <w:rsid w:val="00AB67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C165D"/>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23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180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2024-07-11T08:33:00Z</dcterms:created>
  <dcterms:modified xsi:type="dcterms:W3CDTF">2024-07-11T08:33:00Z</dcterms:modified>
</cp:coreProperties>
</file>