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99AE" w14:textId="4685FD91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99DB4B" w14:textId="1D5D8A1B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7563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12AF3956" wp14:editId="684FDBEB">
            <wp:simplePos x="0" y="0"/>
            <wp:positionH relativeFrom="column">
              <wp:posOffset>3722370</wp:posOffset>
            </wp:positionH>
            <wp:positionV relativeFrom="paragraph">
              <wp:posOffset>86360</wp:posOffset>
            </wp:positionV>
            <wp:extent cx="2477135" cy="1546225"/>
            <wp:effectExtent l="0" t="0" r="0" b="0"/>
            <wp:wrapTight wrapText="bothSides">
              <wp:wrapPolygon edited="0">
                <wp:start x="0" y="0"/>
                <wp:lineTo x="0" y="21290"/>
                <wp:lineTo x="21428" y="21290"/>
                <wp:lineTo x="21428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16EC4" w14:textId="28298A6D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6230C6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93B6D2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0B9B07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3E38A1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3CD3FB" w14:textId="1597CD93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6A28C5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3C92C5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10A22F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AFFC2A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B9D770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407EA8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18B4E1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7327C1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C569D9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338B8A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5EE891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854C4F" w14:textId="77777777" w:rsidR="007E7563" w:rsidRPr="007E7563" w:rsidRDefault="007E7563" w:rsidP="007E756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0"/>
          <w:sz w:val="72"/>
          <w:szCs w:val="72"/>
          <w14:ligatures w14:val="none"/>
        </w:rPr>
      </w:pPr>
      <w:r w:rsidRPr="007E7563">
        <w:rPr>
          <w:rFonts w:ascii="Times New Roman" w:eastAsia="Calibri" w:hAnsi="Times New Roman" w:cs="Times New Roman"/>
          <w:b/>
          <w:bCs/>
          <w:color w:val="002060"/>
          <w:kern w:val="0"/>
          <w:sz w:val="72"/>
          <w:szCs w:val="72"/>
          <w14:ligatures w14:val="none"/>
        </w:rPr>
        <w:t>ПОЛОЖЕНИЕ</w:t>
      </w:r>
    </w:p>
    <w:p w14:paraId="11AA0494" w14:textId="77777777" w:rsidR="007E7563" w:rsidRDefault="007E7563" w:rsidP="007E756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О с</w:t>
      </w:r>
      <w:r w:rsidRPr="007E7563"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тандарт</w:t>
      </w:r>
      <w:r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ах</w:t>
      </w:r>
      <w:r w:rsidRPr="007E7563"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 xml:space="preserve"> и процедур</w:t>
      </w:r>
      <w:r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ах</w:t>
      </w:r>
      <w:r w:rsidRPr="007E7563"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, направленные на обеспечение</w:t>
      </w:r>
      <w:r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 xml:space="preserve"> </w:t>
      </w:r>
      <w:r w:rsidRPr="007E7563"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 xml:space="preserve">добросовестной работы Государственного бюджетного профессионального образовательного учреждения Республики Дагестан </w:t>
      </w:r>
    </w:p>
    <w:p w14:paraId="556C19EA" w14:textId="47B54F24" w:rsidR="007E7563" w:rsidRPr="007E7563" w:rsidRDefault="007E7563" w:rsidP="007E756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</w:pPr>
      <w:r w:rsidRPr="007E7563"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«Сельскохозяйственный колледж им. Ш.И. Шихсаидова».</w:t>
      </w:r>
    </w:p>
    <w:p w14:paraId="7565828A" w14:textId="77777777" w:rsidR="007E7563" w:rsidRPr="007E7563" w:rsidRDefault="007E7563" w:rsidP="007E756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</w:pPr>
    </w:p>
    <w:p w14:paraId="4BC50201" w14:textId="14E769E3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D96FDB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1C5C96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C1EA14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0ABE84" w14:textId="593F9D48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368D34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B78310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01B466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D897E7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143D35" w14:textId="7FB72A8D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3453D3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93978D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D4953B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3A865D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83D75A" w14:textId="77777777" w:rsidR="007E7563" w:rsidRDefault="007E7563" w:rsidP="007E756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9DAC4C3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3A8DEA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2CF27E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7DCD9" w14:textId="77777777" w:rsidR="007E7563" w:rsidRDefault="007E7563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D01A92" w14:textId="0C5F9A87" w:rsidR="001E0081" w:rsidRPr="003955FD" w:rsidRDefault="001E0081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87850662"/>
      <w:r w:rsidRPr="003955FD">
        <w:rPr>
          <w:rFonts w:ascii="Times New Roman" w:hAnsi="Times New Roman" w:cs="Times New Roman"/>
          <w:b/>
          <w:bCs/>
          <w:sz w:val="26"/>
          <w:szCs w:val="26"/>
        </w:rPr>
        <w:t>Стандарты и процедуры, направленные на обеспечение</w:t>
      </w:r>
    </w:p>
    <w:p w14:paraId="269819FF" w14:textId="5C2915A3" w:rsidR="001E0081" w:rsidRPr="003955FD" w:rsidRDefault="001E0081" w:rsidP="00395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55FD">
        <w:rPr>
          <w:rFonts w:ascii="Times New Roman" w:hAnsi="Times New Roman" w:cs="Times New Roman"/>
          <w:b/>
          <w:bCs/>
          <w:sz w:val="26"/>
          <w:szCs w:val="26"/>
        </w:rPr>
        <w:t>добросовестной работы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_Hlk187850252"/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Государственно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го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 xml:space="preserve"> бюджетно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го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 xml:space="preserve"> профессионально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го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образовательно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 xml:space="preserve">го 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учреждени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 xml:space="preserve"> Республики Дагестан «Сельскохозяйственный колледж им. Ш.И. Шихсаидова»</w:t>
      </w:r>
      <w:r w:rsidR="003955FD" w:rsidRPr="003955F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bookmarkEnd w:id="0"/>
    <w:bookmarkEnd w:id="1"/>
    <w:p w14:paraId="342A2600" w14:textId="77777777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676E0E2" w14:textId="3D46309A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1.1.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14:paraId="105CD1FC" w14:textId="46A61D8C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1.2. Стандарты призваны установить ключевые принципы, которыми должны руководствоваться работники.</w:t>
      </w:r>
    </w:p>
    <w:p w14:paraId="2AAE4F1F" w14:textId="61A26132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1.3.Стандарты устанавливаются на основании Конституции РФ, 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года № 273-ФЗ «Об образовании в Российской 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Федерации», федерального закона от 25.12.2008 года № 273-ФЗ «О противодействии коррупции» и принятых в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 xml:space="preserve">соответствии с ними иных законодательных и локальных актов, норм международного права, а также общечеловеческих моральных норм и традиций российской </w:t>
      </w:r>
      <w:r w:rsidR="003955FD">
        <w:rPr>
          <w:rFonts w:ascii="Times New Roman" w:hAnsi="Times New Roman" w:cs="Times New Roman"/>
          <w:sz w:val="24"/>
          <w:szCs w:val="24"/>
        </w:rPr>
        <w:t>ОО</w:t>
      </w:r>
      <w:r w:rsidRPr="003955FD">
        <w:rPr>
          <w:rFonts w:ascii="Times New Roman" w:hAnsi="Times New Roman" w:cs="Times New Roman"/>
          <w:sz w:val="24"/>
          <w:szCs w:val="24"/>
        </w:rPr>
        <w:t>.</w:t>
      </w:r>
    </w:p>
    <w:p w14:paraId="7C1E30D3" w14:textId="77777777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b/>
          <w:bCs/>
          <w:sz w:val="24"/>
          <w:szCs w:val="24"/>
        </w:rPr>
        <w:t>2. Ценности</w:t>
      </w:r>
    </w:p>
    <w:p w14:paraId="25400D39" w14:textId="75AA0D80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2.1.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14:paraId="3BAD1489" w14:textId="79F98D2E" w:rsid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2.2. Добросовестность означает непреклонное следование требованиям закона и надлежащее выполнение обязательств, принимаемых обществом. </w:t>
      </w:r>
    </w:p>
    <w:p w14:paraId="6D3D2187" w14:textId="25EF1B02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>Главная цель – общекультурные, общечеловеческие, общегосударственные требования к деятельности работника.</w:t>
      </w:r>
    </w:p>
    <w:p w14:paraId="41F88232" w14:textId="56C2B2A6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2.3.Прозрачность означает обеспечение доступности информации о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деятельности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образовательного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14:paraId="75A78530" w14:textId="77777777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b/>
          <w:bCs/>
          <w:sz w:val="24"/>
          <w:szCs w:val="24"/>
        </w:rPr>
        <w:t>3. Противодействие коррупции</w:t>
      </w:r>
    </w:p>
    <w:p w14:paraId="7357764E" w14:textId="3CC4D9CA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3.1.Приоритетом в деятельности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осударственного бюджетного профессионального образовательного учреждения Республики Дагестан «Сельскохозяйственный колледж им. Ш.И. Шихсаидова»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14:paraId="01E9E234" w14:textId="2E826DEE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3.2.Для работников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осударственного бюджетного профессионального образовательного учреждения Республики Дагестан «Сельскохозяйственный колледж им. Ш.И. Шихсаидова»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недопустимо нарушение закона. Этот ведущий принцип действует на всех уровнях деятельности, начиная с</w:t>
      </w:r>
      <w:r w:rsidR="003955FD"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0119FC1C" w14:textId="02C15601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3.3.Важнейшей мерой по поддержанию безупречной репутации </w:t>
      </w:r>
      <w:r w:rsidR="007E7563" w:rsidRPr="007E7563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7E7563">
        <w:rPr>
          <w:rFonts w:ascii="Times New Roman" w:hAnsi="Times New Roman" w:cs="Times New Roman"/>
          <w:sz w:val="24"/>
          <w:szCs w:val="24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</w:t>
      </w:r>
      <w:r w:rsidR="003955FD"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нравственных стандартов поведения, обеспечивающей реализацию уставных видов деятельности учреждения. Они не регламентируют частную жизнь</w:t>
      </w:r>
      <w:r w:rsidR="003955FD"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14:paraId="77B7BF76" w14:textId="2148C22A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3.4. Ответственный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</w:t>
      </w:r>
    </w:p>
    <w:p w14:paraId="79EE0CDC" w14:textId="72681C4E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lastRenderedPageBreak/>
        <w:t xml:space="preserve"> 3.5. Добросовестное исполнение служебных обязанностей и постоянное улучшение качества предоставления образовательных услуг являются главными приоритетами в отношениях с обучающимися и их родителями (законными представителями).</w:t>
      </w:r>
    </w:p>
    <w:p w14:paraId="531D8B31" w14:textId="634A818A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3.6. Деятельность учреждения направлена на реализацию основных задач образования, на сохранение и укрепление физического и психического здоровья </w:t>
      </w:r>
      <w:r w:rsidR="007E7563" w:rsidRPr="007E7563">
        <w:rPr>
          <w:rFonts w:ascii="Times New Roman" w:hAnsi="Times New Roman" w:cs="Times New Roman"/>
          <w:sz w:val="24"/>
          <w:szCs w:val="24"/>
        </w:rPr>
        <w:t>студентов</w:t>
      </w:r>
      <w:r w:rsidRPr="007E7563">
        <w:rPr>
          <w:rFonts w:ascii="Times New Roman" w:hAnsi="Times New Roman" w:cs="Times New Roman"/>
          <w:sz w:val="24"/>
          <w:szCs w:val="24"/>
        </w:rPr>
        <w:t>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14:paraId="7D8D13E9" w14:textId="5B25D86C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3.7. В отношениях с обучающимися и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14:paraId="64CE8531" w14:textId="496053CC" w:rsidR="007E7563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3.8. </w:t>
      </w:r>
      <w:bookmarkStart w:id="2" w:name="_Hlk187850411"/>
      <w:r w:rsidRPr="007E7563">
        <w:rPr>
          <w:rFonts w:ascii="Times New Roman" w:hAnsi="Times New Roman" w:cs="Times New Roman"/>
          <w:sz w:val="24"/>
          <w:szCs w:val="24"/>
        </w:rPr>
        <w:t xml:space="preserve">В 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бюджетно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Республики Дагестан «Сельскохозяйственный колледж им. Ш.И. Шихсаидова».</w:t>
      </w:r>
    </w:p>
    <w:bookmarkEnd w:id="2"/>
    <w:p w14:paraId="6583D3AB" w14:textId="6438597F" w:rsidR="001E0081" w:rsidRPr="007E7563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="007E7563"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недопустимы любые формы коррупции, работники образовательного учреждения в своей деятельности обязаны строго выполнять требования законодательства и правовых актов о противодействии коррупции.</w:t>
      </w:r>
    </w:p>
    <w:p w14:paraId="109574BF" w14:textId="114FF4B8" w:rsidR="001E0081" w:rsidRPr="003955FD" w:rsidRDefault="001E0081" w:rsidP="007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63">
        <w:rPr>
          <w:rFonts w:ascii="Times New Roman" w:hAnsi="Times New Roman" w:cs="Times New Roman"/>
          <w:sz w:val="24"/>
          <w:szCs w:val="24"/>
        </w:rPr>
        <w:t xml:space="preserve"> 3.9. В случае принуждения работника, родителя (законного представителя) к</w:t>
      </w:r>
      <w:r w:rsidR="003955FD"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7E7563">
        <w:rPr>
          <w:rFonts w:ascii="Times New Roman" w:hAnsi="Times New Roman" w:cs="Times New Roman"/>
          <w:sz w:val="24"/>
          <w:szCs w:val="24"/>
        </w:rPr>
        <w:t>предоставлению перечисленных незаконных выгод, он обязан незамедлительно</w:t>
      </w:r>
      <w:r w:rsidRPr="003955FD">
        <w:rPr>
          <w:rFonts w:ascii="Times New Roman" w:hAnsi="Times New Roman" w:cs="Times New Roman"/>
          <w:sz w:val="24"/>
          <w:szCs w:val="24"/>
        </w:rPr>
        <w:t xml:space="preserve"> уведомить об этом руководителя образовательного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14:paraId="60FA7C4A" w14:textId="101EDDD3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3.10.</w:t>
      </w:r>
      <w:r w:rsidR="007E7563" w:rsidRPr="007E7563">
        <w:rPr>
          <w:rFonts w:ascii="Times New Roman" w:hAnsi="Times New Roman" w:cs="Times New Roman"/>
          <w:sz w:val="24"/>
          <w:szCs w:val="24"/>
        </w:rPr>
        <w:t xml:space="preserve"> </w:t>
      </w:r>
      <w:r w:rsidR="007E7563" w:rsidRPr="007E7563">
        <w:rPr>
          <w:rFonts w:ascii="Times New Roman" w:hAnsi="Times New Roman" w:cs="Times New Roman"/>
          <w:sz w:val="24"/>
          <w:szCs w:val="24"/>
        </w:rPr>
        <w:t xml:space="preserve">В 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осударственном бюджетном профессиональном образовательном учреждении Республики Дагестан «Сельскохозяйственный колледж им. Ш.И. Шихсаидова»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14:paraId="62F75F02" w14:textId="63A6A274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3.11. </w:t>
      </w:r>
      <w:r w:rsidR="007E7563" w:rsidRPr="007E7563">
        <w:rPr>
          <w:rFonts w:ascii="Times New Roman" w:hAnsi="Times New Roman" w:cs="Times New Roman"/>
          <w:sz w:val="24"/>
          <w:szCs w:val="24"/>
        </w:rPr>
        <w:t xml:space="preserve">В 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осударственном бюджетном профессиональном образовательном учреждении Республики Дагестан «Сельскохозяйственный колледж им. Ш.И. Шихсаидова»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 xml:space="preserve">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</w:t>
      </w:r>
    </w:p>
    <w:p w14:paraId="38D6B11B" w14:textId="12D2D55D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>Деятельность с использованием методов принуждения –это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14:paraId="3EF69552" w14:textId="5F488281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3.12. </w:t>
      </w:r>
      <w:r w:rsidR="007E7563" w:rsidRPr="007E7563">
        <w:rPr>
          <w:rFonts w:ascii="Times New Roman" w:hAnsi="Times New Roman" w:cs="Times New Roman"/>
          <w:sz w:val="24"/>
          <w:szCs w:val="24"/>
        </w:rPr>
        <w:t>В государственном бюджетном профессиональном образовательном учреждении Республики Дагестан «Сельскохозяйственный колледж им. Ш.И. Шихсаидова»</w:t>
      </w:r>
      <w:r w:rsid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недопустимо осуществление деятельности на основе сговора, т.е.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14:paraId="6201AF6A" w14:textId="4EB9A265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>3.13.</w:t>
      </w:r>
      <w:r w:rsidR="007E7563" w:rsidRPr="007E7563">
        <w:t xml:space="preserve"> </w:t>
      </w:r>
      <w:r w:rsidR="007E7563" w:rsidRPr="007E7563">
        <w:rPr>
          <w:rFonts w:ascii="Times New Roman" w:hAnsi="Times New Roman" w:cs="Times New Roman"/>
          <w:sz w:val="24"/>
          <w:szCs w:val="24"/>
        </w:rPr>
        <w:t>В государственном бюджетном профессиональном образовательном учреждении Республики Дагестан «Сельскохозяйственный колледж им. Ш.И. Шихсаидова»</w:t>
      </w:r>
      <w:r w:rsid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14:paraId="5DDF8CF5" w14:textId="77777777" w:rsidR="007E7563" w:rsidRDefault="007E7563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93006" w14:textId="77777777" w:rsidR="007E7563" w:rsidRDefault="007E7563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9B5BC" w14:textId="77777777" w:rsidR="007E7563" w:rsidRDefault="007E7563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36AC5" w14:textId="7FFDD5F8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Обращение с подарками</w:t>
      </w:r>
    </w:p>
    <w:p w14:paraId="3A44F2BC" w14:textId="39504FEB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4.1.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По отношению к подаркам в учреждении сформированы следующие принципы: законность, ответственность и уместность.</w:t>
      </w:r>
    </w:p>
    <w:p w14:paraId="7A99D80C" w14:textId="1FA011BA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4.2</w:t>
      </w:r>
      <w:r w:rsidR="003955FD">
        <w:rPr>
          <w:rFonts w:ascii="Times New Roman" w:hAnsi="Times New Roman" w:cs="Times New Roman"/>
          <w:sz w:val="24"/>
          <w:szCs w:val="24"/>
        </w:rPr>
        <w:t xml:space="preserve">. </w:t>
      </w:r>
      <w:r w:rsidRPr="003955FD">
        <w:rPr>
          <w:rFonts w:ascii="Times New Roman" w:hAnsi="Times New Roman" w:cs="Times New Roman"/>
          <w:sz w:val="24"/>
          <w:szCs w:val="24"/>
        </w:rPr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</w:t>
      </w:r>
    </w:p>
    <w:p w14:paraId="775E6CAF" w14:textId="2F8A9604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>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14:paraId="4E463F09" w14:textId="72A9D784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4.3. 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14:paraId="72AF2984" w14:textId="4C6E76EA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4.4. Работникам</w:t>
      </w:r>
      <w:r w:rsidR="007E7563" w:rsidRPr="007E756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7850530"/>
      <w:bookmarkStart w:id="4" w:name="_Hlk187850567"/>
      <w:r w:rsid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бюджетно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учреждени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Республики Дагестан «Сельскохозяйственный колледж им. Ш.И. Шихсаидова»</w:t>
      </w:r>
      <w:bookmarkEnd w:id="3"/>
      <w:r w:rsidRPr="003955F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3955FD">
        <w:rPr>
          <w:rFonts w:ascii="Times New Roman" w:hAnsi="Times New Roman" w:cs="Times New Roman"/>
          <w:sz w:val="24"/>
          <w:szCs w:val="24"/>
        </w:rPr>
        <w:t>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14:paraId="5E6697AF" w14:textId="3F1B5261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4.5.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и следовать его указаниям.</w:t>
      </w:r>
    </w:p>
    <w:p w14:paraId="20D5F16A" w14:textId="77777777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b/>
          <w:bCs/>
          <w:sz w:val="24"/>
          <w:szCs w:val="24"/>
        </w:rPr>
        <w:t>5. Недопущение конфликта интересов</w:t>
      </w:r>
    </w:p>
    <w:p w14:paraId="2485F966" w14:textId="4E5DCDCC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5.1.</w:t>
      </w:r>
      <w:r w:rsidR="003955FD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Развитие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желательны конфликты интересов – положения, в котором личные интересы работника противоречили бы интересам общества.</w:t>
      </w:r>
    </w:p>
    <w:p w14:paraId="798836C3" w14:textId="28F7487B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5.2. Во избежание конфликта интересов, работники 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бюджетно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учреждени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Республики Дагестан «Сельскохозяйственный колледж им. Ш.И. Шихсаидова»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учреждения должны выполнять следующие требования:</w:t>
      </w:r>
    </w:p>
    <w:p w14:paraId="052141EF" w14:textId="29C08E75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5.2.1. Работник обязан уведомить руководителя о выполнении им работы по совместительству или осуществлении иной оплачиваемой деятельности; </w:t>
      </w:r>
    </w:p>
    <w:p w14:paraId="07A263BF" w14:textId="6F794C8B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>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образовательном учреждении;</w:t>
      </w:r>
    </w:p>
    <w:p w14:paraId="682C0972" w14:textId="2D77AE55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5.2.2.Работник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14:paraId="7C734901" w14:textId="77777777" w:rsidR="001E0081" w:rsidRPr="007E7563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563">
        <w:rPr>
          <w:rFonts w:ascii="Times New Roman" w:hAnsi="Times New Roman" w:cs="Times New Roman"/>
          <w:b/>
          <w:bCs/>
          <w:sz w:val="24"/>
          <w:szCs w:val="24"/>
        </w:rPr>
        <w:t>6. Конфиденциальность</w:t>
      </w:r>
    </w:p>
    <w:p w14:paraId="7468B0FB" w14:textId="36F6E995" w:rsidR="001E0081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6.1. Работникам 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осударственно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бюджетно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учреждени</w:t>
      </w:r>
      <w:r w:rsidR="007E7563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7E7563" w:rsidRPr="007E7563">
        <w:rPr>
          <w:rFonts w:ascii="Times New Roman" w:hAnsi="Times New Roman" w:cs="Times New Roman"/>
          <w:b/>
          <w:bCs/>
          <w:sz w:val="24"/>
          <w:szCs w:val="24"/>
        </w:rPr>
        <w:t>Республики Дагестан «Сельскохозяйственный колледж им. Ш.И. Шихсаидова»</w:t>
      </w:r>
      <w:r w:rsidR="007E7563">
        <w:rPr>
          <w:rFonts w:ascii="Times New Roman" w:hAnsi="Times New Roman" w:cs="Times New Roman"/>
          <w:sz w:val="24"/>
          <w:szCs w:val="24"/>
        </w:rPr>
        <w:t xml:space="preserve"> </w:t>
      </w:r>
      <w:r w:rsidRPr="003955FD">
        <w:rPr>
          <w:rFonts w:ascii="Times New Roman" w:hAnsi="Times New Roman" w:cs="Times New Roman"/>
          <w:sz w:val="24"/>
          <w:szCs w:val="24"/>
        </w:rPr>
        <w:t>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14:paraId="212B6DE4" w14:textId="6E3393C9" w:rsidR="00A2117B" w:rsidRPr="003955FD" w:rsidRDefault="001E0081" w:rsidP="00395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FD">
        <w:rPr>
          <w:rFonts w:ascii="Times New Roman" w:hAnsi="Times New Roman" w:cs="Times New Roman"/>
          <w:sz w:val="24"/>
          <w:szCs w:val="24"/>
        </w:rPr>
        <w:t xml:space="preserve"> 6.2. Передача информации внутри учреждения осуществляется в соответствии с процедурами, установленными внутренними документами</w:t>
      </w:r>
    </w:p>
    <w:sectPr w:rsidR="00A2117B" w:rsidRPr="003955FD" w:rsidSect="007E7563">
      <w:pgSz w:w="11906" w:h="16838"/>
      <w:pgMar w:top="993" w:right="991" w:bottom="851" w:left="993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86"/>
    <w:rsid w:val="00030C6E"/>
    <w:rsid w:val="00163C52"/>
    <w:rsid w:val="001E0081"/>
    <w:rsid w:val="00236186"/>
    <w:rsid w:val="00272D9F"/>
    <w:rsid w:val="003955FD"/>
    <w:rsid w:val="007E7563"/>
    <w:rsid w:val="00A2117B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752C"/>
  <w15:chartTrackingRefBased/>
  <w15:docId w15:val="{C1ABF2AE-0EC7-465E-A574-01D972A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63"/>
  </w:style>
  <w:style w:type="paragraph" w:styleId="1">
    <w:name w:val="heading 1"/>
    <w:basedOn w:val="a"/>
    <w:next w:val="a"/>
    <w:link w:val="10"/>
    <w:uiPriority w:val="9"/>
    <w:qFormat/>
    <w:rsid w:val="00236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1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1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1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1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1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1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1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1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1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1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Абсалутдинова</dc:creator>
  <cp:keywords/>
  <dc:description/>
  <cp:lastModifiedBy>Аминова Абсалутдинова</cp:lastModifiedBy>
  <cp:revision>3</cp:revision>
  <dcterms:created xsi:type="dcterms:W3CDTF">2025-01-15T13:06:00Z</dcterms:created>
  <dcterms:modified xsi:type="dcterms:W3CDTF">2025-01-15T13:26:00Z</dcterms:modified>
</cp:coreProperties>
</file>