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255F" w:rsidRPr="00FC232A" w:rsidRDefault="0059255F" w:rsidP="00431F5A">
      <w:pPr>
        <w:pStyle w:val="2"/>
        <w:shd w:val="clear" w:color="auto" w:fill="ECEDE7"/>
        <w:spacing w:before="48" w:after="48"/>
        <w:jc w:val="center"/>
        <w:rPr>
          <w:bCs/>
          <w:sz w:val="36"/>
          <w:szCs w:val="23"/>
        </w:rPr>
      </w:pPr>
      <w:r w:rsidRPr="00FC232A">
        <w:rPr>
          <w:sz w:val="36"/>
          <w:szCs w:val="23"/>
        </w:rPr>
        <w:t>Первообразная</w:t>
      </w:r>
      <w:r w:rsidR="00FC232A" w:rsidRPr="00FC232A">
        <w:rPr>
          <w:sz w:val="36"/>
          <w:szCs w:val="23"/>
        </w:rPr>
        <w:t>.</w:t>
      </w:r>
    </w:p>
    <w:p w:rsidR="0059255F" w:rsidRPr="00FC232A" w:rsidRDefault="0059255F" w:rsidP="0059255F">
      <w:pPr>
        <w:spacing w:before="120" w:after="12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FC232A">
        <w:rPr>
          <w:rFonts w:ascii="Times New Roman" w:eastAsia="Times New Roman" w:hAnsi="Times New Roman"/>
          <w:sz w:val="24"/>
          <w:szCs w:val="20"/>
          <w:lang w:eastAsia="ru-RU"/>
        </w:rPr>
        <w:t>Функция </w:t>
      </w:r>
      <w:r w:rsidRPr="00FC232A">
        <w:rPr>
          <w:rFonts w:ascii="Times New Roman" w:eastAsia="Times New Roman" w:hAnsi="Times New Roman"/>
          <w:i/>
          <w:iCs/>
          <w:sz w:val="24"/>
          <w:szCs w:val="21"/>
          <w:lang w:eastAsia="ru-RU"/>
        </w:rPr>
        <w:t>F(x)</w:t>
      </w:r>
      <w:r w:rsidRPr="00FC232A">
        <w:rPr>
          <w:rFonts w:ascii="Times New Roman" w:eastAsia="Times New Roman" w:hAnsi="Times New Roman"/>
          <w:i/>
          <w:iCs/>
          <w:sz w:val="24"/>
          <w:szCs w:val="20"/>
          <w:lang w:eastAsia="ru-RU"/>
        </w:rPr>
        <w:t> </w:t>
      </w:r>
      <w:r w:rsidRPr="00FC232A">
        <w:rPr>
          <w:rFonts w:ascii="Times New Roman" w:eastAsia="Times New Roman" w:hAnsi="Times New Roman"/>
          <w:sz w:val="24"/>
          <w:szCs w:val="20"/>
          <w:lang w:eastAsia="ru-RU"/>
        </w:rPr>
        <w:t>называется </w:t>
      </w:r>
      <w:r w:rsidRPr="00FC232A">
        <w:rPr>
          <w:rFonts w:ascii="Times New Roman" w:eastAsia="Times New Roman" w:hAnsi="Times New Roman"/>
          <w:i/>
          <w:iCs/>
          <w:sz w:val="32"/>
          <w:szCs w:val="24"/>
          <w:lang w:eastAsia="ru-RU"/>
        </w:rPr>
        <w:t>первообразной</w:t>
      </w:r>
      <w:r w:rsidRPr="00FC232A">
        <w:rPr>
          <w:rFonts w:ascii="Times New Roman" w:eastAsia="Times New Roman" w:hAnsi="Times New Roman"/>
          <w:sz w:val="24"/>
          <w:szCs w:val="20"/>
          <w:lang w:eastAsia="ru-RU"/>
        </w:rPr>
        <w:t xml:space="preserve"> для </w:t>
      </w:r>
      <w:proofErr w:type="gramStart"/>
      <w:r w:rsidRPr="00FC232A">
        <w:rPr>
          <w:rFonts w:ascii="Times New Roman" w:eastAsia="Times New Roman" w:hAnsi="Times New Roman"/>
          <w:sz w:val="24"/>
          <w:szCs w:val="20"/>
          <w:lang w:eastAsia="ru-RU"/>
        </w:rPr>
        <w:t>функции </w:t>
      </w:r>
      <w:r w:rsidRPr="00FC232A">
        <w:rPr>
          <w:rFonts w:ascii="Times New Roman" w:eastAsia="Times New Roman" w:hAnsi="Times New Roman"/>
          <w:sz w:val="24"/>
          <w:szCs w:val="21"/>
          <w:lang w:eastAsia="ru-RU"/>
        </w:rPr>
        <w:t> </w:t>
      </w:r>
      <w:r w:rsidRPr="00FC232A">
        <w:rPr>
          <w:rFonts w:ascii="Times New Roman" w:eastAsia="Times New Roman" w:hAnsi="Times New Roman"/>
          <w:i/>
          <w:iCs/>
          <w:sz w:val="24"/>
          <w:szCs w:val="21"/>
          <w:lang w:eastAsia="ru-RU"/>
        </w:rPr>
        <w:t>f</w:t>
      </w:r>
      <w:proofErr w:type="gramEnd"/>
      <w:r w:rsidRPr="00FC232A">
        <w:rPr>
          <w:rFonts w:ascii="Times New Roman" w:eastAsia="Times New Roman" w:hAnsi="Times New Roman"/>
          <w:i/>
          <w:iCs/>
          <w:sz w:val="24"/>
          <w:szCs w:val="21"/>
          <w:lang w:eastAsia="ru-RU"/>
        </w:rPr>
        <w:t>(x)</w:t>
      </w:r>
      <w:r w:rsidRPr="00FC232A">
        <w:rPr>
          <w:rFonts w:ascii="Times New Roman" w:eastAsia="Times New Roman" w:hAnsi="Times New Roman"/>
          <w:sz w:val="24"/>
          <w:szCs w:val="20"/>
          <w:lang w:eastAsia="ru-RU"/>
        </w:rPr>
        <w:t> на заданном промежутке, если для всех </w:t>
      </w:r>
      <w:r w:rsidRPr="00FC232A">
        <w:rPr>
          <w:rFonts w:ascii="Times New Roman" w:eastAsia="Times New Roman" w:hAnsi="Times New Roman"/>
          <w:i/>
          <w:iCs/>
          <w:sz w:val="24"/>
          <w:szCs w:val="21"/>
          <w:lang w:eastAsia="ru-RU"/>
        </w:rPr>
        <w:t>x</w:t>
      </w:r>
      <w:r w:rsidRPr="00FC232A">
        <w:rPr>
          <w:rFonts w:ascii="Times New Roman" w:eastAsia="Times New Roman" w:hAnsi="Times New Roman"/>
          <w:sz w:val="24"/>
          <w:szCs w:val="20"/>
          <w:lang w:eastAsia="ru-RU"/>
        </w:rPr>
        <w:t> из этого промежутка выполняется равенство</w:t>
      </w:r>
    </w:p>
    <w:p w:rsidR="0059255F" w:rsidRPr="00FC232A" w:rsidRDefault="0059255F" w:rsidP="0059255F">
      <w:pPr>
        <w:spacing w:before="120" w:after="120" w:line="240" w:lineRule="auto"/>
        <w:jc w:val="center"/>
        <w:rPr>
          <w:rFonts w:ascii="Times New Roman" w:eastAsia="Times New Roman" w:hAnsi="Times New Roman"/>
          <w:sz w:val="24"/>
          <w:szCs w:val="20"/>
          <w:lang w:eastAsia="ru-RU"/>
        </w:rPr>
      </w:pPr>
      <w:r w:rsidRPr="00FC232A">
        <w:rPr>
          <w:rFonts w:ascii="Times New Roman" w:eastAsia="Times New Roman" w:hAnsi="Times New Roman"/>
          <w:i/>
          <w:iCs/>
          <w:sz w:val="24"/>
          <w:szCs w:val="21"/>
          <w:lang w:eastAsia="ru-RU"/>
        </w:rPr>
        <w:t>F'(x) = f(x)</w:t>
      </w:r>
      <w:r w:rsidRPr="00FC232A">
        <w:rPr>
          <w:rFonts w:ascii="Times New Roman" w:eastAsia="Times New Roman" w:hAnsi="Times New Roman"/>
          <w:i/>
          <w:iCs/>
          <w:sz w:val="24"/>
          <w:szCs w:val="20"/>
          <w:lang w:eastAsia="ru-RU"/>
        </w:rPr>
        <w:t>.</w:t>
      </w:r>
    </w:p>
    <w:p w:rsidR="0059255F" w:rsidRPr="00FC232A" w:rsidRDefault="0059255F" w:rsidP="0059255F">
      <w:pPr>
        <w:spacing w:before="120" w:after="120" w:line="240" w:lineRule="auto"/>
        <w:ind w:left="90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FC232A">
        <w:rPr>
          <w:rFonts w:ascii="Times New Roman" w:eastAsia="Times New Roman" w:hAnsi="Times New Roman"/>
          <w:i/>
          <w:iCs/>
          <w:sz w:val="24"/>
          <w:szCs w:val="20"/>
          <w:lang w:eastAsia="ru-RU"/>
        </w:rPr>
        <w:t>►</w:t>
      </w:r>
      <w:r w:rsidRPr="00FC232A">
        <w:rPr>
          <w:rFonts w:ascii="Times New Roman" w:eastAsia="Times New Roman" w:hAnsi="Times New Roman"/>
          <w:sz w:val="24"/>
          <w:szCs w:val="20"/>
          <w:lang w:eastAsia="ru-RU"/>
        </w:rPr>
        <w:t> Например, функция</w:t>
      </w:r>
      <w:r w:rsidRPr="00FC232A">
        <w:rPr>
          <w:rFonts w:ascii="Times New Roman" w:eastAsia="Times New Roman" w:hAnsi="Times New Roman"/>
          <w:i/>
          <w:iCs/>
          <w:sz w:val="24"/>
          <w:szCs w:val="20"/>
          <w:lang w:eastAsia="ru-RU"/>
        </w:rPr>
        <w:t> </w:t>
      </w:r>
      <w:r w:rsidRPr="00FC232A">
        <w:rPr>
          <w:rFonts w:ascii="Times New Roman" w:eastAsia="Times New Roman" w:hAnsi="Times New Roman"/>
          <w:i/>
          <w:iCs/>
          <w:sz w:val="24"/>
          <w:szCs w:val="21"/>
          <w:lang w:eastAsia="ru-RU"/>
        </w:rPr>
        <w:t>F(x) = х</w:t>
      </w:r>
      <w:proofErr w:type="gramStart"/>
      <w:r w:rsidRPr="00FC232A">
        <w:rPr>
          <w:rFonts w:ascii="Times New Roman" w:eastAsia="Times New Roman" w:hAnsi="Times New Roman"/>
          <w:i/>
          <w:iCs/>
          <w:sz w:val="24"/>
          <w:szCs w:val="21"/>
          <w:vertAlign w:val="superscript"/>
          <w:lang w:eastAsia="ru-RU"/>
        </w:rPr>
        <w:t>2 </w:t>
      </w:r>
      <w:r w:rsidRPr="00FC232A">
        <w:rPr>
          <w:rFonts w:ascii="Times New Roman" w:eastAsia="Times New Roman" w:hAnsi="Times New Roman"/>
          <w:sz w:val="24"/>
          <w:szCs w:val="20"/>
          <w:lang w:eastAsia="ru-RU"/>
        </w:rPr>
        <w:t> является</w:t>
      </w:r>
      <w:proofErr w:type="gramEnd"/>
      <w:r w:rsidRPr="00FC232A">
        <w:rPr>
          <w:rFonts w:ascii="Times New Roman" w:eastAsia="Times New Roman" w:hAnsi="Times New Roman"/>
          <w:sz w:val="24"/>
          <w:szCs w:val="20"/>
          <w:lang w:eastAsia="ru-RU"/>
        </w:rPr>
        <w:t xml:space="preserve"> первообразной для функции </w:t>
      </w:r>
      <w:r w:rsidRPr="00FC232A">
        <w:rPr>
          <w:rFonts w:ascii="Times New Roman" w:eastAsia="Times New Roman" w:hAnsi="Times New Roman"/>
          <w:sz w:val="24"/>
          <w:szCs w:val="21"/>
          <w:lang w:eastAsia="ru-RU"/>
        </w:rPr>
        <w:t> </w:t>
      </w:r>
      <w:r w:rsidRPr="00FC232A">
        <w:rPr>
          <w:rFonts w:ascii="Times New Roman" w:eastAsia="Times New Roman" w:hAnsi="Times New Roman"/>
          <w:i/>
          <w:iCs/>
          <w:sz w:val="24"/>
          <w:szCs w:val="21"/>
          <w:lang w:eastAsia="ru-RU"/>
        </w:rPr>
        <w:t>f(x) = </w:t>
      </w:r>
      <w:r w:rsidRPr="00FC232A">
        <w:rPr>
          <w:rFonts w:ascii="Times New Roman" w:eastAsia="Times New Roman" w:hAnsi="Times New Roman"/>
          <w:sz w:val="24"/>
          <w:szCs w:val="21"/>
          <w:lang w:eastAsia="ru-RU"/>
        </w:rPr>
        <w:t>2</w:t>
      </w:r>
      <w:r w:rsidRPr="00FC232A">
        <w:rPr>
          <w:rFonts w:ascii="Times New Roman" w:eastAsia="Times New Roman" w:hAnsi="Times New Roman"/>
          <w:i/>
          <w:iCs/>
          <w:sz w:val="24"/>
          <w:szCs w:val="21"/>
          <w:lang w:eastAsia="ru-RU"/>
        </w:rPr>
        <w:t>х</w:t>
      </w:r>
      <w:r w:rsidRPr="00FC232A">
        <w:rPr>
          <w:rFonts w:ascii="Times New Roman" w:eastAsia="Times New Roman" w:hAnsi="Times New Roman"/>
          <w:i/>
          <w:iCs/>
          <w:sz w:val="24"/>
          <w:szCs w:val="20"/>
          <w:vertAlign w:val="superscript"/>
          <w:lang w:eastAsia="ru-RU"/>
        </w:rPr>
        <w:t> </w:t>
      </w:r>
      <w:r w:rsidRPr="00FC232A">
        <w:rPr>
          <w:rFonts w:ascii="Times New Roman" w:eastAsia="Times New Roman" w:hAnsi="Times New Roman"/>
          <w:sz w:val="24"/>
          <w:szCs w:val="20"/>
          <w:lang w:eastAsia="ru-RU"/>
        </w:rPr>
        <w:t>, так как</w:t>
      </w:r>
    </w:p>
    <w:p w:rsidR="0059255F" w:rsidRPr="00FC232A" w:rsidRDefault="0059255F" w:rsidP="0059255F">
      <w:pPr>
        <w:spacing w:before="120" w:after="120" w:line="240" w:lineRule="auto"/>
        <w:ind w:left="120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FC232A">
        <w:rPr>
          <w:rFonts w:ascii="Times New Roman" w:eastAsia="Times New Roman" w:hAnsi="Times New Roman"/>
          <w:i/>
          <w:iCs/>
          <w:sz w:val="24"/>
          <w:szCs w:val="21"/>
          <w:lang w:eastAsia="ru-RU"/>
        </w:rPr>
        <w:t>F'(x) = (х</w:t>
      </w:r>
      <w:r w:rsidRPr="00FC232A">
        <w:rPr>
          <w:rFonts w:ascii="Times New Roman" w:eastAsia="Times New Roman" w:hAnsi="Times New Roman"/>
          <w:i/>
          <w:iCs/>
          <w:sz w:val="24"/>
          <w:szCs w:val="21"/>
          <w:vertAlign w:val="superscript"/>
          <w:lang w:eastAsia="ru-RU"/>
        </w:rPr>
        <w:t>2</w:t>
      </w:r>
      <w:r w:rsidRPr="00FC232A">
        <w:rPr>
          <w:rFonts w:ascii="Times New Roman" w:eastAsia="Times New Roman" w:hAnsi="Times New Roman"/>
          <w:i/>
          <w:iCs/>
          <w:sz w:val="24"/>
          <w:szCs w:val="21"/>
          <w:lang w:eastAsia="ru-RU"/>
        </w:rPr>
        <w:t>)' = </w:t>
      </w:r>
      <w:r w:rsidRPr="00FC232A">
        <w:rPr>
          <w:rFonts w:ascii="Times New Roman" w:eastAsia="Times New Roman" w:hAnsi="Times New Roman"/>
          <w:sz w:val="24"/>
          <w:szCs w:val="21"/>
          <w:lang w:eastAsia="ru-RU"/>
        </w:rPr>
        <w:t>2</w:t>
      </w:r>
      <w:r w:rsidRPr="00FC232A">
        <w:rPr>
          <w:rFonts w:ascii="Times New Roman" w:eastAsia="Times New Roman" w:hAnsi="Times New Roman"/>
          <w:i/>
          <w:iCs/>
          <w:sz w:val="24"/>
          <w:szCs w:val="21"/>
          <w:lang w:eastAsia="ru-RU"/>
        </w:rPr>
        <w:t>x = f(x). ◄</w:t>
      </w:r>
    </w:p>
    <w:p w:rsidR="0059255F" w:rsidRPr="00FC232A" w:rsidRDefault="0059255F" w:rsidP="0059255F">
      <w:pPr>
        <w:spacing w:before="120" w:after="12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59255F" w:rsidRPr="00FC232A" w:rsidRDefault="0059255F" w:rsidP="0059255F">
      <w:pPr>
        <w:spacing w:before="120" w:after="12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FC232A">
        <w:rPr>
          <w:rFonts w:ascii="Times New Roman" w:eastAsia="Times New Roman" w:hAnsi="Times New Roman"/>
          <w:i/>
          <w:iCs/>
          <w:sz w:val="32"/>
          <w:szCs w:val="24"/>
          <w:lang w:eastAsia="ru-RU"/>
        </w:rPr>
        <w:t>Основное свойство первообразной</w:t>
      </w:r>
    </w:p>
    <w:p w:rsidR="0059255F" w:rsidRPr="00FC232A" w:rsidRDefault="0059255F" w:rsidP="0059255F">
      <w:pPr>
        <w:spacing w:before="120" w:after="120" w:line="240" w:lineRule="auto"/>
        <w:ind w:left="60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proofErr w:type="gramStart"/>
      <w:r w:rsidRPr="00FC232A">
        <w:rPr>
          <w:rFonts w:ascii="Times New Roman" w:eastAsia="Times New Roman" w:hAnsi="Times New Roman"/>
          <w:sz w:val="24"/>
          <w:szCs w:val="20"/>
          <w:lang w:eastAsia="ru-RU"/>
        </w:rPr>
        <w:t>Если  </w:t>
      </w:r>
      <w:r w:rsidRPr="00FC232A">
        <w:rPr>
          <w:rFonts w:ascii="Times New Roman" w:eastAsia="Times New Roman" w:hAnsi="Times New Roman"/>
          <w:i/>
          <w:iCs/>
          <w:sz w:val="24"/>
          <w:szCs w:val="21"/>
          <w:lang w:eastAsia="ru-RU"/>
        </w:rPr>
        <w:t>F</w:t>
      </w:r>
      <w:proofErr w:type="gramEnd"/>
      <w:r w:rsidRPr="00FC232A">
        <w:rPr>
          <w:rFonts w:ascii="Times New Roman" w:eastAsia="Times New Roman" w:hAnsi="Times New Roman"/>
          <w:i/>
          <w:iCs/>
          <w:sz w:val="24"/>
          <w:szCs w:val="21"/>
          <w:lang w:eastAsia="ru-RU"/>
        </w:rPr>
        <w:t>(x)</w:t>
      </w:r>
      <w:r w:rsidRPr="00FC232A">
        <w:rPr>
          <w:rFonts w:ascii="Times New Roman" w:eastAsia="Times New Roman" w:hAnsi="Times New Roman"/>
          <w:sz w:val="24"/>
          <w:szCs w:val="20"/>
          <w:lang w:eastAsia="ru-RU"/>
        </w:rPr>
        <w:t> — первообразная для функции </w:t>
      </w:r>
      <w:r w:rsidRPr="00FC232A">
        <w:rPr>
          <w:rFonts w:ascii="Times New Roman" w:eastAsia="Times New Roman" w:hAnsi="Times New Roman"/>
          <w:i/>
          <w:iCs/>
          <w:sz w:val="24"/>
          <w:szCs w:val="21"/>
          <w:lang w:eastAsia="ru-RU"/>
        </w:rPr>
        <w:t>f(x)</w:t>
      </w:r>
      <w:r w:rsidRPr="00FC232A">
        <w:rPr>
          <w:rFonts w:ascii="Times New Roman" w:eastAsia="Times New Roman" w:hAnsi="Times New Roman"/>
          <w:sz w:val="24"/>
          <w:szCs w:val="20"/>
          <w:lang w:eastAsia="ru-RU"/>
        </w:rPr>
        <w:t> на заданном промежутке, то функция </w:t>
      </w:r>
      <w:r w:rsidRPr="00FC232A">
        <w:rPr>
          <w:rFonts w:ascii="Times New Roman" w:eastAsia="Times New Roman" w:hAnsi="Times New Roman"/>
          <w:i/>
          <w:iCs/>
          <w:sz w:val="24"/>
          <w:szCs w:val="21"/>
          <w:lang w:eastAsia="ru-RU"/>
        </w:rPr>
        <w:t>f(x)</w:t>
      </w:r>
      <w:r w:rsidRPr="00FC232A">
        <w:rPr>
          <w:rFonts w:ascii="Times New Roman" w:eastAsia="Times New Roman" w:hAnsi="Times New Roman"/>
          <w:sz w:val="24"/>
          <w:szCs w:val="20"/>
          <w:lang w:eastAsia="ru-RU"/>
        </w:rPr>
        <w:t> имеет бесконечно много первообразных, и все эти первообразные можно записать в виде </w:t>
      </w:r>
      <w:r w:rsidRPr="00FC232A">
        <w:rPr>
          <w:rFonts w:ascii="Times New Roman" w:eastAsia="Times New Roman" w:hAnsi="Times New Roman"/>
          <w:i/>
          <w:iCs/>
          <w:sz w:val="24"/>
          <w:szCs w:val="21"/>
          <w:lang w:eastAsia="ru-RU"/>
        </w:rPr>
        <w:t>F(x) + С</w:t>
      </w:r>
      <w:r w:rsidRPr="00FC232A">
        <w:rPr>
          <w:rFonts w:ascii="Times New Roman" w:eastAsia="Times New Roman" w:hAnsi="Times New Roman"/>
          <w:sz w:val="24"/>
          <w:szCs w:val="20"/>
          <w:lang w:eastAsia="ru-RU"/>
        </w:rPr>
        <w:t>, где </w:t>
      </w:r>
      <w:r w:rsidRPr="00FC232A">
        <w:rPr>
          <w:rFonts w:ascii="Times New Roman" w:eastAsia="Times New Roman" w:hAnsi="Times New Roman"/>
          <w:i/>
          <w:iCs/>
          <w:sz w:val="24"/>
          <w:szCs w:val="21"/>
          <w:lang w:eastAsia="ru-RU"/>
        </w:rPr>
        <w:t>С</w:t>
      </w:r>
      <w:r w:rsidRPr="00FC232A">
        <w:rPr>
          <w:rFonts w:ascii="Times New Roman" w:eastAsia="Times New Roman" w:hAnsi="Times New Roman"/>
          <w:sz w:val="24"/>
          <w:szCs w:val="20"/>
          <w:lang w:eastAsia="ru-RU"/>
        </w:rPr>
        <w:t> — произвольная постоянная.</w:t>
      </w:r>
    </w:p>
    <w:p w:rsidR="0059255F" w:rsidRPr="00FC232A" w:rsidRDefault="0059255F" w:rsidP="0059255F">
      <w:pPr>
        <w:spacing w:before="120" w:after="120" w:line="240" w:lineRule="auto"/>
        <w:ind w:left="90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FC232A">
        <w:rPr>
          <w:rFonts w:ascii="Times New Roman" w:eastAsia="Times New Roman" w:hAnsi="Times New Roman"/>
          <w:sz w:val="24"/>
          <w:szCs w:val="20"/>
          <w:lang w:eastAsia="ru-RU"/>
        </w:rPr>
        <w:t>   </w:t>
      </w:r>
    </w:p>
    <w:tbl>
      <w:tblPr>
        <w:tblW w:w="99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35"/>
        <w:gridCol w:w="6080"/>
      </w:tblGrid>
      <w:tr w:rsidR="0059255F" w:rsidRPr="00113B09" w:rsidTr="00A35960">
        <w:trPr>
          <w:trHeight w:val="3543"/>
        </w:trPr>
        <w:tc>
          <w:tcPr>
            <w:tcW w:w="3835" w:type="dxa"/>
            <w:tcBorders>
              <w:top w:val="single" w:sz="6" w:space="0" w:color="ECEDE7"/>
              <w:left w:val="single" w:sz="6" w:space="0" w:color="ECEDE7"/>
              <w:bottom w:val="single" w:sz="6" w:space="0" w:color="ECEDE7"/>
              <w:right w:val="single" w:sz="6" w:space="0" w:color="ECED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9255F" w:rsidRPr="00FC232A" w:rsidRDefault="002C6392" w:rsidP="0059255F">
            <w:pPr>
              <w:spacing w:before="15" w:after="15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113B09">
              <w:rPr>
                <w:rFonts w:ascii="Times New Roman" w:eastAsia="Times New Roman" w:hAnsi="Times New Roman"/>
                <w:noProof/>
                <w:sz w:val="24"/>
                <w:szCs w:val="20"/>
                <w:lang w:eastAsia="ru-RU"/>
              </w:rPr>
              <w:drawing>
                <wp:inline distT="0" distB="0" distL="0" distR="0">
                  <wp:extent cx="2339340" cy="2331720"/>
                  <wp:effectExtent l="0" t="0" r="3810" b="0"/>
                  <wp:docPr id="9" name="Рисунок 1" descr="http://math4school.ru/files/0/1/7/17/spravochnik/pervoobraznaia_i_integraly_0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http://math4school.ru/files/0/1/7/17/spravochnik/pervoobraznaia_i_integraly_0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9340" cy="2331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80" w:type="dxa"/>
            <w:tcBorders>
              <w:top w:val="single" w:sz="6" w:space="0" w:color="ECEDE7"/>
              <w:left w:val="single" w:sz="6" w:space="0" w:color="ECEDE7"/>
              <w:bottom w:val="single" w:sz="6" w:space="0" w:color="ECEDE7"/>
              <w:right w:val="single" w:sz="6" w:space="0" w:color="ECED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9255F" w:rsidRPr="00FC232A" w:rsidRDefault="0059255F" w:rsidP="0059255F">
            <w:pPr>
              <w:spacing w:before="15" w:after="15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proofErr w:type="gramStart"/>
            <w:r w:rsidRPr="00FC232A">
              <w:rPr>
                <w:rFonts w:ascii="Times New Roman" w:eastAsia="Times New Roman" w:hAnsi="Times New Roman"/>
                <w:i/>
                <w:iCs/>
                <w:sz w:val="24"/>
                <w:szCs w:val="20"/>
                <w:lang w:eastAsia="ru-RU"/>
              </w:rPr>
              <w:t>►</w:t>
            </w:r>
            <w:proofErr w:type="gramEnd"/>
            <w:r w:rsidRPr="00FC232A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 Например.</w:t>
            </w:r>
          </w:p>
          <w:p w:rsidR="0059255F" w:rsidRPr="00FC232A" w:rsidRDefault="0059255F" w:rsidP="0059255F">
            <w:pPr>
              <w:spacing w:before="15" w:after="15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C232A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Функция</w:t>
            </w:r>
            <w:r w:rsidRPr="00FC232A">
              <w:rPr>
                <w:rFonts w:ascii="Times New Roman" w:eastAsia="Times New Roman" w:hAnsi="Times New Roman"/>
                <w:i/>
                <w:iCs/>
                <w:sz w:val="24"/>
                <w:szCs w:val="21"/>
                <w:lang w:eastAsia="ru-RU"/>
              </w:rPr>
              <w:t> F(x) = х</w:t>
            </w:r>
            <w:proofErr w:type="gramStart"/>
            <w:r w:rsidRPr="00FC232A">
              <w:rPr>
                <w:rFonts w:ascii="Times New Roman" w:eastAsia="Times New Roman" w:hAnsi="Times New Roman"/>
                <w:i/>
                <w:iCs/>
                <w:sz w:val="24"/>
                <w:szCs w:val="21"/>
                <w:vertAlign w:val="superscript"/>
                <w:lang w:eastAsia="ru-RU"/>
              </w:rPr>
              <w:t>2 </w:t>
            </w:r>
            <w:r w:rsidRPr="00FC232A">
              <w:rPr>
                <w:rFonts w:ascii="Times New Roman" w:eastAsia="Times New Roman" w:hAnsi="Times New Roman"/>
                <w:i/>
                <w:iCs/>
                <w:sz w:val="24"/>
                <w:szCs w:val="21"/>
                <w:lang w:eastAsia="ru-RU"/>
              </w:rPr>
              <w:t> +</w:t>
            </w:r>
            <w:proofErr w:type="gramEnd"/>
            <w:r w:rsidRPr="00FC232A">
              <w:rPr>
                <w:rFonts w:ascii="Times New Roman" w:eastAsia="Times New Roman" w:hAnsi="Times New Roman"/>
                <w:sz w:val="24"/>
                <w:szCs w:val="21"/>
                <w:lang w:eastAsia="ru-RU"/>
              </w:rPr>
              <w:t> 1</w:t>
            </w:r>
            <w:r w:rsidRPr="00FC232A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 является первообразной для функции </w:t>
            </w:r>
            <w:r w:rsidRPr="00FC232A">
              <w:rPr>
                <w:rFonts w:ascii="Times New Roman" w:eastAsia="Times New Roman" w:hAnsi="Times New Roman"/>
                <w:sz w:val="24"/>
                <w:szCs w:val="21"/>
                <w:lang w:eastAsia="ru-RU"/>
              </w:rPr>
              <w:t> </w:t>
            </w:r>
          </w:p>
          <w:p w:rsidR="0059255F" w:rsidRPr="00FC232A" w:rsidRDefault="0059255F" w:rsidP="0059255F">
            <w:pPr>
              <w:spacing w:before="15" w:after="15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C232A">
              <w:rPr>
                <w:rFonts w:ascii="Times New Roman" w:eastAsia="Times New Roman" w:hAnsi="Times New Roman"/>
                <w:i/>
                <w:iCs/>
                <w:sz w:val="24"/>
                <w:szCs w:val="21"/>
                <w:lang w:eastAsia="ru-RU"/>
              </w:rPr>
              <w:t>f(x) = </w:t>
            </w:r>
            <w:r w:rsidRPr="00FC232A">
              <w:rPr>
                <w:rFonts w:ascii="Times New Roman" w:eastAsia="Times New Roman" w:hAnsi="Times New Roman"/>
                <w:sz w:val="24"/>
                <w:szCs w:val="21"/>
                <w:lang w:eastAsia="ru-RU"/>
              </w:rPr>
              <w:t>2</w:t>
            </w:r>
            <w:r w:rsidRPr="00FC232A">
              <w:rPr>
                <w:rFonts w:ascii="Times New Roman" w:eastAsia="Times New Roman" w:hAnsi="Times New Roman"/>
                <w:i/>
                <w:iCs/>
                <w:sz w:val="24"/>
                <w:szCs w:val="21"/>
                <w:lang w:eastAsia="ru-RU"/>
              </w:rPr>
              <w:t>х</w:t>
            </w:r>
            <w:r w:rsidRPr="00FC232A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, так как </w:t>
            </w:r>
            <w:r w:rsidRPr="00FC232A">
              <w:rPr>
                <w:rFonts w:ascii="Times New Roman" w:eastAsia="Times New Roman" w:hAnsi="Times New Roman"/>
                <w:i/>
                <w:iCs/>
                <w:sz w:val="24"/>
                <w:szCs w:val="21"/>
                <w:lang w:eastAsia="ru-RU"/>
              </w:rPr>
              <w:t>F'(x) = (х</w:t>
            </w:r>
            <w:r w:rsidRPr="00FC232A">
              <w:rPr>
                <w:rFonts w:ascii="Times New Roman" w:eastAsia="Times New Roman" w:hAnsi="Times New Roman"/>
                <w:i/>
                <w:iCs/>
                <w:sz w:val="24"/>
                <w:szCs w:val="21"/>
                <w:vertAlign w:val="superscript"/>
                <w:lang w:eastAsia="ru-RU"/>
              </w:rPr>
              <w:t>2</w:t>
            </w:r>
            <w:r w:rsidRPr="00FC232A">
              <w:rPr>
                <w:rFonts w:ascii="Times New Roman" w:eastAsia="Times New Roman" w:hAnsi="Times New Roman"/>
                <w:i/>
                <w:iCs/>
                <w:sz w:val="24"/>
                <w:szCs w:val="21"/>
                <w:lang w:eastAsia="ru-RU"/>
              </w:rPr>
              <w:t> + </w:t>
            </w:r>
            <w:r w:rsidRPr="00FC232A">
              <w:rPr>
                <w:rFonts w:ascii="Times New Roman" w:eastAsia="Times New Roman" w:hAnsi="Times New Roman"/>
                <w:sz w:val="24"/>
                <w:szCs w:val="21"/>
                <w:lang w:eastAsia="ru-RU"/>
              </w:rPr>
              <w:t>1</w:t>
            </w:r>
            <w:r w:rsidRPr="00FC232A">
              <w:rPr>
                <w:rFonts w:ascii="Times New Roman" w:eastAsia="Times New Roman" w:hAnsi="Times New Roman"/>
                <w:i/>
                <w:iCs/>
                <w:sz w:val="24"/>
                <w:szCs w:val="21"/>
                <w:lang w:eastAsia="ru-RU"/>
              </w:rPr>
              <w:t>)' = </w:t>
            </w:r>
            <w:r w:rsidRPr="00FC232A">
              <w:rPr>
                <w:rFonts w:ascii="Times New Roman" w:eastAsia="Times New Roman" w:hAnsi="Times New Roman"/>
                <w:sz w:val="24"/>
                <w:szCs w:val="21"/>
                <w:lang w:eastAsia="ru-RU"/>
              </w:rPr>
              <w:t>2</w:t>
            </w:r>
            <w:r w:rsidRPr="00FC232A">
              <w:rPr>
                <w:rFonts w:ascii="Times New Roman" w:eastAsia="Times New Roman" w:hAnsi="Times New Roman"/>
                <w:i/>
                <w:iCs/>
                <w:sz w:val="24"/>
                <w:szCs w:val="21"/>
                <w:lang w:eastAsia="ru-RU"/>
              </w:rPr>
              <w:t>x = f(x)</w:t>
            </w:r>
            <w:r w:rsidRPr="00FC232A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;</w:t>
            </w:r>
          </w:p>
          <w:p w:rsidR="0059255F" w:rsidRPr="00FC232A" w:rsidRDefault="0059255F" w:rsidP="0059255F">
            <w:pPr>
              <w:spacing w:before="15" w:after="15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  <w:p w:rsidR="0059255F" w:rsidRPr="00FC232A" w:rsidRDefault="0059255F" w:rsidP="0059255F">
            <w:pPr>
              <w:spacing w:before="15" w:after="15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C232A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функция</w:t>
            </w:r>
            <w:r w:rsidRPr="00FC232A">
              <w:rPr>
                <w:rFonts w:ascii="Times New Roman" w:eastAsia="Times New Roman" w:hAnsi="Times New Roman"/>
                <w:i/>
                <w:iCs/>
                <w:sz w:val="24"/>
                <w:szCs w:val="21"/>
                <w:lang w:eastAsia="ru-RU"/>
              </w:rPr>
              <w:t> F(x) = х</w:t>
            </w:r>
            <w:proofErr w:type="gramStart"/>
            <w:r w:rsidRPr="00FC232A">
              <w:rPr>
                <w:rFonts w:ascii="Times New Roman" w:eastAsia="Times New Roman" w:hAnsi="Times New Roman"/>
                <w:i/>
                <w:iCs/>
                <w:sz w:val="24"/>
                <w:szCs w:val="21"/>
                <w:vertAlign w:val="superscript"/>
                <w:lang w:eastAsia="ru-RU"/>
              </w:rPr>
              <w:t>2 </w:t>
            </w:r>
            <w:r w:rsidRPr="00FC232A">
              <w:rPr>
                <w:rFonts w:ascii="Times New Roman" w:eastAsia="Times New Roman" w:hAnsi="Times New Roman"/>
                <w:i/>
                <w:iCs/>
                <w:sz w:val="24"/>
                <w:szCs w:val="21"/>
                <w:lang w:eastAsia="ru-RU"/>
              </w:rPr>
              <w:t> –</w:t>
            </w:r>
            <w:proofErr w:type="gramEnd"/>
            <w:r w:rsidRPr="00FC232A">
              <w:rPr>
                <w:rFonts w:ascii="Times New Roman" w:eastAsia="Times New Roman" w:hAnsi="Times New Roman"/>
                <w:sz w:val="24"/>
                <w:szCs w:val="21"/>
                <w:lang w:eastAsia="ru-RU"/>
              </w:rPr>
              <w:t> 1</w:t>
            </w:r>
            <w:r w:rsidRPr="00FC232A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 является первообразной для функции </w:t>
            </w:r>
            <w:r w:rsidRPr="00FC232A">
              <w:rPr>
                <w:rFonts w:ascii="Times New Roman" w:eastAsia="Times New Roman" w:hAnsi="Times New Roman"/>
                <w:sz w:val="24"/>
                <w:szCs w:val="21"/>
                <w:lang w:eastAsia="ru-RU"/>
              </w:rPr>
              <w:t> </w:t>
            </w:r>
          </w:p>
          <w:p w:rsidR="0059255F" w:rsidRPr="00FC232A" w:rsidRDefault="0059255F" w:rsidP="0059255F">
            <w:pPr>
              <w:spacing w:before="15" w:after="15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C232A">
              <w:rPr>
                <w:rFonts w:ascii="Times New Roman" w:eastAsia="Times New Roman" w:hAnsi="Times New Roman"/>
                <w:i/>
                <w:iCs/>
                <w:sz w:val="24"/>
                <w:szCs w:val="21"/>
                <w:lang w:eastAsia="ru-RU"/>
              </w:rPr>
              <w:t>f(x) = </w:t>
            </w:r>
            <w:r w:rsidRPr="00FC232A">
              <w:rPr>
                <w:rFonts w:ascii="Times New Roman" w:eastAsia="Times New Roman" w:hAnsi="Times New Roman"/>
                <w:sz w:val="24"/>
                <w:szCs w:val="21"/>
                <w:lang w:eastAsia="ru-RU"/>
              </w:rPr>
              <w:t>2</w:t>
            </w:r>
            <w:r w:rsidRPr="00FC232A">
              <w:rPr>
                <w:rFonts w:ascii="Times New Roman" w:eastAsia="Times New Roman" w:hAnsi="Times New Roman"/>
                <w:i/>
                <w:iCs/>
                <w:sz w:val="24"/>
                <w:szCs w:val="21"/>
                <w:lang w:eastAsia="ru-RU"/>
              </w:rPr>
              <w:t>х</w:t>
            </w:r>
            <w:r w:rsidRPr="00FC232A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, так как </w:t>
            </w:r>
            <w:r w:rsidRPr="00FC232A">
              <w:rPr>
                <w:rFonts w:ascii="Times New Roman" w:eastAsia="Times New Roman" w:hAnsi="Times New Roman"/>
                <w:i/>
                <w:iCs/>
                <w:sz w:val="24"/>
                <w:szCs w:val="21"/>
                <w:lang w:eastAsia="ru-RU"/>
              </w:rPr>
              <w:t>F'(x) = (х</w:t>
            </w:r>
            <w:r w:rsidRPr="00FC232A">
              <w:rPr>
                <w:rFonts w:ascii="Times New Roman" w:eastAsia="Times New Roman" w:hAnsi="Times New Roman"/>
                <w:i/>
                <w:iCs/>
                <w:sz w:val="24"/>
                <w:szCs w:val="21"/>
                <w:vertAlign w:val="superscript"/>
                <w:lang w:eastAsia="ru-RU"/>
              </w:rPr>
              <w:t>2 </w:t>
            </w:r>
            <w:r w:rsidRPr="00FC232A">
              <w:rPr>
                <w:rFonts w:ascii="Times New Roman" w:eastAsia="Times New Roman" w:hAnsi="Times New Roman"/>
                <w:i/>
                <w:iCs/>
                <w:sz w:val="24"/>
                <w:szCs w:val="21"/>
                <w:lang w:eastAsia="ru-RU"/>
              </w:rPr>
              <w:t>– </w:t>
            </w:r>
            <w:r w:rsidRPr="00FC232A">
              <w:rPr>
                <w:rFonts w:ascii="Times New Roman" w:eastAsia="Times New Roman" w:hAnsi="Times New Roman"/>
                <w:sz w:val="24"/>
                <w:szCs w:val="21"/>
                <w:lang w:eastAsia="ru-RU"/>
              </w:rPr>
              <w:t>1</w:t>
            </w:r>
            <w:r w:rsidRPr="00FC232A">
              <w:rPr>
                <w:rFonts w:ascii="Times New Roman" w:eastAsia="Times New Roman" w:hAnsi="Times New Roman"/>
                <w:i/>
                <w:iCs/>
                <w:sz w:val="24"/>
                <w:szCs w:val="21"/>
                <w:lang w:eastAsia="ru-RU"/>
              </w:rPr>
              <w:t>)' = </w:t>
            </w:r>
            <w:r w:rsidRPr="00FC232A">
              <w:rPr>
                <w:rFonts w:ascii="Times New Roman" w:eastAsia="Times New Roman" w:hAnsi="Times New Roman"/>
                <w:sz w:val="24"/>
                <w:szCs w:val="21"/>
                <w:lang w:eastAsia="ru-RU"/>
              </w:rPr>
              <w:t>2</w:t>
            </w:r>
            <w:r w:rsidRPr="00FC232A">
              <w:rPr>
                <w:rFonts w:ascii="Times New Roman" w:eastAsia="Times New Roman" w:hAnsi="Times New Roman"/>
                <w:i/>
                <w:iCs/>
                <w:sz w:val="24"/>
                <w:szCs w:val="21"/>
                <w:lang w:eastAsia="ru-RU"/>
              </w:rPr>
              <w:t>x = f(x)</w:t>
            </w:r>
            <w:r w:rsidRPr="00FC232A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;</w:t>
            </w:r>
          </w:p>
          <w:p w:rsidR="0059255F" w:rsidRPr="00FC232A" w:rsidRDefault="0059255F" w:rsidP="0059255F">
            <w:pPr>
              <w:spacing w:before="15" w:after="15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  <w:p w:rsidR="0059255F" w:rsidRPr="00FC232A" w:rsidRDefault="0059255F" w:rsidP="0059255F">
            <w:pPr>
              <w:spacing w:before="15" w:after="15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C232A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функция</w:t>
            </w:r>
            <w:r w:rsidRPr="00FC232A">
              <w:rPr>
                <w:rFonts w:ascii="Times New Roman" w:eastAsia="Times New Roman" w:hAnsi="Times New Roman"/>
                <w:i/>
                <w:iCs/>
                <w:sz w:val="24"/>
                <w:szCs w:val="20"/>
                <w:lang w:eastAsia="ru-RU"/>
              </w:rPr>
              <w:t> </w:t>
            </w:r>
            <w:r w:rsidRPr="00FC232A">
              <w:rPr>
                <w:rFonts w:ascii="Times New Roman" w:eastAsia="Times New Roman" w:hAnsi="Times New Roman"/>
                <w:i/>
                <w:iCs/>
                <w:sz w:val="24"/>
                <w:szCs w:val="21"/>
                <w:lang w:eastAsia="ru-RU"/>
              </w:rPr>
              <w:t>F(x) = х</w:t>
            </w:r>
            <w:proofErr w:type="gramStart"/>
            <w:r w:rsidRPr="00FC232A">
              <w:rPr>
                <w:rFonts w:ascii="Times New Roman" w:eastAsia="Times New Roman" w:hAnsi="Times New Roman"/>
                <w:sz w:val="24"/>
                <w:szCs w:val="21"/>
                <w:vertAlign w:val="superscript"/>
                <w:lang w:eastAsia="ru-RU"/>
              </w:rPr>
              <w:t>2 </w:t>
            </w:r>
            <w:r w:rsidRPr="00FC232A">
              <w:rPr>
                <w:rFonts w:ascii="Times New Roman" w:eastAsia="Times New Roman" w:hAnsi="Times New Roman"/>
                <w:i/>
                <w:iCs/>
                <w:sz w:val="24"/>
                <w:szCs w:val="21"/>
                <w:lang w:eastAsia="ru-RU"/>
              </w:rPr>
              <w:t> –</w:t>
            </w:r>
            <w:proofErr w:type="gramEnd"/>
            <w:r w:rsidRPr="00FC232A">
              <w:rPr>
                <w:rFonts w:ascii="Times New Roman" w:eastAsia="Times New Roman" w:hAnsi="Times New Roman"/>
                <w:i/>
                <w:iCs/>
                <w:sz w:val="24"/>
                <w:szCs w:val="21"/>
                <w:lang w:eastAsia="ru-RU"/>
              </w:rPr>
              <w:t> </w:t>
            </w:r>
            <w:r w:rsidRPr="00FC232A">
              <w:rPr>
                <w:rFonts w:ascii="Times New Roman" w:eastAsia="Times New Roman" w:hAnsi="Times New Roman"/>
                <w:sz w:val="24"/>
                <w:szCs w:val="21"/>
                <w:lang w:eastAsia="ru-RU"/>
              </w:rPr>
              <w:t>3</w:t>
            </w:r>
            <w:r w:rsidRPr="00FC232A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 является первообразной для функции  </w:t>
            </w:r>
          </w:p>
          <w:p w:rsidR="0059255F" w:rsidRPr="00FC232A" w:rsidRDefault="0059255F" w:rsidP="0059255F">
            <w:pPr>
              <w:spacing w:before="15" w:after="15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C232A">
              <w:rPr>
                <w:rFonts w:ascii="Times New Roman" w:eastAsia="Times New Roman" w:hAnsi="Times New Roman"/>
                <w:i/>
                <w:iCs/>
                <w:sz w:val="24"/>
                <w:szCs w:val="21"/>
                <w:lang w:eastAsia="ru-RU"/>
              </w:rPr>
              <w:t>f(x) = </w:t>
            </w:r>
            <w:r w:rsidRPr="00FC232A">
              <w:rPr>
                <w:rFonts w:ascii="Times New Roman" w:eastAsia="Times New Roman" w:hAnsi="Times New Roman"/>
                <w:sz w:val="24"/>
                <w:szCs w:val="21"/>
                <w:lang w:eastAsia="ru-RU"/>
              </w:rPr>
              <w:t>2</w:t>
            </w:r>
            <w:r w:rsidRPr="00FC232A">
              <w:rPr>
                <w:rFonts w:ascii="Times New Roman" w:eastAsia="Times New Roman" w:hAnsi="Times New Roman"/>
                <w:i/>
                <w:iCs/>
                <w:sz w:val="24"/>
                <w:szCs w:val="21"/>
                <w:lang w:eastAsia="ru-RU"/>
              </w:rPr>
              <w:t>х</w:t>
            </w:r>
            <w:r w:rsidRPr="00FC232A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, так как </w:t>
            </w:r>
            <w:r w:rsidRPr="00FC232A">
              <w:rPr>
                <w:rFonts w:ascii="Times New Roman" w:eastAsia="Times New Roman" w:hAnsi="Times New Roman"/>
                <w:i/>
                <w:iCs/>
                <w:sz w:val="24"/>
                <w:szCs w:val="21"/>
                <w:lang w:eastAsia="ru-RU"/>
              </w:rPr>
              <w:t>F'(x) = (х</w:t>
            </w:r>
            <w:r w:rsidRPr="00FC232A">
              <w:rPr>
                <w:rFonts w:ascii="Times New Roman" w:eastAsia="Times New Roman" w:hAnsi="Times New Roman"/>
                <w:sz w:val="24"/>
                <w:szCs w:val="21"/>
                <w:vertAlign w:val="superscript"/>
                <w:lang w:eastAsia="ru-RU"/>
              </w:rPr>
              <w:t>2</w:t>
            </w:r>
            <w:r w:rsidRPr="00FC232A">
              <w:rPr>
                <w:rFonts w:ascii="Times New Roman" w:eastAsia="Times New Roman" w:hAnsi="Times New Roman"/>
                <w:i/>
                <w:iCs/>
                <w:sz w:val="24"/>
                <w:szCs w:val="21"/>
                <w:lang w:eastAsia="ru-RU"/>
              </w:rPr>
              <w:t> –</w:t>
            </w:r>
            <w:r w:rsidRPr="00FC232A">
              <w:rPr>
                <w:rFonts w:ascii="Times New Roman" w:eastAsia="Times New Roman" w:hAnsi="Times New Roman"/>
                <w:sz w:val="24"/>
                <w:szCs w:val="21"/>
                <w:lang w:eastAsia="ru-RU"/>
              </w:rPr>
              <w:t>3</w:t>
            </w:r>
            <w:r w:rsidRPr="00FC232A">
              <w:rPr>
                <w:rFonts w:ascii="Times New Roman" w:eastAsia="Times New Roman" w:hAnsi="Times New Roman"/>
                <w:i/>
                <w:iCs/>
                <w:sz w:val="24"/>
                <w:szCs w:val="21"/>
                <w:lang w:eastAsia="ru-RU"/>
              </w:rPr>
              <w:t>)' = </w:t>
            </w:r>
            <w:r w:rsidRPr="00FC232A">
              <w:rPr>
                <w:rFonts w:ascii="Times New Roman" w:eastAsia="Times New Roman" w:hAnsi="Times New Roman"/>
                <w:sz w:val="24"/>
                <w:szCs w:val="21"/>
                <w:lang w:eastAsia="ru-RU"/>
              </w:rPr>
              <w:t>2</w:t>
            </w:r>
            <w:r w:rsidRPr="00FC232A">
              <w:rPr>
                <w:rFonts w:ascii="Times New Roman" w:eastAsia="Times New Roman" w:hAnsi="Times New Roman"/>
                <w:i/>
                <w:iCs/>
                <w:sz w:val="24"/>
                <w:szCs w:val="21"/>
                <w:lang w:eastAsia="ru-RU"/>
              </w:rPr>
              <w:t>x = f(x)</w:t>
            </w:r>
            <w:r w:rsidRPr="00FC232A">
              <w:rPr>
                <w:rFonts w:ascii="Times New Roman" w:eastAsia="Times New Roman" w:hAnsi="Times New Roman"/>
                <w:i/>
                <w:iCs/>
                <w:sz w:val="24"/>
                <w:szCs w:val="20"/>
                <w:lang w:eastAsia="ru-RU"/>
              </w:rPr>
              <w:t>;</w:t>
            </w:r>
          </w:p>
          <w:p w:rsidR="0059255F" w:rsidRPr="00FC232A" w:rsidRDefault="0059255F" w:rsidP="0059255F">
            <w:pPr>
              <w:spacing w:before="15" w:after="15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  <w:p w:rsidR="0059255F" w:rsidRPr="00FC232A" w:rsidRDefault="0059255F" w:rsidP="0059255F">
            <w:pPr>
              <w:spacing w:before="15" w:after="15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C232A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любая функция </w:t>
            </w:r>
            <w:r w:rsidRPr="00FC232A">
              <w:rPr>
                <w:rFonts w:ascii="Times New Roman" w:eastAsia="Times New Roman" w:hAnsi="Times New Roman"/>
                <w:i/>
                <w:iCs/>
                <w:sz w:val="24"/>
                <w:szCs w:val="21"/>
                <w:lang w:eastAsia="ru-RU"/>
              </w:rPr>
              <w:t>F(x) = х</w:t>
            </w:r>
            <w:r w:rsidRPr="00FC232A">
              <w:rPr>
                <w:rFonts w:ascii="Times New Roman" w:eastAsia="Times New Roman" w:hAnsi="Times New Roman"/>
                <w:sz w:val="24"/>
                <w:szCs w:val="21"/>
                <w:vertAlign w:val="superscript"/>
                <w:lang w:eastAsia="ru-RU"/>
              </w:rPr>
              <w:t>2 </w:t>
            </w:r>
            <w:r w:rsidRPr="00FC232A">
              <w:rPr>
                <w:rFonts w:ascii="Times New Roman" w:eastAsia="Times New Roman" w:hAnsi="Times New Roman"/>
                <w:i/>
                <w:iCs/>
                <w:sz w:val="24"/>
                <w:szCs w:val="21"/>
                <w:lang w:eastAsia="ru-RU"/>
              </w:rPr>
              <w:t>+</w:t>
            </w:r>
            <w:r w:rsidRPr="00FC232A">
              <w:rPr>
                <w:rFonts w:ascii="Times New Roman" w:eastAsia="Times New Roman" w:hAnsi="Times New Roman"/>
                <w:sz w:val="24"/>
                <w:szCs w:val="21"/>
                <w:lang w:eastAsia="ru-RU"/>
              </w:rPr>
              <w:t> </w:t>
            </w:r>
            <w:r w:rsidRPr="00FC232A">
              <w:rPr>
                <w:rFonts w:ascii="Times New Roman" w:eastAsia="Times New Roman" w:hAnsi="Times New Roman"/>
                <w:i/>
                <w:iCs/>
                <w:sz w:val="24"/>
                <w:szCs w:val="21"/>
                <w:lang w:eastAsia="ru-RU"/>
              </w:rPr>
              <w:t>С</w:t>
            </w:r>
            <w:r w:rsidRPr="00FC232A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, где </w:t>
            </w:r>
            <w:r w:rsidRPr="00FC232A">
              <w:rPr>
                <w:rFonts w:ascii="Times New Roman" w:eastAsia="Times New Roman" w:hAnsi="Times New Roman"/>
                <w:i/>
                <w:iCs/>
                <w:sz w:val="24"/>
                <w:szCs w:val="21"/>
                <w:lang w:eastAsia="ru-RU"/>
              </w:rPr>
              <w:t>С</w:t>
            </w:r>
            <w:r w:rsidRPr="00FC232A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 — произвольная постоянная, и только такая функция, является первообразной для функции  </w:t>
            </w:r>
            <w:r w:rsidRPr="00FC232A">
              <w:rPr>
                <w:rFonts w:ascii="Times New Roman" w:eastAsia="Times New Roman" w:hAnsi="Times New Roman"/>
                <w:i/>
                <w:iCs/>
                <w:sz w:val="24"/>
                <w:szCs w:val="21"/>
                <w:lang w:eastAsia="ru-RU"/>
              </w:rPr>
              <w:t>f(x) = </w:t>
            </w:r>
            <w:r w:rsidRPr="00FC232A">
              <w:rPr>
                <w:rFonts w:ascii="Times New Roman" w:eastAsia="Times New Roman" w:hAnsi="Times New Roman"/>
                <w:sz w:val="24"/>
                <w:szCs w:val="21"/>
                <w:lang w:eastAsia="ru-RU"/>
              </w:rPr>
              <w:t>2</w:t>
            </w:r>
            <w:r w:rsidRPr="00FC232A">
              <w:rPr>
                <w:rFonts w:ascii="Times New Roman" w:eastAsia="Times New Roman" w:hAnsi="Times New Roman"/>
                <w:i/>
                <w:iCs/>
                <w:sz w:val="24"/>
                <w:szCs w:val="21"/>
                <w:lang w:eastAsia="ru-RU"/>
              </w:rPr>
              <w:t>х</w:t>
            </w:r>
            <w:r w:rsidRPr="00FC232A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. </w:t>
            </w:r>
            <w:r w:rsidRPr="00FC232A">
              <w:rPr>
                <w:rFonts w:ascii="Times New Roman" w:eastAsia="Times New Roman" w:hAnsi="Times New Roman"/>
                <w:i/>
                <w:iCs/>
                <w:sz w:val="24"/>
                <w:szCs w:val="20"/>
                <w:lang w:eastAsia="ru-RU"/>
              </w:rPr>
              <w:t>◄</w:t>
            </w:r>
          </w:p>
        </w:tc>
      </w:tr>
    </w:tbl>
    <w:p w:rsidR="0059255F" w:rsidRPr="00FC232A" w:rsidRDefault="0059255F" w:rsidP="0059255F">
      <w:pPr>
        <w:spacing w:before="120" w:after="12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59255F" w:rsidRPr="00FC232A" w:rsidRDefault="0059255F" w:rsidP="0059255F">
      <w:pPr>
        <w:spacing w:before="120" w:after="12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FC232A">
        <w:rPr>
          <w:rFonts w:ascii="Times New Roman" w:eastAsia="Times New Roman" w:hAnsi="Times New Roman"/>
          <w:i/>
          <w:iCs/>
          <w:sz w:val="32"/>
          <w:szCs w:val="24"/>
          <w:lang w:eastAsia="ru-RU"/>
        </w:rPr>
        <w:t>Правила вычисления первообразных</w:t>
      </w:r>
    </w:p>
    <w:p w:rsidR="0059255F" w:rsidRPr="00FC232A" w:rsidRDefault="0059255F" w:rsidP="0059255F">
      <w:pPr>
        <w:numPr>
          <w:ilvl w:val="0"/>
          <w:numId w:val="1"/>
        </w:numPr>
        <w:spacing w:before="48" w:after="48" w:line="360" w:lineRule="atLeast"/>
        <w:ind w:left="480"/>
        <w:rPr>
          <w:rFonts w:ascii="Times New Roman" w:eastAsia="Times New Roman" w:hAnsi="Times New Roman"/>
          <w:sz w:val="24"/>
          <w:szCs w:val="20"/>
          <w:lang w:eastAsia="ru-RU"/>
        </w:rPr>
      </w:pPr>
      <w:r w:rsidRPr="00FC232A">
        <w:rPr>
          <w:rFonts w:ascii="Times New Roman" w:eastAsia="Times New Roman" w:hAnsi="Times New Roman"/>
          <w:sz w:val="24"/>
          <w:szCs w:val="20"/>
          <w:lang w:eastAsia="ru-RU"/>
        </w:rPr>
        <w:t>Если </w:t>
      </w:r>
      <w:r w:rsidRPr="00FC232A">
        <w:rPr>
          <w:rFonts w:ascii="Times New Roman" w:eastAsia="Times New Roman" w:hAnsi="Times New Roman"/>
          <w:i/>
          <w:iCs/>
          <w:sz w:val="24"/>
          <w:szCs w:val="21"/>
          <w:lang w:eastAsia="ru-RU"/>
        </w:rPr>
        <w:t>F(x) </w:t>
      </w:r>
      <w:r w:rsidRPr="00FC232A">
        <w:rPr>
          <w:rFonts w:ascii="Times New Roman" w:eastAsia="Times New Roman" w:hAnsi="Times New Roman"/>
          <w:sz w:val="24"/>
          <w:szCs w:val="20"/>
          <w:lang w:eastAsia="ru-RU"/>
        </w:rPr>
        <w:t>— первообразная для</w:t>
      </w:r>
      <w:r w:rsidRPr="00FC232A">
        <w:rPr>
          <w:rFonts w:ascii="Times New Roman" w:eastAsia="Times New Roman" w:hAnsi="Times New Roman"/>
          <w:i/>
          <w:iCs/>
          <w:sz w:val="24"/>
          <w:szCs w:val="21"/>
          <w:lang w:eastAsia="ru-RU"/>
        </w:rPr>
        <w:t> f(x)</w:t>
      </w:r>
      <w:r w:rsidRPr="00FC232A">
        <w:rPr>
          <w:rFonts w:ascii="Times New Roman" w:eastAsia="Times New Roman" w:hAnsi="Times New Roman"/>
          <w:sz w:val="24"/>
          <w:szCs w:val="20"/>
          <w:lang w:eastAsia="ru-RU"/>
        </w:rPr>
        <w:t>, а </w:t>
      </w:r>
      <w:r w:rsidRPr="00FC232A">
        <w:rPr>
          <w:rFonts w:ascii="Times New Roman" w:eastAsia="Times New Roman" w:hAnsi="Times New Roman"/>
          <w:i/>
          <w:iCs/>
          <w:sz w:val="24"/>
          <w:szCs w:val="21"/>
          <w:lang w:eastAsia="ru-RU"/>
        </w:rPr>
        <w:t>G(x) </w:t>
      </w:r>
      <w:r w:rsidRPr="00FC232A">
        <w:rPr>
          <w:rFonts w:ascii="Times New Roman" w:eastAsia="Times New Roman" w:hAnsi="Times New Roman"/>
          <w:sz w:val="24"/>
          <w:szCs w:val="20"/>
          <w:lang w:eastAsia="ru-RU"/>
        </w:rPr>
        <w:t>— первообразная для </w:t>
      </w:r>
      <w:r w:rsidRPr="00FC232A">
        <w:rPr>
          <w:rFonts w:ascii="Times New Roman" w:eastAsia="Times New Roman" w:hAnsi="Times New Roman"/>
          <w:i/>
          <w:iCs/>
          <w:sz w:val="24"/>
          <w:szCs w:val="21"/>
          <w:lang w:eastAsia="ru-RU"/>
        </w:rPr>
        <w:t>g(x)</w:t>
      </w:r>
      <w:r w:rsidRPr="00FC232A">
        <w:rPr>
          <w:rFonts w:ascii="Times New Roman" w:eastAsia="Times New Roman" w:hAnsi="Times New Roman"/>
          <w:sz w:val="24"/>
          <w:szCs w:val="20"/>
          <w:lang w:eastAsia="ru-RU"/>
        </w:rPr>
        <w:t>, то </w:t>
      </w:r>
      <w:r w:rsidRPr="00FC232A">
        <w:rPr>
          <w:rFonts w:ascii="Times New Roman" w:eastAsia="Times New Roman" w:hAnsi="Times New Roman"/>
          <w:i/>
          <w:iCs/>
          <w:sz w:val="24"/>
          <w:szCs w:val="21"/>
          <w:lang w:eastAsia="ru-RU"/>
        </w:rPr>
        <w:t>F(x) + G(x)</w:t>
      </w:r>
      <w:r w:rsidRPr="00FC232A">
        <w:rPr>
          <w:rFonts w:ascii="Times New Roman" w:eastAsia="Times New Roman" w:hAnsi="Times New Roman"/>
          <w:sz w:val="24"/>
          <w:szCs w:val="20"/>
          <w:lang w:eastAsia="ru-RU"/>
        </w:rPr>
        <w:t> — первообразная для </w:t>
      </w:r>
      <w:r w:rsidRPr="00FC232A">
        <w:rPr>
          <w:rFonts w:ascii="Times New Roman" w:eastAsia="Times New Roman" w:hAnsi="Times New Roman"/>
          <w:i/>
          <w:iCs/>
          <w:sz w:val="24"/>
          <w:szCs w:val="21"/>
          <w:lang w:eastAsia="ru-RU"/>
        </w:rPr>
        <w:t>f(x) + g(x)</w:t>
      </w:r>
      <w:r w:rsidRPr="00FC232A">
        <w:rPr>
          <w:rFonts w:ascii="Times New Roman" w:eastAsia="Times New Roman" w:hAnsi="Times New Roman"/>
          <w:sz w:val="24"/>
          <w:szCs w:val="20"/>
          <w:lang w:eastAsia="ru-RU"/>
        </w:rPr>
        <w:t>. Иными словами, </w:t>
      </w:r>
      <w:r w:rsidRPr="00FC232A">
        <w:rPr>
          <w:rFonts w:ascii="Times New Roman" w:eastAsia="Times New Roman" w:hAnsi="Times New Roman"/>
          <w:i/>
          <w:iCs/>
          <w:sz w:val="32"/>
          <w:szCs w:val="24"/>
          <w:lang w:eastAsia="ru-RU"/>
        </w:rPr>
        <w:t>первообразная суммы равна сумме первообразных</w:t>
      </w:r>
      <w:r w:rsidRPr="00FC232A">
        <w:rPr>
          <w:rFonts w:ascii="Times New Roman" w:eastAsia="Times New Roman" w:hAnsi="Times New Roman"/>
          <w:sz w:val="24"/>
          <w:szCs w:val="20"/>
          <w:lang w:eastAsia="ru-RU"/>
        </w:rPr>
        <w:t>.</w:t>
      </w:r>
    </w:p>
    <w:p w:rsidR="0059255F" w:rsidRPr="00FC232A" w:rsidRDefault="0059255F" w:rsidP="0059255F">
      <w:pPr>
        <w:numPr>
          <w:ilvl w:val="0"/>
          <w:numId w:val="1"/>
        </w:numPr>
        <w:spacing w:before="48" w:after="48" w:line="360" w:lineRule="atLeast"/>
        <w:ind w:left="480"/>
        <w:rPr>
          <w:rFonts w:ascii="Times New Roman" w:eastAsia="Times New Roman" w:hAnsi="Times New Roman"/>
          <w:sz w:val="24"/>
          <w:szCs w:val="20"/>
          <w:lang w:eastAsia="ru-RU"/>
        </w:rPr>
      </w:pPr>
      <w:r w:rsidRPr="00FC232A">
        <w:rPr>
          <w:rFonts w:ascii="Times New Roman" w:eastAsia="Times New Roman" w:hAnsi="Times New Roman"/>
          <w:sz w:val="24"/>
          <w:szCs w:val="20"/>
          <w:lang w:eastAsia="ru-RU"/>
        </w:rPr>
        <w:t>Если </w:t>
      </w:r>
      <w:r w:rsidRPr="00FC232A">
        <w:rPr>
          <w:rFonts w:ascii="Times New Roman" w:eastAsia="Times New Roman" w:hAnsi="Times New Roman"/>
          <w:i/>
          <w:iCs/>
          <w:sz w:val="24"/>
          <w:szCs w:val="21"/>
          <w:lang w:eastAsia="ru-RU"/>
        </w:rPr>
        <w:t>F(x) </w:t>
      </w:r>
      <w:r w:rsidRPr="00FC232A">
        <w:rPr>
          <w:rFonts w:ascii="Times New Roman" w:eastAsia="Times New Roman" w:hAnsi="Times New Roman"/>
          <w:sz w:val="24"/>
          <w:szCs w:val="20"/>
          <w:lang w:eastAsia="ru-RU"/>
        </w:rPr>
        <w:t>— первообразная для</w:t>
      </w:r>
      <w:r w:rsidRPr="00FC232A">
        <w:rPr>
          <w:rFonts w:ascii="Times New Roman" w:eastAsia="Times New Roman" w:hAnsi="Times New Roman"/>
          <w:i/>
          <w:iCs/>
          <w:sz w:val="24"/>
          <w:szCs w:val="21"/>
          <w:lang w:eastAsia="ru-RU"/>
        </w:rPr>
        <w:t> f(x)</w:t>
      </w:r>
      <w:r w:rsidRPr="00FC232A">
        <w:rPr>
          <w:rFonts w:ascii="Times New Roman" w:eastAsia="Times New Roman" w:hAnsi="Times New Roman"/>
          <w:sz w:val="24"/>
          <w:szCs w:val="20"/>
          <w:lang w:eastAsia="ru-RU"/>
        </w:rPr>
        <w:t>, и </w:t>
      </w:r>
      <w:r w:rsidRPr="00FC232A">
        <w:rPr>
          <w:rFonts w:ascii="Times New Roman" w:eastAsia="Times New Roman" w:hAnsi="Times New Roman"/>
          <w:i/>
          <w:iCs/>
          <w:sz w:val="24"/>
          <w:szCs w:val="21"/>
          <w:lang w:eastAsia="ru-RU"/>
        </w:rPr>
        <w:t>k </w:t>
      </w:r>
      <w:r w:rsidRPr="00FC232A">
        <w:rPr>
          <w:rFonts w:ascii="Times New Roman" w:eastAsia="Times New Roman" w:hAnsi="Times New Roman"/>
          <w:sz w:val="24"/>
          <w:szCs w:val="20"/>
          <w:lang w:eastAsia="ru-RU"/>
        </w:rPr>
        <w:t>— постоянная, то </w:t>
      </w:r>
      <w:proofErr w:type="spellStart"/>
      <w:r w:rsidRPr="00FC232A">
        <w:rPr>
          <w:rFonts w:ascii="Times New Roman" w:eastAsia="Times New Roman" w:hAnsi="Times New Roman"/>
          <w:i/>
          <w:iCs/>
          <w:sz w:val="24"/>
          <w:szCs w:val="21"/>
          <w:lang w:eastAsia="ru-RU"/>
        </w:rPr>
        <w:t>k</w:t>
      </w:r>
      <w:r w:rsidRPr="00FC232A">
        <w:rPr>
          <w:rFonts w:ascii="Times New Roman" w:eastAsia="Times New Roman" w:hAnsi="Times New Roman"/>
          <w:sz w:val="24"/>
          <w:szCs w:val="20"/>
          <w:lang w:eastAsia="ru-RU"/>
        </w:rPr>
        <w:t>·</w:t>
      </w:r>
      <w:r w:rsidRPr="00FC232A">
        <w:rPr>
          <w:rFonts w:ascii="Times New Roman" w:eastAsia="Times New Roman" w:hAnsi="Times New Roman"/>
          <w:i/>
          <w:iCs/>
          <w:sz w:val="24"/>
          <w:szCs w:val="21"/>
          <w:lang w:eastAsia="ru-RU"/>
        </w:rPr>
        <w:t>F</w:t>
      </w:r>
      <w:proofErr w:type="spellEnd"/>
      <w:r w:rsidRPr="00FC232A">
        <w:rPr>
          <w:rFonts w:ascii="Times New Roman" w:eastAsia="Times New Roman" w:hAnsi="Times New Roman"/>
          <w:i/>
          <w:iCs/>
          <w:sz w:val="24"/>
          <w:szCs w:val="21"/>
          <w:lang w:eastAsia="ru-RU"/>
        </w:rPr>
        <w:t>(x)</w:t>
      </w:r>
      <w:r w:rsidRPr="00FC232A">
        <w:rPr>
          <w:rFonts w:ascii="Times New Roman" w:eastAsia="Times New Roman" w:hAnsi="Times New Roman"/>
          <w:sz w:val="24"/>
          <w:szCs w:val="20"/>
          <w:lang w:eastAsia="ru-RU"/>
        </w:rPr>
        <w:t> — первообразная для </w:t>
      </w:r>
      <w:proofErr w:type="spellStart"/>
      <w:r w:rsidRPr="00FC232A">
        <w:rPr>
          <w:rFonts w:ascii="Times New Roman" w:eastAsia="Times New Roman" w:hAnsi="Times New Roman"/>
          <w:i/>
          <w:iCs/>
          <w:sz w:val="24"/>
          <w:szCs w:val="21"/>
          <w:lang w:eastAsia="ru-RU"/>
        </w:rPr>
        <w:t>k</w:t>
      </w:r>
      <w:r w:rsidRPr="00FC232A">
        <w:rPr>
          <w:rFonts w:ascii="Times New Roman" w:eastAsia="Times New Roman" w:hAnsi="Times New Roman"/>
          <w:sz w:val="24"/>
          <w:szCs w:val="20"/>
          <w:lang w:eastAsia="ru-RU"/>
        </w:rPr>
        <w:t>·</w:t>
      </w:r>
      <w:r w:rsidRPr="00FC232A">
        <w:rPr>
          <w:rFonts w:ascii="Times New Roman" w:eastAsia="Times New Roman" w:hAnsi="Times New Roman"/>
          <w:i/>
          <w:iCs/>
          <w:sz w:val="24"/>
          <w:szCs w:val="21"/>
          <w:lang w:eastAsia="ru-RU"/>
        </w:rPr>
        <w:t>f</w:t>
      </w:r>
      <w:proofErr w:type="spellEnd"/>
      <w:r w:rsidRPr="00FC232A">
        <w:rPr>
          <w:rFonts w:ascii="Times New Roman" w:eastAsia="Times New Roman" w:hAnsi="Times New Roman"/>
          <w:i/>
          <w:iCs/>
          <w:sz w:val="24"/>
          <w:szCs w:val="21"/>
          <w:lang w:eastAsia="ru-RU"/>
        </w:rPr>
        <w:t>(x)</w:t>
      </w:r>
      <w:r w:rsidRPr="00FC232A">
        <w:rPr>
          <w:rFonts w:ascii="Times New Roman" w:eastAsia="Times New Roman" w:hAnsi="Times New Roman"/>
          <w:sz w:val="24"/>
          <w:szCs w:val="20"/>
          <w:lang w:eastAsia="ru-RU"/>
        </w:rPr>
        <w:t>. Иными словами, </w:t>
      </w:r>
      <w:r w:rsidRPr="00FC232A">
        <w:rPr>
          <w:rFonts w:ascii="Times New Roman" w:eastAsia="Times New Roman" w:hAnsi="Times New Roman"/>
          <w:i/>
          <w:iCs/>
          <w:sz w:val="32"/>
          <w:szCs w:val="24"/>
          <w:lang w:eastAsia="ru-RU"/>
        </w:rPr>
        <w:t>постоянный множитель можно выносить за знак производной</w:t>
      </w:r>
      <w:r w:rsidRPr="00FC232A">
        <w:rPr>
          <w:rFonts w:ascii="Times New Roman" w:eastAsia="Times New Roman" w:hAnsi="Times New Roman"/>
          <w:sz w:val="24"/>
          <w:szCs w:val="20"/>
          <w:lang w:eastAsia="ru-RU"/>
        </w:rPr>
        <w:t>.</w:t>
      </w:r>
    </w:p>
    <w:p w:rsidR="0059255F" w:rsidRDefault="0059255F" w:rsidP="0059255F">
      <w:pPr>
        <w:numPr>
          <w:ilvl w:val="0"/>
          <w:numId w:val="1"/>
        </w:numPr>
        <w:spacing w:before="48" w:after="48" w:line="360" w:lineRule="atLeast"/>
        <w:ind w:left="480"/>
        <w:rPr>
          <w:rFonts w:ascii="Times New Roman" w:eastAsia="Times New Roman" w:hAnsi="Times New Roman"/>
          <w:sz w:val="24"/>
          <w:szCs w:val="20"/>
          <w:lang w:eastAsia="ru-RU"/>
        </w:rPr>
      </w:pPr>
      <w:r w:rsidRPr="00FC232A">
        <w:rPr>
          <w:rFonts w:ascii="Times New Roman" w:eastAsia="Times New Roman" w:hAnsi="Times New Roman"/>
          <w:sz w:val="24"/>
          <w:szCs w:val="20"/>
          <w:lang w:eastAsia="ru-RU"/>
        </w:rPr>
        <w:t>Если </w:t>
      </w:r>
      <w:r w:rsidRPr="00FC232A">
        <w:rPr>
          <w:rFonts w:ascii="Times New Roman" w:eastAsia="Times New Roman" w:hAnsi="Times New Roman"/>
          <w:i/>
          <w:iCs/>
          <w:sz w:val="24"/>
          <w:szCs w:val="21"/>
          <w:lang w:eastAsia="ru-RU"/>
        </w:rPr>
        <w:t>F(x) </w:t>
      </w:r>
      <w:r w:rsidRPr="00FC232A">
        <w:rPr>
          <w:rFonts w:ascii="Times New Roman" w:eastAsia="Times New Roman" w:hAnsi="Times New Roman"/>
          <w:sz w:val="24"/>
          <w:szCs w:val="20"/>
          <w:lang w:eastAsia="ru-RU"/>
        </w:rPr>
        <w:t>— первообразная для</w:t>
      </w:r>
      <w:r w:rsidRPr="00FC232A">
        <w:rPr>
          <w:rFonts w:ascii="Times New Roman" w:eastAsia="Times New Roman" w:hAnsi="Times New Roman"/>
          <w:i/>
          <w:iCs/>
          <w:sz w:val="24"/>
          <w:szCs w:val="21"/>
          <w:lang w:eastAsia="ru-RU"/>
        </w:rPr>
        <w:t> f(x)</w:t>
      </w:r>
      <w:r w:rsidRPr="00FC232A">
        <w:rPr>
          <w:rFonts w:ascii="Times New Roman" w:eastAsia="Times New Roman" w:hAnsi="Times New Roman"/>
          <w:sz w:val="24"/>
          <w:szCs w:val="20"/>
          <w:lang w:eastAsia="ru-RU"/>
        </w:rPr>
        <w:t>, и </w:t>
      </w:r>
      <w:r w:rsidRPr="00FC232A">
        <w:rPr>
          <w:rFonts w:ascii="Times New Roman" w:eastAsia="Times New Roman" w:hAnsi="Times New Roman"/>
          <w:i/>
          <w:iCs/>
          <w:sz w:val="24"/>
          <w:szCs w:val="21"/>
          <w:lang w:eastAsia="ru-RU"/>
        </w:rPr>
        <w:t>k</w:t>
      </w:r>
      <w:r w:rsidRPr="00FC232A">
        <w:rPr>
          <w:rFonts w:ascii="Times New Roman" w:eastAsia="Times New Roman" w:hAnsi="Times New Roman"/>
          <w:sz w:val="24"/>
          <w:szCs w:val="20"/>
          <w:lang w:eastAsia="ru-RU"/>
        </w:rPr>
        <w:t>,</w:t>
      </w:r>
      <w:r w:rsidRPr="00FC232A">
        <w:rPr>
          <w:rFonts w:ascii="Times New Roman" w:eastAsia="Times New Roman" w:hAnsi="Times New Roman"/>
          <w:i/>
          <w:iCs/>
          <w:sz w:val="24"/>
          <w:szCs w:val="21"/>
          <w:lang w:eastAsia="ru-RU"/>
        </w:rPr>
        <w:t> b </w:t>
      </w:r>
      <w:r w:rsidRPr="00FC232A">
        <w:rPr>
          <w:rFonts w:ascii="Times New Roman" w:eastAsia="Times New Roman" w:hAnsi="Times New Roman"/>
          <w:sz w:val="24"/>
          <w:szCs w:val="20"/>
          <w:lang w:eastAsia="ru-RU"/>
        </w:rPr>
        <w:t>— постоянные, причём</w:t>
      </w:r>
      <w:r w:rsidRPr="00FC232A">
        <w:rPr>
          <w:rFonts w:ascii="Times New Roman" w:eastAsia="Times New Roman" w:hAnsi="Times New Roman"/>
          <w:sz w:val="24"/>
          <w:szCs w:val="21"/>
          <w:lang w:eastAsia="ru-RU"/>
        </w:rPr>
        <w:t> </w:t>
      </w:r>
      <w:r w:rsidRPr="00FC232A">
        <w:rPr>
          <w:rFonts w:ascii="Times New Roman" w:eastAsia="Times New Roman" w:hAnsi="Times New Roman"/>
          <w:i/>
          <w:iCs/>
          <w:sz w:val="24"/>
          <w:szCs w:val="21"/>
          <w:lang w:eastAsia="ru-RU"/>
        </w:rPr>
        <w:t>k ≠</w:t>
      </w:r>
      <w:r w:rsidRPr="00FC232A">
        <w:rPr>
          <w:rFonts w:ascii="Times New Roman" w:eastAsia="Times New Roman" w:hAnsi="Times New Roman"/>
          <w:sz w:val="24"/>
          <w:szCs w:val="21"/>
          <w:lang w:eastAsia="ru-RU"/>
        </w:rPr>
        <w:t> 0</w:t>
      </w:r>
      <w:r w:rsidRPr="00FC232A">
        <w:rPr>
          <w:rFonts w:ascii="Times New Roman" w:eastAsia="Times New Roman" w:hAnsi="Times New Roman"/>
          <w:sz w:val="24"/>
          <w:szCs w:val="20"/>
          <w:lang w:eastAsia="ru-RU"/>
        </w:rPr>
        <w:t xml:space="preserve">, </w:t>
      </w:r>
      <w:proofErr w:type="gramStart"/>
      <w:r w:rsidRPr="00FC232A">
        <w:rPr>
          <w:rFonts w:ascii="Times New Roman" w:eastAsia="Times New Roman" w:hAnsi="Times New Roman"/>
          <w:sz w:val="24"/>
          <w:szCs w:val="20"/>
          <w:lang w:eastAsia="ru-RU"/>
        </w:rPr>
        <w:t>то  </w:t>
      </w:r>
      <w:r w:rsidRPr="00FC232A">
        <w:rPr>
          <w:rFonts w:ascii="Times New Roman" w:eastAsia="Times New Roman" w:hAnsi="Times New Roman"/>
          <w:sz w:val="24"/>
          <w:szCs w:val="21"/>
          <w:vertAlign w:val="superscript"/>
          <w:lang w:eastAsia="ru-RU"/>
        </w:rPr>
        <w:t>1</w:t>
      </w:r>
      <w:proofErr w:type="gramEnd"/>
      <w:r w:rsidRPr="00FC232A">
        <w:rPr>
          <w:rFonts w:ascii="Times New Roman" w:eastAsia="Times New Roman" w:hAnsi="Times New Roman"/>
          <w:i/>
          <w:iCs/>
          <w:sz w:val="24"/>
          <w:szCs w:val="21"/>
          <w:lang w:eastAsia="ru-RU"/>
        </w:rPr>
        <w:t>/</w:t>
      </w:r>
      <w:r w:rsidRPr="00FC232A">
        <w:rPr>
          <w:rFonts w:ascii="Times New Roman" w:eastAsia="Times New Roman" w:hAnsi="Times New Roman"/>
          <w:i/>
          <w:iCs/>
          <w:sz w:val="24"/>
          <w:szCs w:val="21"/>
          <w:vertAlign w:val="subscript"/>
          <w:lang w:eastAsia="ru-RU"/>
        </w:rPr>
        <w:t>k</w:t>
      </w:r>
      <w:r w:rsidRPr="00FC232A">
        <w:rPr>
          <w:rFonts w:ascii="Times New Roman" w:eastAsia="Times New Roman" w:hAnsi="Times New Roman"/>
          <w:i/>
          <w:iCs/>
          <w:sz w:val="24"/>
          <w:szCs w:val="21"/>
          <w:lang w:eastAsia="ru-RU"/>
        </w:rPr>
        <w:t> · F(</w:t>
      </w:r>
      <w:proofErr w:type="spellStart"/>
      <w:r w:rsidRPr="00FC232A">
        <w:rPr>
          <w:rFonts w:ascii="Times New Roman" w:eastAsia="Times New Roman" w:hAnsi="Times New Roman"/>
          <w:i/>
          <w:iCs/>
          <w:sz w:val="24"/>
          <w:szCs w:val="21"/>
          <w:lang w:eastAsia="ru-RU"/>
        </w:rPr>
        <w:t>kx</w:t>
      </w:r>
      <w:proofErr w:type="spellEnd"/>
      <w:r w:rsidRPr="00FC232A">
        <w:rPr>
          <w:rFonts w:ascii="Times New Roman" w:eastAsia="Times New Roman" w:hAnsi="Times New Roman"/>
          <w:i/>
          <w:iCs/>
          <w:sz w:val="24"/>
          <w:szCs w:val="21"/>
          <w:lang w:eastAsia="ru-RU"/>
        </w:rPr>
        <w:t xml:space="preserve"> + b)</w:t>
      </w:r>
      <w:r w:rsidRPr="00FC232A">
        <w:rPr>
          <w:rFonts w:ascii="Times New Roman" w:eastAsia="Times New Roman" w:hAnsi="Times New Roman"/>
          <w:sz w:val="24"/>
          <w:szCs w:val="20"/>
          <w:lang w:eastAsia="ru-RU"/>
        </w:rPr>
        <w:t> — первообразная для  </w:t>
      </w:r>
      <w:r w:rsidRPr="00FC232A">
        <w:rPr>
          <w:rFonts w:ascii="Times New Roman" w:eastAsia="Times New Roman" w:hAnsi="Times New Roman"/>
          <w:i/>
          <w:iCs/>
          <w:sz w:val="24"/>
          <w:szCs w:val="21"/>
          <w:lang w:eastAsia="ru-RU"/>
        </w:rPr>
        <w:t>f(</w:t>
      </w:r>
      <w:proofErr w:type="spellStart"/>
      <w:r w:rsidRPr="00FC232A">
        <w:rPr>
          <w:rFonts w:ascii="Times New Roman" w:eastAsia="Times New Roman" w:hAnsi="Times New Roman"/>
          <w:i/>
          <w:iCs/>
          <w:sz w:val="24"/>
          <w:szCs w:val="21"/>
          <w:lang w:eastAsia="ru-RU"/>
        </w:rPr>
        <w:t>kx</w:t>
      </w:r>
      <w:proofErr w:type="spellEnd"/>
      <w:r w:rsidRPr="00FC232A">
        <w:rPr>
          <w:rFonts w:ascii="Times New Roman" w:eastAsia="Times New Roman" w:hAnsi="Times New Roman"/>
          <w:i/>
          <w:iCs/>
          <w:sz w:val="24"/>
          <w:szCs w:val="21"/>
          <w:lang w:eastAsia="ru-RU"/>
        </w:rPr>
        <w:t xml:space="preserve"> + b)</w:t>
      </w:r>
      <w:r w:rsidRPr="00FC232A">
        <w:rPr>
          <w:rFonts w:ascii="Times New Roman" w:eastAsia="Times New Roman" w:hAnsi="Times New Roman"/>
          <w:sz w:val="24"/>
          <w:szCs w:val="20"/>
          <w:lang w:eastAsia="ru-RU"/>
        </w:rPr>
        <w:t>. </w:t>
      </w:r>
    </w:p>
    <w:p w:rsidR="0059255F" w:rsidRPr="00E02F99" w:rsidRDefault="0059255F" w:rsidP="00783E6F">
      <w:pPr>
        <w:pStyle w:val="3"/>
        <w:spacing w:before="0" w:beforeAutospacing="0" w:after="0" w:afterAutospacing="0"/>
        <w:jc w:val="center"/>
        <w:rPr>
          <w:bCs w:val="0"/>
          <w:sz w:val="28"/>
          <w:szCs w:val="23"/>
        </w:rPr>
      </w:pPr>
      <w:r w:rsidRPr="00E02F99">
        <w:rPr>
          <w:bCs w:val="0"/>
          <w:sz w:val="28"/>
          <w:szCs w:val="23"/>
        </w:rPr>
        <w:t>Таблица первообразных и неопределённых интегралов</w:t>
      </w:r>
    </w:p>
    <w:tbl>
      <w:tblPr>
        <w:tblW w:w="93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2"/>
        <w:gridCol w:w="2091"/>
        <w:gridCol w:w="2838"/>
        <w:gridCol w:w="3708"/>
      </w:tblGrid>
      <w:tr w:rsidR="00B52F41" w:rsidRPr="00113B09" w:rsidTr="006B22F6">
        <w:trPr>
          <w:jc w:val="center"/>
        </w:trPr>
        <w:tc>
          <w:tcPr>
            <w:tcW w:w="702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9255F" w:rsidRPr="00113B09" w:rsidRDefault="0028032B" w:rsidP="00783E6F">
            <w:pPr>
              <w:spacing w:after="0" w:line="240" w:lineRule="auto"/>
              <w:rPr>
                <w:rFonts w:ascii="Times New Roman" w:hAnsi="Times New Roman"/>
              </w:rPr>
            </w:pPr>
            <w:r w:rsidRPr="00113B09">
              <w:rPr>
                <w:rFonts w:ascii="Times New Roman" w:hAnsi="Times New Roman"/>
              </w:rPr>
              <w:t>№</w:t>
            </w:r>
          </w:p>
          <w:p w:rsidR="00783E6F" w:rsidRPr="00113B09" w:rsidRDefault="00783E6F" w:rsidP="00783E6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91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9255F" w:rsidRPr="00113B09" w:rsidRDefault="0059255F" w:rsidP="00783E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3B09">
              <w:rPr>
                <w:rStyle w:val="a4"/>
                <w:rFonts w:ascii="Times New Roman" w:hAnsi="Times New Roman"/>
              </w:rPr>
              <w:t>f(x)</w:t>
            </w:r>
          </w:p>
        </w:tc>
        <w:tc>
          <w:tcPr>
            <w:tcW w:w="2838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9255F" w:rsidRPr="00113B09" w:rsidRDefault="0059255F" w:rsidP="00783E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3B09">
              <w:rPr>
                <w:rStyle w:val="a4"/>
                <w:rFonts w:ascii="Times New Roman" w:hAnsi="Times New Roman"/>
              </w:rPr>
              <w:t>F(x) + C</w:t>
            </w:r>
          </w:p>
        </w:tc>
        <w:tc>
          <w:tcPr>
            <w:tcW w:w="3708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9255F" w:rsidRPr="00113B09" w:rsidRDefault="0059255F" w:rsidP="00783E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3B09">
              <w:rPr>
                <w:rStyle w:val="a4"/>
                <w:rFonts w:ascii="Times New Roman" w:hAnsi="Times New Roman"/>
              </w:rPr>
              <w:t xml:space="preserve">∫ f(x) </w:t>
            </w:r>
            <w:proofErr w:type="spellStart"/>
            <w:r w:rsidRPr="00113B09">
              <w:rPr>
                <w:rStyle w:val="a4"/>
                <w:rFonts w:ascii="Times New Roman" w:hAnsi="Times New Roman"/>
              </w:rPr>
              <w:t>dx</w:t>
            </w:r>
            <w:proofErr w:type="spellEnd"/>
            <w:r w:rsidRPr="00113B09">
              <w:rPr>
                <w:rStyle w:val="a4"/>
                <w:rFonts w:ascii="Times New Roman" w:hAnsi="Times New Roman"/>
              </w:rPr>
              <w:t xml:space="preserve"> = F(x) + С</w:t>
            </w:r>
          </w:p>
        </w:tc>
      </w:tr>
      <w:tr w:rsidR="00B52F41" w:rsidRPr="00113B09" w:rsidTr="006B22F6">
        <w:trPr>
          <w:jc w:val="center"/>
        </w:trPr>
        <w:tc>
          <w:tcPr>
            <w:tcW w:w="702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9255F" w:rsidRPr="00113B09" w:rsidRDefault="0028032B" w:rsidP="00783E6F">
            <w:pPr>
              <w:spacing w:after="0" w:line="240" w:lineRule="auto"/>
              <w:rPr>
                <w:rFonts w:ascii="Times New Roman" w:hAnsi="Times New Roman"/>
              </w:rPr>
            </w:pPr>
            <w:r w:rsidRPr="00113B09"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2091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9255F" w:rsidRPr="00113B09" w:rsidRDefault="0028032B" w:rsidP="00783E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3B09">
              <w:rPr>
                <w:rFonts w:ascii="Times New Roman" w:hAnsi="Times New Roman"/>
              </w:rPr>
              <w:t>0</w:t>
            </w:r>
          </w:p>
        </w:tc>
        <w:tc>
          <w:tcPr>
            <w:tcW w:w="2838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9255F" w:rsidRPr="00113B09" w:rsidRDefault="0028032B" w:rsidP="00783E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3B09">
              <w:rPr>
                <w:rFonts w:ascii="Times New Roman" w:hAnsi="Times New Roman"/>
              </w:rPr>
              <w:t>С</w:t>
            </w:r>
          </w:p>
        </w:tc>
        <w:tc>
          <w:tcPr>
            <w:tcW w:w="3708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9255F" w:rsidRPr="002C6392" w:rsidRDefault="0028188F" w:rsidP="00783E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m:oMathPara>
              <m:oMath>
                <m:nary>
                  <m:naryPr>
                    <m:limLoc m:val="undOvr"/>
                    <m:subHide m:val="1"/>
                    <m:supHide m:val="1"/>
                    <m:ctrlPr>
                      <w:rPr>
                        <w:rFonts w:ascii="Cambria Math" w:hAnsi="Cambria Math"/>
                        <w:i/>
                      </w:rPr>
                    </m:ctrlPr>
                  </m:naryPr>
                  <m:sub/>
                  <m:sup/>
                  <m:e>
                    <m:r>
                      <w:rPr>
                        <w:rFonts w:ascii="Cambria Math" w:hAnsi="Cambria Math"/>
                      </w:rPr>
                      <m:t xml:space="preserve">0 </m:t>
                    </m:r>
                    <m:r>
                      <w:rPr>
                        <w:rFonts w:ascii="Cambria Math" w:hAnsi="Cambria Math"/>
                        <w:lang w:val="en-US"/>
                      </w:rPr>
                      <m:t>dx=C</m:t>
                    </m:r>
                  </m:e>
                </m:nary>
              </m:oMath>
            </m:oMathPara>
          </w:p>
        </w:tc>
      </w:tr>
      <w:tr w:rsidR="00B52F41" w:rsidRPr="00113B09" w:rsidTr="006B22F6">
        <w:trPr>
          <w:jc w:val="center"/>
        </w:trPr>
        <w:tc>
          <w:tcPr>
            <w:tcW w:w="702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9255F" w:rsidRPr="00113B09" w:rsidRDefault="0028032B" w:rsidP="00783E6F">
            <w:pPr>
              <w:spacing w:after="0" w:line="240" w:lineRule="auto"/>
              <w:rPr>
                <w:rFonts w:ascii="Times New Roman" w:hAnsi="Times New Roman"/>
              </w:rPr>
            </w:pPr>
            <w:r w:rsidRPr="00113B09">
              <w:rPr>
                <w:rFonts w:ascii="Times New Roman" w:hAnsi="Times New Roman"/>
              </w:rPr>
              <w:t>2</w:t>
            </w:r>
          </w:p>
        </w:tc>
        <w:tc>
          <w:tcPr>
            <w:tcW w:w="2091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9255F" w:rsidRPr="00113B09" w:rsidRDefault="0028032B" w:rsidP="00783E6F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113B09">
              <w:rPr>
                <w:rFonts w:ascii="Times New Roman" w:hAnsi="Times New Roman"/>
                <w:lang w:val="en-US"/>
              </w:rPr>
              <w:t>k</w:t>
            </w:r>
          </w:p>
        </w:tc>
        <w:tc>
          <w:tcPr>
            <w:tcW w:w="2838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9255F" w:rsidRPr="002C6392" w:rsidRDefault="002C6392" w:rsidP="00783E6F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lang w:val="en-US"/>
                  </w:rPr>
                  <m:t>kx+C</m:t>
                </m:r>
              </m:oMath>
            </m:oMathPara>
          </w:p>
        </w:tc>
        <w:tc>
          <w:tcPr>
            <w:tcW w:w="3708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9255F" w:rsidRPr="002C6392" w:rsidRDefault="0028188F" w:rsidP="00783E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m:oMathPara>
              <m:oMath>
                <m:nary>
                  <m:naryPr>
                    <m:limLoc m:val="undOvr"/>
                    <m:subHide m:val="1"/>
                    <m:supHide m:val="1"/>
                    <m:ctrlPr>
                      <w:rPr>
                        <w:rFonts w:ascii="Cambria Math" w:hAnsi="Cambria Math"/>
                        <w:i/>
                      </w:rPr>
                    </m:ctrlPr>
                  </m:naryPr>
                  <m:sub/>
                  <m:sup/>
                  <m:e>
                    <m:r>
                      <w:rPr>
                        <w:rFonts w:ascii="Cambria Math" w:hAnsi="Cambria Math"/>
                      </w:rPr>
                      <m:t>kdx=</m:t>
                    </m:r>
                    <m:r>
                      <w:rPr>
                        <w:rFonts w:ascii="Cambria Math" w:hAnsi="Cambria Math"/>
                        <w:lang w:val="en-US"/>
                      </w:rPr>
                      <m:t>kx+C</m:t>
                    </m:r>
                  </m:e>
                </m:nary>
              </m:oMath>
            </m:oMathPara>
          </w:p>
        </w:tc>
      </w:tr>
      <w:tr w:rsidR="00B52F41" w:rsidRPr="00113B09" w:rsidTr="006B22F6">
        <w:trPr>
          <w:jc w:val="center"/>
        </w:trPr>
        <w:tc>
          <w:tcPr>
            <w:tcW w:w="702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9255F" w:rsidRPr="00113B09" w:rsidRDefault="0028032B" w:rsidP="00783E6F">
            <w:pPr>
              <w:spacing w:after="0" w:line="240" w:lineRule="auto"/>
              <w:rPr>
                <w:rFonts w:ascii="Times New Roman" w:hAnsi="Times New Roman"/>
              </w:rPr>
            </w:pPr>
            <w:r w:rsidRPr="00113B09">
              <w:rPr>
                <w:rFonts w:ascii="Times New Roman" w:hAnsi="Times New Roman"/>
              </w:rPr>
              <w:t>3</w:t>
            </w:r>
          </w:p>
        </w:tc>
        <w:tc>
          <w:tcPr>
            <w:tcW w:w="2091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9255F" w:rsidRPr="002C6392" w:rsidRDefault="0028188F" w:rsidP="00783E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n</m:t>
                    </m:r>
                  </m:sup>
                </m:sSup>
                <m:r>
                  <w:rPr>
                    <w:rFonts w:ascii="Cambria Math" w:hAnsi="Cambria Math"/>
                  </w:rPr>
                  <m:t xml:space="preserve">   (n≠-1)</m:t>
                </m:r>
              </m:oMath>
            </m:oMathPara>
          </w:p>
        </w:tc>
        <w:tc>
          <w:tcPr>
            <w:tcW w:w="2838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9255F" w:rsidRPr="002C6392" w:rsidRDefault="0028188F" w:rsidP="00783E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n+1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</w:rPr>
                      <m:t>n+1</m:t>
                    </m:r>
                  </m:den>
                </m:f>
                <m:r>
                  <w:rPr>
                    <w:rFonts w:ascii="Cambria Math" w:hAnsi="Cambria Math"/>
                  </w:rPr>
                  <m:t>+C</m:t>
                </m:r>
              </m:oMath>
            </m:oMathPara>
          </w:p>
        </w:tc>
        <w:tc>
          <w:tcPr>
            <w:tcW w:w="3708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9255F" w:rsidRPr="002C6392" w:rsidRDefault="0028188F" w:rsidP="00783E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m:oMathPara>
              <m:oMath>
                <m:nary>
                  <m:naryPr>
                    <m:limLoc m:val="undOvr"/>
                    <m:subHide m:val="1"/>
                    <m:supHide m:val="1"/>
                    <m:ctrlPr>
                      <w:rPr>
                        <w:rFonts w:ascii="Cambria Math" w:hAnsi="Cambria Math"/>
                        <w:i/>
                      </w:rPr>
                    </m:ctrlPr>
                  </m:naryPr>
                  <m:sub/>
                  <m:sup/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n</m:t>
                        </m:r>
                      </m:sup>
                    </m:sSup>
                    <m:r>
                      <w:rPr>
                        <w:rFonts w:ascii="Cambria Math" w:hAnsi="Cambria Math"/>
                      </w:rPr>
                      <m:t xml:space="preserve"> dx= </m:t>
                    </m:r>
                  </m:e>
                </m:nary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n+1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</w:rPr>
                      <m:t>n+1</m:t>
                    </m:r>
                  </m:den>
                </m:f>
                <m:r>
                  <w:rPr>
                    <w:rFonts w:ascii="Cambria Math" w:hAnsi="Cambria Math"/>
                  </w:rPr>
                  <m:t>+C</m:t>
                </m:r>
              </m:oMath>
            </m:oMathPara>
          </w:p>
        </w:tc>
      </w:tr>
      <w:tr w:rsidR="00B52F41" w:rsidRPr="00113B09" w:rsidTr="006B22F6">
        <w:trPr>
          <w:jc w:val="center"/>
        </w:trPr>
        <w:tc>
          <w:tcPr>
            <w:tcW w:w="702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9255F" w:rsidRPr="00113B09" w:rsidRDefault="0028032B" w:rsidP="00783E6F">
            <w:pPr>
              <w:spacing w:after="0" w:line="240" w:lineRule="auto"/>
              <w:rPr>
                <w:rFonts w:ascii="Times New Roman" w:hAnsi="Times New Roman"/>
              </w:rPr>
            </w:pPr>
            <w:r w:rsidRPr="00113B09">
              <w:rPr>
                <w:rFonts w:ascii="Times New Roman" w:hAnsi="Times New Roman"/>
              </w:rPr>
              <w:t>4</w:t>
            </w:r>
          </w:p>
        </w:tc>
        <w:tc>
          <w:tcPr>
            <w:tcW w:w="2091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9255F" w:rsidRPr="002C6392" w:rsidRDefault="0028188F" w:rsidP="00783E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x</m:t>
                    </m:r>
                  </m:den>
                </m:f>
              </m:oMath>
            </m:oMathPara>
          </w:p>
        </w:tc>
        <w:tc>
          <w:tcPr>
            <w:tcW w:w="2838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9255F" w:rsidRPr="002C6392" w:rsidRDefault="0028188F" w:rsidP="00783E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ln</m:t>
                    </m:r>
                  </m:fName>
                  <m:e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</m:d>
                    <m:r>
                      <w:rPr>
                        <w:rFonts w:ascii="Cambria Math" w:hAnsi="Cambria Math"/>
                      </w:rPr>
                      <m:t>+C</m:t>
                    </m:r>
                  </m:e>
                </m:func>
              </m:oMath>
            </m:oMathPara>
          </w:p>
        </w:tc>
        <w:tc>
          <w:tcPr>
            <w:tcW w:w="3708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9255F" w:rsidRPr="002C6392" w:rsidRDefault="0028188F" w:rsidP="00783E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m:oMathPara>
              <m:oMath>
                <m:nary>
                  <m:naryPr>
                    <m:limLoc m:val="undOvr"/>
                    <m:subHide m:val="1"/>
                    <m:supHide m:val="1"/>
                    <m:ctrlPr>
                      <w:rPr>
                        <w:rFonts w:ascii="Cambria Math" w:hAnsi="Cambria Math"/>
                        <w:i/>
                      </w:rPr>
                    </m:ctrlPr>
                  </m:naryPr>
                  <m:sub/>
                  <m:sup/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den>
                    </m:f>
                    <m:r>
                      <w:rPr>
                        <w:rFonts w:ascii="Cambria Math" w:hAnsi="Cambria Math"/>
                      </w:rPr>
                      <m:t xml:space="preserve"> dx</m:t>
                    </m:r>
                  </m:e>
                </m:nary>
                <m:r>
                  <w:rPr>
                    <w:rFonts w:ascii="Cambria Math" w:hAnsi="Cambria Math"/>
                  </w:rPr>
                  <m:t xml:space="preserve">= 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ln</m:t>
                    </m:r>
                  </m:fName>
                  <m:e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</m:d>
                    <m:r>
                      <w:rPr>
                        <w:rFonts w:ascii="Cambria Math" w:hAnsi="Cambria Math"/>
                      </w:rPr>
                      <m:t>+C</m:t>
                    </m:r>
                  </m:e>
                </m:func>
              </m:oMath>
            </m:oMathPara>
          </w:p>
        </w:tc>
      </w:tr>
      <w:tr w:rsidR="00B52F41" w:rsidRPr="00113B09" w:rsidTr="006B22F6">
        <w:trPr>
          <w:jc w:val="center"/>
        </w:trPr>
        <w:tc>
          <w:tcPr>
            <w:tcW w:w="702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9255F" w:rsidRPr="00113B09" w:rsidRDefault="0028032B" w:rsidP="00783E6F">
            <w:pPr>
              <w:spacing w:after="0" w:line="240" w:lineRule="auto"/>
              <w:rPr>
                <w:rFonts w:ascii="Times New Roman" w:hAnsi="Times New Roman"/>
              </w:rPr>
            </w:pPr>
            <w:r w:rsidRPr="00113B09">
              <w:rPr>
                <w:rFonts w:ascii="Times New Roman" w:hAnsi="Times New Roman"/>
              </w:rPr>
              <w:t>5</w:t>
            </w:r>
          </w:p>
        </w:tc>
        <w:tc>
          <w:tcPr>
            <w:tcW w:w="2091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9255F" w:rsidRPr="002C6392" w:rsidRDefault="002C6392" w:rsidP="00783E6F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lang w:val="en-US"/>
                  </w:rPr>
                  <m:t>sin x</m:t>
                </m:r>
              </m:oMath>
            </m:oMathPara>
          </w:p>
        </w:tc>
        <w:tc>
          <w:tcPr>
            <w:tcW w:w="2838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9255F" w:rsidRPr="002C6392" w:rsidRDefault="002C6392" w:rsidP="00783E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m:oMathPara>
              <m:oMath>
                <m:r>
                  <w:rPr>
                    <w:rFonts w:ascii="Cambria Math" w:hAnsi="Cambria Math"/>
                  </w:rPr>
                  <m:t>-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cos</m:t>
                    </m:r>
                  </m:fName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func>
                <m:r>
                  <w:rPr>
                    <w:rFonts w:ascii="Cambria Math" w:hAnsi="Cambria Math"/>
                  </w:rPr>
                  <m:t>+C</m:t>
                </m:r>
              </m:oMath>
            </m:oMathPara>
          </w:p>
        </w:tc>
        <w:tc>
          <w:tcPr>
            <w:tcW w:w="3708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9255F" w:rsidRPr="002C6392" w:rsidRDefault="0028188F" w:rsidP="00783E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m:oMathPara>
              <m:oMath>
                <m:nary>
                  <m:naryPr>
                    <m:limLoc m:val="undOvr"/>
                    <m:subHide m:val="1"/>
                    <m:supHide m:val="1"/>
                    <m:ctrlPr>
                      <w:rPr>
                        <w:rFonts w:ascii="Cambria Math" w:hAnsi="Cambria Math"/>
                        <w:i/>
                      </w:rPr>
                    </m:ctrlPr>
                  </m:naryPr>
                  <m:sub/>
                  <m:sup/>
                  <m:e>
                    <m:r>
                      <w:rPr>
                        <w:rFonts w:ascii="Cambria Math" w:hAnsi="Cambria Math"/>
                        <w:lang w:val="en-US"/>
                      </w:rPr>
                      <m:t>sin x dx</m:t>
                    </m:r>
                    <m:r>
                      <w:rPr>
                        <w:rFonts w:ascii="Cambria Math" w:hAnsi="Cambria Math"/>
                      </w:rPr>
                      <m:t>= -</m:t>
                    </m:r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cos</m:t>
                        </m:r>
                      </m:fName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</m:func>
                    <m:r>
                      <w:rPr>
                        <w:rFonts w:ascii="Cambria Math" w:hAnsi="Cambria Math"/>
                      </w:rPr>
                      <m:t>+C</m:t>
                    </m:r>
                  </m:e>
                </m:nary>
              </m:oMath>
            </m:oMathPara>
          </w:p>
        </w:tc>
      </w:tr>
      <w:tr w:rsidR="00B52F41" w:rsidRPr="00113B09" w:rsidTr="006B22F6">
        <w:trPr>
          <w:jc w:val="center"/>
        </w:trPr>
        <w:tc>
          <w:tcPr>
            <w:tcW w:w="702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9255F" w:rsidRPr="00113B09" w:rsidRDefault="0028032B" w:rsidP="00783E6F">
            <w:pPr>
              <w:spacing w:after="0" w:line="240" w:lineRule="auto"/>
              <w:rPr>
                <w:rFonts w:ascii="Times New Roman" w:hAnsi="Times New Roman"/>
              </w:rPr>
            </w:pPr>
            <w:r w:rsidRPr="00113B09">
              <w:rPr>
                <w:rFonts w:ascii="Times New Roman" w:hAnsi="Times New Roman"/>
              </w:rPr>
              <w:t>6</w:t>
            </w:r>
          </w:p>
        </w:tc>
        <w:tc>
          <w:tcPr>
            <w:tcW w:w="2091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9255F" w:rsidRPr="002C6392" w:rsidRDefault="0028188F" w:rsidP="00783E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cos</m:t>
                    </m:r>
                  </m:fName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func>
              </m:oMath>
            </m:oMathPara>
          </w:p>
        </w:tc>
        <w:tc>
          <w:tcPr>
            <w:tcW w:w="2838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9255F" w:rsidRPr="002C6392" w:rsidRDefault="0028188F" w:rsidP="00783E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sin</m:t>
                    </m:r>
                  </m:fName>
                  <m:e>
                    <m:r>
                      <w:rPr>
                        <w:rFonts w:ascii="Cambria Math" w:hAnsi="Cambria Math"/>
                      </w:rPr>
                      <m:t>x+C</m:t>
                    </m:r>
                  </m:e>
                </m:func>
              </m:oMath>
            </m:oMathPara>
          </w:p>
        </w:tc>
        <w:tc>
          <w:tcPr>
            <w:tcW w:w="3708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9255F" w:rsidRPr="002C6392" w:rsidRDefault="0028188F" w:rsidP="00783E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m:oMathPara>
              <m:oMath>
                <m:nary>
                  <m:naryPr>
                    <m:limLoc m:val="undOvr"/>
                    <m:subHide m:val="1"/>
                    <m:supHide m:val="1"/>
                    <m:ctrlPr>
                      <w:rPr>
                        <w:rFonts w:ascii="Cambria Math" w:hAnsi="Cambria Math"/>
                        <w:i/>
                      </w:rPr>
                    </m:ctrlPr>
                  </m:naryPr>
                  <m:sub/>
                  <m:sup/>
                  <m:e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cos</m:t>
                        </m:r>
                      </m:fName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</m:func>
                    <m:r>
                      <w:rPr>
                        <w:rFonts w:ascii="Cambria Math" w:hAnsi="Cambria Math"/>
                      </w:rPr>
                      <m:t xml:space="preserve"> dx=</m:t>
                    </m:r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sin</m:t>
                        </m:r>
                      </m:fName>
                      <m:e>
                        <m:r>
                          <w:rPr>
                            <w:rFonts w:ascii="Cambria Math" w:hAnsi="Cambria Math"/>
                          </w:rPr>
                          <m:t>x+C</m:t>
                        </m:r>
                      </m:e>
                    </m:func>
                    <m:r>
                      <w:rPr>
                        <w:rFonts w:ascii="Cambria Math" w:hAnsi="Cambria Math"/>
                      </w:rPr>
                      <m:t xml:space="preserve"> </m:t>
                    </m:r>
                  </m:e>
                </m:nary>
              </m:oMath>
            </m:oMathPara>
          </w:p>
        </w:tc>
      </w:tr>
      <w:tr w:rsidR="00B52F41" w:rsidRPr="00113B09" w:rsidTr="006B22F6">
        <w:trPr>
          <w:jc w:val="center"/>
        </w:trPr>
        <w:tc>
          <w:tcPr>
            <w:tcW w:w="702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9255F" w:rsidRPr="00113B09" w:rsidRDefault="0028032B" w:rsidP="00783E6F">
            <w:pPr>
              <w:spacing w:after="0" w:line="240" w:lineRule="auto"/>
              <w:rPr>
                <w:rFonts w:ascii="Times New Roman" w:hAnsi="Times New Roman"/>
              </w:rPr>
            </w:pPr>
            <w:r w:rsidRPr="00113B09">
              <w:rPr>
                <w:rFonts w:ascii="Times New Roman" w:hAnsi="Times New Roman"/>
              </w:rPr>
              <w:t>7</w:t>
            </w:r>
          </w:p>
        </w:tc>
        <w:tc>
          <w:tcPr>
            <w:tcW w:w="2091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9255F" w:rsidRPr="002C6392" w:rsidRDefault="0028188F" w:rsidP="00783E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uncPr>
                      <m:fName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cos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p>
                        </m:sSup>
                      </m:fName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</m:func>
                  </m:den>
                </m:f>
              </m:oMath>
            </m:oMathPara>
          </w:p>
        </w:tc>
        <w:tc>
          <w:tcPr>
            <w:tcW w:w="2838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9255F" w:rsidRPr="002C6392" w:rsidRDefault="002C6392" w:rsidP="00783E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m:oMathPara>
              <m:oMath>
                <m:r>
                  <w:rPr>
                    <w:rFonts w:ascii="Cambria Math" w:hAnsi="Cambria Math"/>
                  </w:rPr>
                  <m:t>tg x+C</m:t>
                </m:r>
              </m:oMath>
            </m:oMathPara>
          </w:p>
        </w:tc>
        <w:tc>
          <w:tcPr>
            <w:tcW w:w="3708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9255F" w:rsidRPr="002C6392" w:rsidRDefault="0028188F" w:rsidP="00783E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m:oMathPara>
              <m:oMath>
                <m:nary>
                  <m:naryPr>
                    <m:limLoc m:val="undOvr"/>
                    <m:subHide m:val="1"/>
                    <m:supHide m:val="1"/>
                    <m:ctrlPr>
                      <w:rPr>
                        <w:rFonts w:ascii="Cambria Math" w:hAnsi="Cambria Math"/>
                        <w:i/>
                      </w:rPr>
                    </m:ctrlPr>
                  </m:naryPr>
                  <m:sub/>
                  <m:sup/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num>
                      <m:den>
                        <m:func>
                          <m:func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funcPr>
                          <m:fName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cos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</m:sup>
                            </m:sSup>
                          </m:fName>
                          <m:e>
                            <m:r>
                              <w:rPr>
                                <w:rFonts w:ascii="Cambria Math" w:hAnsi="Cambria Math"/>
                              </w:rPr>
                              <m:t>x</m:t>
                            </m:r>
                          </m:e>
                        </m:func>
                      </m:den>
                    </m:f>
                    <m:r>
                      <w:rPr>
                        <w:rFonts w:ascii="Cambria Math" w:hAnsi="Cambria Math"/>
                      </w:rPr>
                      <m:t xml:space="preserve"> dx=tg x+C </m:t>
                    </m:r>
                  </m:e>
                </m:nary>
              </m:oMath>
            </m:oMathPara>
          </w:p>
        </w:tc>
      </w:tr>
      <w:tr w:rsidR="00B52F41" w:rsidRPr="00113B09" w:rsidTr="006B22F6">
        <w:trPr>
          <w:jc w:val="center"/>
        </w:trPr>
        <w:tc>
          <w:tcPr>
            <w:tcW w:w="702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A0059" w:rsidRPr="00113B09" w:rsidRDefault="005A0059" w:rsidP="00783E6F">
            <w:pPr>
              <w:spacing w:after="0" w:line="240" w:lineRule="auto"/>
              <w:rPr>
                <w:rFonts w:ascii="Times New Roman" w:hAnsi="Times New Roman"/>
              </w:rPr>
            </w:pPr>
            <w:r w:rsidRPr="00113B09">
              <w:rPr>
                <w:rFonts w:ascii="Times New Roman" w:hAnsi="Times New Roman"/>
              </w:rPr>
              <w:t>8</w:t>
            </w:r>
          </w:p>
        </w:tc>
        <w:tc>
          <w:tcPr>
            <w:tcW w:w="2091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A0059" w:rsidRPr="002C6392" w:rsidRDefault="0028188F" w:rsidP="00783E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uncPr>
                      <m:fName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sin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p>
                        </m:sSup>
                      </m:fName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</m:func>
                  </m:den>
                </m:f>
              </m:oMath>
            </m:oMathPara>
          </w:p>
        </w:tc>
        <w:tc>
          <w:tcPr>
            <w:tcW w:w="2838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A0059" w:rsidRPr="002C6392" w:rsidRDefault="002C6392" w:rsidP="00783E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m:oMathPara>
              <m:oMath>
                <m:r>
                  <w:rPr>
                    <w:rFonts w:ascii="Cambria Math" w:eastAsia="Times New Roman" w:hAnsi="Cambria Math"/>
                  </w:rPr>
                  <m:t>- c</m:t>
                </m:r>
                <m:r>
                  <w:rPr>
                    <w:rFonts w:ascii="Cambria Math" w:hAnsi="Cambria Math"/>
                  </w:rPr>
                  <m:t>tg x+C</m:t>
                </m:r>
              </m:oMath>
            </m:oMathPara>
          </w:p>
        </w:tc>
        <w:tc>
          <w:tcPr>
            <w:tcW w:w="3708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A0059" w:rsidRPr="002C6392" w:rsidRDefault="0028188F" w:rsidP="00783E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m:oMathPara>
              <m:oMath>
                <m:nary>
                  <m:naryPr>
                    <m:limLoc m:val="undOvr"/>
                    <m:subHide m:val="1"/>
                    <m:supHide m:val="1"/>
                    <m:ctrlPr>
                      <w:rPr>
                        <w:rFonts w:ascii="Cambria Math" w:hAnsi="Cambria Math"/>
                        <w:i/>
                      </w:rPr>
                    </m:ctrlPr>
                  </m:naryPr>
                  <m:sub/>
                  <m:sup/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num>
                      <m:den>
                        <m:func>
                          <m:func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funcPr>
                          <m:fName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sin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</m:sup>
                            </m:sSup>
                          </m:fName>
                          <m:e>
                            <m:r>
                              <w:rPr>
                                <w:rFonts w:ascii="Cambria Math" w:hAnsi="Cambria Math"/>
                              </w:rPr>
                              <m:t>x</m:t>
                            </m:r>
                          </m:e>
                        </m:func>
                      </m:den>
                    </m:f>
                    <m:r>
                      <w:rPr>
                        <w:rFonts w:ascii="Cambria Math" w:hAnsi="Cambria Math"/>
                      </w:rPr>
                      <m:t xml:space="preserve"> dx=</m:t>
                    </m:r>
                    <m:r>
                      <w:rPr>
                        <w:rFonts w:ascii="Cambria Math" w:eastAsia="Times New Roman" w:hAnsi="Cambria Math"/>
                      </w:rPr>
                      <m:t>- c</m:t>
                    </m:r>
                    <m:r>
                      <w:rPr>
                        <w:rFonts w:ascii="Cambria Math" w:hAnsi="Cambria Math"/>
                      </w:rPr>
                      <m:t xml:space="preserve">tg x+C </m:t>
                    </m:r>
                  </m:e>
                </m:nary>
              </m:oMath>
            </m:oMathPara>
          </w:p>
        </w:tc>
      </w:tr>
      <w:tr w:rsidR="00B52F41" w:rsidRPr="00113B09" w:rsidTr="006B22F6">
        <w:trPr>
          <w:jc w:val="center"/>
        </w:trPr>
        <w:tc>
          <w:tcPr>
            <w:tcW w:w="702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25BED" w:rsidRPr="00113B09" w:rsidRDefault="00425BED" w:rsidP="00783E6F">
            <w:pPr>
              <w:spacing w:after="0" w:line="240" w:lineRule="auto"/>
              <w:rPr>
                <w:rFonts w:ascii="Times New Roman" w:hAnsi="Times New Roman"/>
              </w:rPr>
            </w:pPr>
            <w:r w:rsidRPr="00113B09">
              <w:rPr>
                <w:rFonts w:ascii="Times New Roman" w:hAnsi="Times New Roman"/>
              </w:rPr>
              <w:t>9</w:t>
            </w:r>
          </w:p>
        </w:tc>
        <w:tc>
          <w:tcPr>
            <w:tcW w:w="2091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25BED" w:rsidRPr="002C6392" w:rsidRDefault="0028188F" w:rsidP="00783E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x</m:t>
                    </m:r>
                  </m:sup>
                </m:sSup>
              </m:oMath>
            </m:oMathPara>
          </w:p>
        </w:tc>
        <w:tc>
          <w:tcPr>
            <w:tcW w:w="2838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25BED" w:rsidRPr="002C6392" w:rsidRDefault="0028188F" w:rsidP="00783E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x</m:t>
                    </m:r>
                  </m:sup>
                </m:sSup>
                <m:r>
                  <w:rPr>
                    <w:rFonts w:ascii="Cambria Math" w:hAnsi="Cambria Math"/>
                  </w:rPr>
                  <m:t>+C</m:t>
                </m:r>
              </m:oMath>
            </m:oMathPara>
          </w:p>
        </w:tc>
        <w:tc>
          <w:tcPr>
            <w:tcW w:w="3708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25BED" w:rsidRPr="002C6392" w:rsidRDefault="0028188F" w:rsidP="00783E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m:oMathPara>
              <m:oMath>
                <m:nary>
                  <m:naryPr>
                    <m:limLoc m:val="undOvr"/>
                    <m:subHide m:val="1"/>
                    <m:supHide m:val="1"/>
                    <m:ctrlPr>
                      <w:rPr>
                        <w:rFonts w:ascii="Cambria Math" w:hAnsi="Cambria Math"/>
                        <w:i/>
                      </w:rPr>
                    </m:ctrlPr>
                  </m:naryPr>
                  <m:sub/>
                  <m:sup/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e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sup>
                    </m:sSup>
                    <m:r>
                      <w:rPr>
                        <w:rFonts w:ascii="Cambria Math" w:hAnsi="Cambria Math"/>
                      </w:rPr>
                      <m:t xml:space="preserve"> dx</m:t>
                    </m:r>
                  </m:e>
                </m:nary>
                <m:r>
                  <w:rPr>
                    <w:rFonts w:ascii="Cambria Math" w:hAnsi="Cambria Math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x</m:t>
                    </m:r>
                  </m:sup>
                </m:sSup>
                <m:r>
                  <w:rPr>
                    <w:rFonts w:ascii="Cambria Math" w:hAnsi="Cambria Math"/>
                  </w:rPr>
                  <m:t>+C</m:t>
                </m:r>
              </m:oMath>
            </m:oMathPara>
          </w:p>
        </w:tc>
      </w:tr>
      <w:tr w:rsidR="00B52F41" w:rsidRPr="00113B09" w:rsidTr="006B22F6">
        <w:trPr>
          <w:jc w:val="center"/>
        </w:trPr>
        <w:tc>
          <w:tcPr>
            <w:tcW w:w="702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25BED" w:rsidRPr="00113B09" w:rsidRDefault="00425BED" w:rsidP="00783E6F">
            <w:pPr>
              <w:spacing w:after="0" w:line="240" w:lineRule="auto"/>
              <w:rPr>
                <w:rFonts w:ascii="Times New Roman" w:hAnsi="Times New Roman"/>
              </w:rPr>
            </w:pPr>
            <w:r w:rsidRPr="00113B09">
              <w:rPr>
                <w:rFonts w:ascii="Times New Roman" w:hAnsi="Times New Roman"/>
              </w:rPr>
              <w:t>10</w:t>
            </w:r>
          </w:p>
        </w:tc>
        <w:tc>
          <w:tcPr>
            <w:tcW w:w="2091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25BED" w:rsidRPr="002C6392" w:rsidRDefault="0028188F" w:rsidP="00783E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x</m:t>
                    </m:r>
                  </m:sup>
                </m:sSup>
              </m:oMath>
            </m:oMathPara>
          </w:p>
        </w:tc>
        <w:tc>
          <w:tcPr>
            <w:tcW w:w="2838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25BED" w:rsidRPr="002C6392" w:rsidRDefault="0028188F" w:rsidP="00783E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sup>
                    </m:sSup>
                  </m:num>
                  <m:den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ln</m:t>
                        </m:r>
                      </m:fName>
                      <m:e>
                        <m:r>
                          <w:rPr>
                            <w:rFonts w:ascii="Cambria Math" w:hAnsi="Cambria Math"/>
                          </w:rPr>
                          <m:t>a</m:t>
                        </m:r>
                      </m:e>
                    </m:func>
                  </m:den>
                </m:f>
                <m:r>
                  <w:rPr>
                    <w:rFonts w:ascii="Cambria Math" w:hAnsi="Cambria Math"/>
                  </w:rPr>
                  <m:t>+C</m:t>
                </m:r>
              </m:oMath>
            </m:oMathPara>
          </w:p>
        </w:tc>
        <w:tc>
          <w:tcPr>
            <w:tcW w:w="3708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25BED" w:rsidRPr="002C6392" w:rsidRDefault="0028188F" w:rsidP="00783E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m:oMathPara>
              <m:oMath>
                <m:nary>
                  <m:naryPr>
                    <m:limLoc m:val="undOvr"/>
                    <m:subHide m:val="1"/>
                    <m:supHide m:val="1"/>
                    <m:ctrlPr>
                      <w:rPr>
                        <w:rFonts w:ascii="Cambria Math" w:hAnsi="Cambria Math"/>
                        <w:i/>
                      </w:rPr>
                    </m:ctrlPr>
                  </m:naryPr>
                  <m:sub/>
                  <m:sup/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sup>
                    </m:sSup>
                    <m:r>
                      <w:rPr>
                        <w:rFonts w:ascii="Cambria Math" w:hAnsi="Cambria Math"/>
                      </w:rPr>
                      <m:t xml:space="preserve"> dx= 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</w:rPr>
                              <m:t>a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</w:rPr>
                              <m:t>x</m:t>
                            </m:r>
                          </m:sup>
                        </m:sSup>
                      </m:num>
                      <m:den>
                        <m:func>
                          <m:func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ln</m:t>
                            </m:r>
                          </m:fName>
                          <m:e>
                            <m:r>
                              <w:rPr>
                                <w:rFonts w:ascii="Cambria Math" w:hAnsi="Cambria Math"/>
                              </w:rPr>
                              <m:t>a</m:t>
                            </m:r>
                          </m:e>
                        </m:func>
                      </m:den>
                    </m:f>
                    <m:r>
                      <w:rPr>
                        <w:rFonts w:ascii="Cambria Math" w:hAnsi="Cambria Math"/>
                      </w:rPr>
                      <m:t>+C</m:t>
                    </m:r>
                  </m:e>
                </m:nary>
              </m:oMath>
            </m:oMathPara>
          </w:p>
        </w:tc>
      </w:tr>
      <w:tr w:rsidR="00B52F41" w:rsidRPr="00113B09" w:rsidTr="006B22F6">
        <w:trPr>
          <w:jc w:val="center"/>
        </w:trPr>
        <w:tc>
          <w:tcPr>
            <w:tcW w:w="702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25BED" w:rsidRPr="00113B09" w:rsidRDefault="00425BED" w:rsidP="00783E6F">
            <w:pPr>
              <w:spacing w:after="0" w:line="240" w:lineRule="auto"/>
              <w:rPr>
                <w:rFonts w:ascii="Times New Roman" w:hAnsi="Times New Roman"/>
              </w:rPr>
            </w:pPr>
            <w:r w:rsidRPr="00113B09">
              <w:rPr>
                <w:rFonts w:ascii="Times New Roman" w:hAnsi="Times New Roman"/>
              </w:rPr>
              <w:t>11</w:t>
            </w:r>
          </w:p>
        </w:tc>
        <w:tc>
          <w:tcPr>
            <w:tcW w:w="2091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25BED" w:rsidRPr="002C6392" w:rsidRDefault="0028188F" w:rsidP="00783E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</w:rPr>
                          <m:t>1-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p>
                        </m:sSup>
                      </m:e>
                    </m:rad>
                  </m:den>
                </m:f>
              </m:oMath>
            </m:oMathPara>
          </w:p>
        </w:tc>
        <w:tc>
          <w:tcPr>
            <w:tcW w:w="2838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25BED" w:rsidRPr="002C6392" w:rsidRDefault="0028188F" w:rsidP="00783E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arcsin</m:t>
                    </m:r>
                  </m:fName>
                  <m:e>
                    <m:r>
                      <w:rPr>
                        <w:rFonts w:ascii="Cambria Math" w:hAnsi="Cambria Math"/>
                      </w:rPr>
                      <m:t>x+C</m:t>
                    </m:r>
                  </m:e>
                </m:func>
              </m:oMath>
            </m:oMathPara>
          </w:p>
        </w:tc>
        <w:tc>
          <w:tcPr>
            <w:tcW w:w="3708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25BED" w:rsidRPr="002C6392" w:rsidRDefault="0028188F" w:rsidP="00783E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m:oMathPara>
              <m:oMath>
                <m:nary>
                  <m:naryPr>
                    <m:limLoc m:val="undOvr"/>
                    <m:subHide m:val="1"/>
                    <m:supHide m:val="1"/>
                    <m:ctrlPr>
                      <w:rPr>
                        <w:rFonts w:ascii="Cambria Math" w:hAnsi="Cambria Math"/>
                        <w:i/>
                      </w:rPr>
                    </m:ctrlPr>
                  </m:naryPr>
                  <m:sub/>
                  <m:sup/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num>
                      <m:den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hAnsi="Cambria Math"/>
                              </w:rPr>
                              <m:t>1-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x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</m:sup>
                            </m:sSup>
                          </m:e>
                        </m:rad>
                      </m:den>
                    </m:f>
                    <m:r>
                      <w:rPr>
                        <w:rFonts w:ascii="Cambria Math" w:hAnsi="Cambria Math"/>
                      </w:rPr>
                      <m:t xml:space="preserve"> dx= </m:t>
                    </m:r>
                  </m:e>
                </m:nary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arcsin</m:t>
                    </m:r>
                  </m:fName>
                  <m:e>
                    <m:r>
                      <w:rPr>
                        <w:rFonts w:ascii="Cambria Math" w:hAnsi="Cambria Math"/>
                      </w:rPr>
                      <m:t>x+C</m:t>
                    </m:r>
                  </m:e>
                </m:func>
              </m:oMath>
            </m:oMathPara>
          </w:p>
        </w:tc>
      </w:tr>
      <w:tr w:rsidR="00B52F41" w:rsidRPr="00113B09" w:rsidTr="006B22F6">
        <w:trPr>
          <w:jc w:val="center"/>
        </w:trPr>
        <w:tc>
          <w:tcPr>
            <w:tcW w:w="702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25BED" w:rsidRPr="00113B09" w:rsidRDefault="00425BED" w:rsidP="00783E6F">
            <w:pPr>
              <w:spacing w:after="0" w:line="240" w:lineRule="auto"/>
              <w:rPr>
                <w:rFonts w:ascii="Times New Roman" w:hAnsi="Times New Roman"/>
              </w:rPr>
            </w:pPr>
            <w:r w:rsidRPr="00113B09">
              <w:rPr>
                <w:rFonts w:ascii="Times New Roman" w:hAnsi="Times New Roman"/>
              </w:rPr>
              <w:t>12</w:t>
            </w:r>
          </w:p>
        </w:tc>
        <w:tc>
          <w:tcPr>
            <w:tcW w:w="2091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25BED" w:rsidRPr="002C6392" w:rsidRDefault="0028188F" w:rsidP="00783E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radPr>
                      <m:deg/>
                      <m:e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</w:rPr>
                              <m:t>a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</w:rPr>
                          <m:t>-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p>
                        </m:sSup>
                      </m:e>
                    </m:rad>
                  </m:den>
                </m:f>
              </m:oMath>
            </m:oMathPara>
          </w:p>
        </w:tc>
        <w:tc>
          <w:tcPr>
            <w:tcW w:w="2838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25BED" w:rsidRPr="002C6392" w:rsidRDefault="0028188F" w:rsidP="00783E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arcsin</m:t>
                    </m:r>
                  </m:fName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a</m:t>
                        </m:r>
                      </m:den>
                    </m:f>
                    <m:r>
                      <w:rPr>
                        <w:rFonts w:ascii="Cambria Math" w:hAnsi="Cambria Math"/>
                      </w:rPr>
                      <m:t>+C</m:t>
                    </m:r>
                  </m:e>
                </m:func>
              </m:oMath>
            </m:oMathPara>
          </w:p>
        </w:tc>
        <w:tc>
          <w:tcPr>
            <w:tcW w:w="3708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25BED" w:rsidRPr="002C6392" w:rsidRDefault="0028188F" w:rsidP="00783E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m:oMathPara>
              <m:oMath>
                <m:nary>
                  <m:naryPr>
                    <m:limLoc m:val="undOvr"/>
                    <m:subHide m:val="1"/>
                    <m:supHide m:val="1"/>
                    <m:ctrlPr>
                      <w:rPr>
                        <w:rFonts w:ascii="Cambria Math" w:hAnsi="Cambria Math"/>
                        <w:i/>
                      </w:rPr>
                    </m:ctrlPr>
                  </m:naryPr>
                  <m:sub/>
                  <m:sup/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num>
                      <m:den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radPr>
                          <m:deg/>
                          <m:e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a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/>
                              </w:rPr>
                              <m:t>-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x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</m:sup>
                            </m:sSup>
                          </m:e>
                        </m:rad>
                      </m:den>
                    </m:f>
                    <m:r>
                      <w:rPr>
                        <w:rFonts w:ascii="Cambria Math" w:hAnsi="Cambria Math"/>
                      </w:rPr>
                      <m:t xml:space="preserve"> dx=</m:t>
                    </m:r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arcsin</m:t>
                        </m:r>
                      </m:fName>
                      <m:e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</w:rPr>
                              <m:t>x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</w:rPr>
                              <m:t>a</m:t>
                            </m:r>
                          </m:den>
                        </m:f>
                        <m:r>
                          <w:rPr>
                            <w:rFonts w:ascii="Cambria Math" w:hAnsi="Cambria Math"/>
                          </w:rPr>
                          <m:t>+C</m:t>
                        </m:r>
                      </m:e>
                    </m:func>
                  </m:e>
                </m:nary>
              </m:oMath>
            </m:oMathPara>
          </w:p>
        </w:tc>
      </w:tr>
      <w:tr w:rsidR="00B52F41" w:rsidRPr="00113B09" w:rsidTr="006B22F6">
        <w:trPr>
          <w:jc w:val="center"/>
        </w:trPr>
        <w:tc>
          <w:tcPr>
            <w:tcW w:w="702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25BED" w:rsidRPr="00113B09" w:rsidRDefault="00425BED" w:rsidP="00783E6F">
            <w:pPr>
              <w:spacing w:after="0" w:line="240" w:lineRule="auto"/>
              <w:rPr>
                <w:rFonts w:ascii="Times New Roman" w:hAnsi="Times New Roman"/>
              </w:rPr>
            </w:pPr>
            <w:r w:rsidRPr="00113B09">
              <w:rPr>
                <w:rFonts w:ascii="Times New Roman" w:hAnsi="Times New Roman"/>
              </w:rPr>
              <w:t>13</w:t>
            </w:r>
          </w:p>
        </w:tc>
        <w:tc>
          <w:tcPr>
            <w:tcW w:w="2091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25BED" w:rsidRPr="002C6392" w:rsidRDefault="0028188F" w:rsidP="00783E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1+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den>
                </m:f>
              </m:oMath>
            </m:oMathPara>
          </w:p>
        </w:tc>
        <w:tc>
          <w:tcPr>
            <w:tcW w:w="2838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25BED" w:rsidRPr="002C6392" w:rsidRDefault="002C6392" w:rsidP="00783E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m:oMathPara>
              <m:oMath>
                <m:r>
                  <w:rPr>
                    <w:rFonts w:ascii="Cambria Math" w:hAnsi="Cambria Math"/>
                  </w:rPr>
                  <m:t>arctg x+C</m:t>
                </m:r>
              </m:oMath>
            </m:oMathPara>
          </w:p>
        </w:tc>
        <w:tc>
          <w:tcPr>
            <w:tcW w:w="3708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25BED" w:rsidRPr="002C6392" w:rsidRDefault="0028188F" w:rsidP="00783E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m:oMathPara>
              <m:oMath>
                <m:nary>
                  <m:naryPr>
                    <m:limLoc m:val="undOvr"/>
                    <m:subHide m:val="1"/>
                    <m:supHide m:val="1"/>
                    <m:ctrlPr>
                      <w:rPr>
                        <w:rFonts w:ascii="Cambria Math" w:hAnsi="Cambria Math"/>
                        <w:i/>
                      </w:rPr>
                    </m:ctrlPr>
                  </m:naryPr>
                  <m:sub/>
                  <m:sup/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1+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p>
                        </m:sSup>
                      </m:den>
                    </m:f>
                    <m:r>
                      <w:rPr>
                        <w:rFonts w:ascii="Cambria Math" w:hAnsi="Cambria Math"/>
                      </w:rPr>
                      <m:t xml:space="preserve"> dx=arctg x+C </m:t>
                    </m:r>
                  </m:e>
                </m:nary>
              </m:oMath>
            </m:oMathPara>
          </w:p>
        </w:tc>
      </w:tr>
      <w:tr w:rsidR="00B52F41" w:rsidRPr="00113B09" w:rsidTr="006B22F6">
        <w:trPr>
          <w:jc w:val="center"/>
        </w:trPr>
        <w:tc>
          <w:tcPr>
            <w:tcW w:w="702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25BED" w:rsidRPr="00113B09" w:rsidRDefault="00425BED" w:rsidP="00783E6F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113B09">
              <w:rPr>
                <w:rFonts w:ascii="Times New Roman" w:hAnsi="Times New Roman"/>
                <w:lang w:val="en-US"/>
              </w:rPr>
              <w:t>14</w:t>
            </w:r>
          </w:p>
        </w:tc>
        <w:tc>
          <w:tcPr>
            <w:tcW w:w="2091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25BED" w:rsidRPr="002C6392" w:rsidRDefault="0028188F" w:rsidP="00783E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</w:rPr>
                      <m:t>+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den>
                </m:f>
              </m:oMath>
            </m:oMathPara>
          </w:p>
        </w:tc>
        <w:tc>
          <w:tcPr>
            <w:tcW w:w="2838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25BED" w:rsidRPr="002C6392" w:rsidRDefault="0028188F" w:rsidP="00783E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</w:rPr>
                  <m:t>arctg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x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</w:rPr>
                  <m:t>+C</m:t>
                </m:r>
              </m:oMath>
            </m:oMathPara>
          </w:p>
        </w:tc>
        <w:tc>
          <w:tcPr>
            <w:tcW w:w="3708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25BED" w:rsidRPr="002C6392" w:rsidRDefault="0028188F" w:rsidP="00783E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m:oMathPara>
              <m:oMath>
                <m:nary>
                  <m:naryPr>
                    <m:limLoc m:val="undOvr"/>
                    <m:subHide m:val="1"/>
                    <m:supHide m:val="1"/>
                    <m:ctrlPr>
                      <w:rPr>
                        <w:rFonts w:ascii="Cambria Math" w:hAnsi="Cambria Math"/>
                        <w:i/>
                      </w:rPr>
                    </m:ctrlPr>
                  </m:naryPr>
                  <m:sub/>
                  <m:sup/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num>
                      <m:den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</w:rPr>
                              <m:t>a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</w:rPr>
                          <m:t>+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p>
                        </m:sSup>
                      </m:den>
                    </m:f>
                    <m:r>
                      <w:rPr>
                        <w:rFonts w:ascii="Cambria Math" w:hAnsi="Cambria Math"/>
                      </w:rPr>
                      <m:t xml:space="preserve"> dx=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den>
                    </m:f>
                    <m:r>
                      <w:rPr>
                        <w:rFonts w:ascii="Cambria Math" w:hAnsi="Cambria Math"/>
                      </w:rPr>
                      <m:t>arctg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den>
                    </m:f>
                    <m:r>
                      <w:rPr>
                        <w:rFonts w:ascii="Cambria Math" w:hAnsi="Cambria Math"/>
                      </w:rPr>
                      <m:t xml:space="preserve">+C </m:t>
                    </m:r>
                  </m:e>
                </m:nary>
              </m:oMath>
            </m:oMathPara>
          </w:p>
        </w:tc>
      </w:tr>
      <w:tr w:rsidR="00B52F41" w:rsidRPr="00113B09" w:rsidTr="006B22F6">
        <w:trPr>
          <w:jc w:val="center"/>
        </w:trPr>
        <w:tc>
          <w:tcPr>
            <w:tcW w:w="702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25BED" w:rsidRPr="00113B09" w:rsidRDefault="00425BED" w:rsidP="00783E6F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113B09">
              <w:rPr>
                <w:rFonts w:ascii="Times New Roman" w:hAnsi="Times New Roman"/>
                <w:lang w:val="en-US"/>
              </w:rPr>
              <w:t>15</w:t>
            </w:r>
          </w:p>
        </w:tc>
        <w:tc>
          <w:tcPr>
            <w:tcW w:w="2091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25BED" w:rsidRPr="002C6392" w:rsidRDefault="0028188F" w:rsidP="00783E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radPr>
                      <m:deg/>
                      <m:e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</w:rPr>
                              <m:t>a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</w:rPr>
                          <m:t>+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p>
                        </m:sSup>
                      </m:e>
                    </m:rad>
                  </m:den>
                </m:f>
              </m:oMath>
            </m:oMathPara>
          </w:p>
        </w:tc>
        <w:tc>
          <w:tcPr>
            <w:tcW w:w="2838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25BED" w:rsidRPr="002C6392" w:rsidRDefault="0028188F" w:rsidP="00783E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ln</m:t>
                    </m:r>
                  </m:fName>
                  <m:e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x+</m:t>
                        </m:r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radPr>
                          <m:deg/>
                          <m:e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a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/>
                              </w:rPr>
                              <m:t>+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x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</m:sup>
                            </m:sSup>
                          </m:e>
                        </m:rad>
                      </m:e>
                    </m:d>
                    <m:r>
                      <w:rPr>
                        <w:rFonts w:ascii="Cambria Math" w:hAnsi="Cambria Math"/>
                      </w:rPr>
                      <m:t>+C</m:t>
                    </m:r>
                  </m:e>
                </m:func>
              </m:oMath>
            </m:oMathPara>
          </w:p>
        </w:tc>
        <w:tc>
          <w:tcPr>
            <w:tcW w:w="3708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25BED" w:rsidRPr="002C6392" w:rsidRDefault="0028188F" w:rsidP="00783E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m:oMathPara>
              <m:oMath>
                <m:nary>
                  <m:naryPr>
                    <m:limLoc m:val="undOvr"/>
                    <m:subHide m:val="1"/>
                    <m:supHide m:val="1"/>
                    <m:ctrlPr>
                      <w:rPr>
                        <w:rFonts w:ascii="Cambria Math" w:hAnsi="Cambria Math"/>
                        <w:i/>
                      </w:rPr>
                    </m:ctrlPr>
                  </m:naryPr>
                  <m:sub/>
                  <m:sup/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num>
                      <m:den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radPr>
                          <m:deg/>
                          <m:e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a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/>
                              </w:rPr>
                              <m:t>+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x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</m:sup>
                            </m:sSup>
                          </m:e>
                        </m:rad>
                      </m:den>
                    </m:f>
                    <m:r>
                      <w:rPr>
                        <w:rFonts w:ascii="Cambria Math" w:hAnsi="Cambria Math"/>
                      </w:rPr>
                      <m:t xml:space="preserve"> dx=</m:t>
                    </m:r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ln</m:t>
                        </m:r>
                      </m:fName>
                      <m:e>
                        <m:d>
                          <m:dPr>
                            <m:begChr m:val="|"/>
                            <m:endChr m:val="|"/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</w:rPr>
                              <m:t>x+</m:t>
                            </m:r>
                            <m:rad>
                              <m:radPr>
                                <m:degHide m:val="1"/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radPr>
                              <m:deg/>
                              <m:e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a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</w:rPr>
                                      <m:t>2</m:t>
                                    </m:r>
                                  </m:sup>
                                </m:sSup>
                                <m:r>
                                  <w:rPr>
                                    <w:rFonts w:ascii="Cambria Math" w:hAnsi="Cambria Math"/>
                                  </w:rPr>
                                  <m:t>+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x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</w:rPr>
                                      <m:t>2</m:t>
                                    </m:r>
                                  </m:sup>
                                </m:sSup>
                              </m:e>
                            </m:rad>
                          </m:e>
                        </m:d>
                        <m:r>
                          <w:rPr>
                            <w:rFonts w:ascii="Cambria Math" w:hAnsi="Cambria Math"/>
                          </w:rPr>
                          <m:t>+C</m:t>
                        </m:r>
                      </m:e>
                    </m:func>
                    <m:r>
                      <w:rPr>
                        <w:rFonts w:ascii="Cambria Math" w:hAnsi="Cambria Math"/>
                      </w:rPr>
                      <m:t xml:space="preserve"> </m:t>
                    </m:r>
                  </m:e>
                </m:nary>
              </m:oMath>
            </m:oMathPara>
          </w:p>
        </w:tc>
      </w:tr>
      <w:tr w:rsidR="00B52F41" w:rsidRPr="00113B09" w:rsidTr="006B22F6">
        <w:trPr>
          <w:jc w:val="center"/>
        </w:trPr>
        <w:tc>
          <w:tcPr>
            <w:tcW w:w="702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25BED" w:rsidRPr="00113B09" w:rsidRDefault="00425BED" w:rsidP="00783E6F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113B09">
              <w:rPr>
                <w:rFonts w:ascii="Times New Roman" w:hAnsi="Times New Roman"/>
                <w:lang w:val="en-US"/>
              </w:rPr>
              <w:t>16</w:t>
            </w:r>
          </w:p>
        </w:tc>
        <w:tc>
          <w:tcPr>
            <w:tcW w:w="2091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25BED" w:rsidRPr="002C6392" w:rsidRDefault="0028188F" w:rsidP="00783E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</w:rPr>
                      <m:t>-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den>
                </m:f>
                <m:r>
                  <w:rPr>
                    <w:rFonts w:ascii="Cambria Math" w:hAnsi="Cambria Math"/>
                  </w:rPr>
                  <m:t xml:space="preserve"> (a≠0)</m:t>
                </m:r>
              </m:oMath>
            </m:oMathPara>
          </w:p>
        </w:tc>
        <w:tc>
          <w:tcPr>
            <w:tcW w:w="2838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25BED" w:rsidRPr="002C6392" w:rsidRDefault="0028188F" w:rsidP="00783E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2a</m:t>
                    </m:r>
                  </m:den>
                </m:f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ln</m:t>
                    </m:r>
                  </m:fName>
                  <m:e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</w:rPr>
                              <m:t>x-a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</w:rPr>
                              <m:t>x+a</m:t>
                            </m:r>
                          </m:den>
                        </m:f>
                      </m:e>
                    </m:d>
                    <m:r>
                      <w:rPr>
                        <w:rFonts w:ascii="Cambria Math" w:hAnsi="Cambria Math"/>
                      </w:rPr>
                      <m:t>+C</m:t>
                    </m:r>
                  </m:e>
                </m:func>
              </m:oMath>
            </m:oMathPara>
          </w:p>
        </w:tc>
        <w:tc>
          <w:tcPr>
            <w:tcW w:w="3708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25BED" w:rsidRPr="002C6392" w:rsidRDefault="0028188F" w:rsidP="00783E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m:oMathPara>
              <m:oMath>
                <m:nary>
                  <m:naryPr>
                    <m:limLoc m:val="undOvr"/>
                    <m:subHide m:val="1"/>
                    <m:supHide m:val="1"/>
                    <m:ctrlPr>
                      <w:rPr>
                        <w:rFonts w:ascii="Cambria Math" w:hAnsi="Cambria Math"/>
                        <w:i/>
                      </w:rPr>
                    </m:ctrlPr>
                  </m:naryPr>
                  <m:sub/>
                  <m:sup/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num>
                      <m:den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</w:rPr>
                          <m:t>-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</w:rPr>
                              <m:t>a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p>
                        </m:sSup>
                      </m:den>
                    </m:f>
                    <m:r>
                      <w:rPr>
                        <w:rFonts w:ascii="Cambria Math" w:hAnsi="Cambria Math"/>
                      </w:rPr>
                      <m:t xml:space="preserve"> dx=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2a</m:t>
                        </m:r>
                      </m:den>
                    </m:f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ln</m:t>
                        </m:r>
                      </m:fName>
                      <m:e>
                        <m:d>
                          <m:dPr>
                            <m:begChr m:val="|"/>
                            <m:endChr m:val="|"/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dPr>
                          <m:e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</w:rPr>
                                  <m:t>x-a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x+a</m:t>
                                </m:r>
                              </m:den>
                            </m:f>
                          </m:e>
                        </m:d>
                        <m:r>
                          <w:rPr>
                            <w:rFonts w:ascii="Cambria Math" w:hAnsi="Cambria Math"/>
                          </w:rPr>
                          <m:t>+C</m:t>
                        </m:r>
                      </m:e>
                    </m:func>
                    <m:r>
                      <w:rPr>
                        <w:rFonts w:ascii="Cambria Math" w:hAnsi="Cambria Math"/>
                      </w:rPr>
                      <m:t xml:space="preserve"> </m:t>
                    </m:r>
                  </m:e>
                </m:nary>
              </m:oMath>
            </m:oMathPara>
          </w:p>
        </w:tc>
      </w:tr>
      <w:tr w:rsidR="00B52F41" w:rsidRPr="00113B09" w:rsidTr="006B22F6">
        <w:trPr>
          <w:jc w:val="center"/>
        </w:trPr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52F41" w:rsidRPr="00113B09" w:rsidRDefault="00B52F41" w:rsidP="00783E6F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113B09">
              <w:rPr>
                <w:rFonts w:ascii="Times New Roman" w:hAnsi="Times New Roman"/>
                <w:lang w:val="en-US"/>
              </w:rPr>
              <w:t>17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52F41" w:rsidRPr="002C6392" w:rsidRDefault="002C6392" w:rsidP="00783E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m:oMathPara>
              <m:oMath>
                <m:r>
                  <w:rPr>
                    <w:rFonts w:ascii="Cambria Math" w:hAnsi="Cambria Math"/>
                  </w:rPr>
                  <m:t xml:space="preserve">tg x </m:t>
                </m:r>
              </m:oMath>
            </m:oMathPara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52F41" w:rsidRPr="002C6392" w:rsidRDefault="002C6392" w:rsidP="00783E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m:oMathPara>
              <m:oMath>
                <m:r>
                  <w:rPr>
                    <w:rFonts w:ascii="Cambria Math" w:hAnsi="Cambria Math"/>
                  </w:rPr>
                  <m:t>-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ln</m:t>
                    </m:r>
                  </m:fName>
                  <m:e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func>
                          <m:func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cos</m:t>
                            </m:r>
                          </m:fName>
                          <m:e>
                            <m:r>
                              <w:rPr>
                                <w:rFonts w:ascii="Cambria Math" w:hAnsi="Cambria Math"/>
                              </w:rPr>
                              <m:t>x</m:t>
                            </m:r>
                          </m:e>
                        </m:func>
                      </m:e>
                    </m:d>
                    <m:r>
                      <w:rPr>
                        <w:rFonts w:ascii="Cambria Math" w:hAnsi="Cambria Math"/>
                      </w:rPr>
                      <m:t>+C</m:t>
                    </m:r>
                  </m:e>
                </m:func>
              </m:oMath>
            </m:oMathPara>
          </w:p>
        </w:tc>
        <w:tc>
          <w:tcPr>
            <w:tcW w:w="3708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52F41" w:rsidRPr="002C6392" w:rsidRDefault="0028188F" w:rsidP="00783E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m:oMathPara>
              <m:oMath>
                <m:nary>
                  <m:naryPr>
                    <m:limLoc m:val="undOvr"/>
                    <m:subHide m:val="1"/>
                    <m:supHide m:val="1"/>
                    <m:ctrlPr>
                      <w:rPr>
                        <w:rFonts w:ascii="Cambria Math" w:hAnsi="Cambria Math"/>
                        <w:i/>
                      </w:rPr>
                    </m:ctrlPr>
                  </m:naryPr>
                  <m:sub/>
                  <m:sup/>
                  <m:e>
                    <m:r>
                      <w:rPr>
                        <w:rFonts w:ascii="Cambria Math" w:hAnsi="Cambria Math"/>
                      </w:rPr>
                      <m:t>tg x  dx=-</m:t>
                    </m:r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ln</m:t>
                        </m:r>
                      </m:fName>
                      <m:e>
                        <m:d>
                          <m:dPr>
                            <m:begChr m:val="|"/>
                            <m:endChr m:val="|"/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dPr>
                          <m:e>
                            <m:func>
                              <m:func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uncPr>
                              <m:fNam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cos</m:t>
                                </m:r>
                              </m:fName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x</m:t>
                                </m:r>
                              </m:e>
                            </m:func>
                          </m:e>
                        </m:d>
                        <m:r>
                          <w:rPr>
                            <w:rFonts w:ascii="Cambria Math" w:hAnsi="Cambria Math"/>
                          </w:rPr>
                          <m:t>+C</m:t>
                        </m:r>
                      </m:e>
                    </m:func>
                    <m:r>
                      <w:rPr>
                        <w:rFonts w:ascii="Cambria Math" w:hAnsi="Cambria Math"/>
                      </w:rPr>
                      <m:t xml:space="preserve"> </m:t>
                    </m:r>
                  </m:e>
                </m:nary>
              </m:oMath>
            </m:oMathPara>
          </w:p>
        </w:tc>
      </w:tr>
      <w:tr w:rsidR="00B52F41" w:rsidRPr="00113B09" w:rsidTr="006B22F6">
        <w:trPr>
          <w:jc w:val="center"/>
        </w:trPr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52F41" w:rsidRPr="00113B09" w:rsidRDefault="00B52F41" w:rsidP="00783E6F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113B09">
              <w:rPr>
                <w:rFonts w:ascii="Times New Roman" w:hAnsi="Times New Roman"/>
                <w:lang w:val="en-US"/>
              </w:rPr>
              <w:t>18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52F41" w:rsidRPr="002C6392" w:rsidRDefault="002C6392" w:rsidP="00783E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m:oMathPara>
              <m:oMath>
                <m:r>
                  <w:rPr>
                    <w:rFonts w:ascii="Cambria Math" w:hAnsi="Cambria Math"/>
                  </w:rPr>
                  <m:t>ctg x</m:t>
                </m:r>
              </m:oMath>
            </m:oMathPara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52F41" w:rsidRPr="002C6392" w:rsidRDefault="0028188F" w:rsidP="00783E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ln</m:t>
                    </m:r>
                  </m:fName>
                  <m:e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func>
                          <m:func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sin</m:t>
                            </m:r>
                          </m:fName>
                          <m:e>
                            <m:r>
                              <w:rPr>
                                <w:rFonts w:ascii="Cambria Math" w:hAnsi="Cambria Math"/>
                              </w:rPr>
                              <m:t>x</m:t>
                            </m:r>
                          </m:e>
                        </m:func>
                      </m:e>
                    </m:d>
                    <m:r>
                      <w:rPr>
                        <w:rFonts w:ascii="Cambria Math" w:hAnsi="Cambria Math"/>
                      </w:rPr>
                      <m:t>+C</m:t>
                    </m:r>
                  </m:e>
                </m:func>
              </m:oMath>
            </m:oMathPara>
          </w:p>
        </w:tc>
        <w:tc>
          <w:tcPr>
            <w:tcW w:w="3708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52F41" w:rsidRPr="002C6392" w:rsidRDefault="0028188F" w:rsidP="00783E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m:oMathPara>
              <m:oMath>
                <m:nary>
                  <m:naryPr>
                    <m:limLoc m:val="undOvr"/>
                    <m:subHide m:val="1"/>
                    <m:supHide m:val="1"/>
                    <m:ctrlPr>
                      <w:rPr>
                        <w:rFonts w:ascii="Cambria Math" w:hAnsi="Cambria Math"/>
                        <w:i/>
                      </w:rPr>
                    </m:ctrlPr>
                  </m:naryPr>
                  <m:sub/>
                  <m:sup/>
                  <m:e>
                    <m:r>
                      <w:rPr>
                        <w:rFonts w:ascii="Cambria Math" w:hAnsi="Cambria Math"/>
                      </w:rPr>
                      <m:t>ctg x dx=</m:t>
                    </m:r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ln</m:t>
                        </m:r>
                      </m:fName>
                      <m:e>
                        <m:d>
                          <m:dPr>
                            <m:begChr m:val="|"/>
                            <m:endChr m:val="|"/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dPr>
                          <m:e>
                            <m:func>
                              <m:func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uncPr>
                              <m:fNam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sin</m:t>
                                </m:r>
                              </m:fName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x</m:t>
                                </m:r>
                              </m:e>
                            </m:func>
                          </m:e>
                        </m:d>
                        <m:r>
                          <w:rPr>
                            <w:rFonts w:ascii="Cambria Math" w:hAnsi="Cambria Math"/>
                          </w:rPr>
                          <m:t>+C</m:t>
                        </m:r>
                      </m:e>
                    </m:func>
                  </m:e>
                </m:nary>
              </m:oMath>
            </m:oMathPara>
          </w:p>
        </w:tc>
      </w:tr>
      <w:tr w:rsidR="00B52F41" w:rsidRPr="00113B09" w:rsidTr="006B22F6">
        <w:trPr>
          <w:trHeight w:val="1039"/>
          <w:jc w:val="center"/>
        </w:trPr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52F41" w:rsidRPr="00113B09" w:rsidRDefault="00B52F41" w:rsidP="00783E6F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113B09">
              <w:rPr>
                <w:rFonts w:ascii="Times New Roman" w:hAnsi="Times New Roman"/>
                <w:lang w:val="en-US"/>
              </w:rPr>
              <w:t>19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52F41" w:rsidRPr="002C6392" w:rsidRDefault="0028188F" w:rsidP="00783E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sin</m:t>
                        </m:r>
                      </m:fName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</m:func>
                    <m:r>
                      <w:rPr>
                        <w:rFonts w:ascii="Cambria Math" w:hAnsi="Cambria Math"/>
                      </w:rPr>
                      <m:t xml:space="preserve"> </m:t>
                    </m:r>
                  </m:den>
                </m:f>
              </m:oMath>
            </m:oMathPara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52F41" w:rsidRPr="002C6392" w:rsidRDefault="0028188F" w:rsidP="00783E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ln</m:t>
                    </m:r>
                  </m:fName>
                  <m:e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tg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</w:rPr>
                              <m:t>x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den>
                        </m:f>
                      </m:e>
                    </m:d>
                    <m:r>
                      <w:rPr>
                        <w:rFonts w:ascii="Cambria Math" w:hAnsi="Cambria Math"/>
                      </w:rPr>
                      <m:t>+C</m:t>
                    </m:r>
                  </m:e>
                </m:func>
              </m:oMath>
            </m:oMathPara>
          </w:p>
        </w:tc>
        <w:tc>
          <w:tcPr>
            <w:tcW w:w="3708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52F41" w:rsidRPr="002C6392" w:rsidRDefault="0028188F" w:rsidP="00783E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m:oMathPara>
              <m:oMath>
                <m:nary>
                  <m:naryPr>
                    <m:limLoc m:val="undOvr"/>
                    <m:subHide m:val="1"/>
                    <m:supHide m:val="1"/>
                    <m:ctrlPr>
                      <w:rPr>
                        <w:rFonts w:ascii="Cambria Math" w:hAnsi="Cambria Math"/>
                        <w:i/>
                      </w:rPr>
                    </m:ctrlPr>
                  </m:naryPr>
                  <m:sub/>
                  <m:sup/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num>
                      <m:den>
                        <m:func>
                          <m:func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sin</m:t>
                            </m:r>
                          </m:fName>
                          <m:e>
                            <m:r>
                              <w:rPr>
                                <w:rFonts w:ascii="Cambria Math" w:hAnsi="Cambria Math"/>
                              </w:rPr>
                              <m:t>x</m:t>
                            </m:r>
                          </m:e>
                        </m:func>
                        <m:r>
                          <w:rPr>
                            <w:rFonts w:ascii="Cambria Math" w:hAnsi="Cambria Math"/>
                          </w:rPr>
                          <m:t xml:space="preserve"> </m:t>
                        </m:r>
                      </m:den>
                    </m:f>
                  </m:e>
                </m:nary>
                <m:r>
                  <w:rPr>
                    <w:rFonts w:ascii="Cambria Math" w:hAnsi="Cambria Math"/>
                  </w:rPr>
                  <m:t xml:space="preserve"> dx=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ln</m:t>
                    </m:r>
                  </m:fName>
                  <m:e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tg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</w:rPr>
                              <m:t>x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den>
                        </m:f>
                      </m:e>
                    </m:d>
                    <m:r>
                      <w:rPr>
                        <w:rFonts w:ascii="Cambria Math" w:hAnsi="Cambria Math"/>
                      </w:rPr>
                      <m:t>+C</m:t>
                    </m:r>
                  </m:e>
                </m:func>
              </m:oMath>
            </m:oMathPara>
          </w:p>
        </w:tc>
      </w:tr>
      <w:tr w:rsidR="00B52F41" w:rsidRPr="00113B09" w:rsidTr="006B22F6">
        <w:trPr>
          <w:jc w:val="center"/>
        </w:trPr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52F41" w:rsidRPr="00113B09" w:rsidRDefault="00B52F41" w:rsidP="00783E6F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113B09">
              <w:rPr>
                <w:rFonts w:ascii="Times New Roman" w:hAnsi="Times New Roman"/>
                <w:lang w:val="en-US"/>
              </w:rPr>
              <w:t>20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52F41" w:rsidRPr="002C6392" w:rsidRDefault="0028188F" w:rsidP="00783E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cos</m:t>
                        </m:r>
                      </m:fName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</m:func>
                    <m:r>
                      <w:rPr>
                        <w:rFonts w:ascii="Cambria Math" w:hAnsi="Cambria Math"/>
                      </w:rPr>
                      <m:t xml:space="preserve"> </m:t>
                    </m:r>
                  </m:den>
                </m:f>
              </m:oMath>
            </m:oMathPara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52F41" w:rsidRPr="002C6392" w:rsidRDefault="0028188F" w:rsidP="00783E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ln</m:t>
                    </m:r>
                  </m:fName>
                  <m:e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tg</m:t>
                        </m:r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dPr>
                          <m:e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</w:rPr>
                                  <m:t>x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</m:den>
                            </m:f>
                            <m:r>
                              <w:rPr>
                                <w:rFonts w:ascii="Cambria Math" w:hAnsi="Cambria Math"/>
                              </w:rPr>
                              <m:t>+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</w:rPr>
                                  <m:t>π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4</m:t>
                                </m:r>
                              </m:den>
                            </m:f>
                          </m:e>
                        </m:d>
                      </m:e>
                    </m:d>
                    <m:r>
                      <w:rPr>
                        <w:rFonts w:ascii="Cambria Math" w:hAnsi="Cambria Math"/>
                      </w:rPr>
                      <m:t>+C</m:t>
                    </m:r>
                  </m:e>
                </m:func>
              </m:oMath>
            </m:oMathPara>
          </w:p>
        </w:tc>
        <w:tc>
          <w:tcPr>
            <w:tcW w:w="3708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52F41" w:rsidRPr="002C6392" w:rsidRDefault="0028188F" w:rsidP="00783E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m:oMathPara>
              <m:oMath>
                <m:nary>
                  <m:naryPr>
                    <m:limLoc m:val="undOvr"/>
                    <m:subHide m:val="1"/>
                    <m:supHide m:val="1"/>
                    <m:ctrlPr>
                      <w:rPr>
                        <w:rFonts w:ascii="Cambria Math" w:hAnsi="Cambria Math"/>
                        <w:i/>
                      </w:rPr>
                    </m:ctrlPr>
                  </m:naryPr>
                  <m:sub/>
                  <m:sup/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num>
                      <m:den>
                        <m:func>
                          <m:func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cos</m:t>
                            </m:r>
                          </m:fName>
                          <m:e>
                            <m:r>
                              <w:rPr>
                                <w:rFonts w:ascii="Cambria Math" w:hAnsi="Cambria Math"/>
                              </w:rPr>
                              <m:t>x</m:t>
                            </m:r>
                          </m:e>
                        </m:func>
                        <m:r>
                          <w:rPr>
                            <w:rFonts w:ascii="Cambria Math" w:hAnsi="Cambria Math"/>
                          </w:rPr>
                          <m:t xml:space="preserve"> </m:t>
                        </m:r>
                      </m:den>
                    </m:f>
                  </m:e>
                </m:nary>
                <m:r>
                  <w:rPr>
                    <w:rFonts w:ascii="Cambria Math" w:hAnsi="Cambria Math"/>
                  </w:rPr>
                  <m:t xml:space="preserve"> dx=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ln</m:t>
                    </m:r>
                  </m:fName>
                  <m:e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tg</m:t>
                        </m:r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dPr>
                          <m:e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</w:rPr>
                                  <m:t>x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</m:den>
                            </m:f>
                            <m:r>
                              <w:rPr>
                                <w:rFonts w:ascii="Cambria Math" w:hAnsi="Cambria Math"/>
                              </w:rPr>
                              <m:t>+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</w:rPr>
                                  <m:t>π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4</m:t>
                                </m:r>
                              </m:den>
                            </m:f>
                          </m:e>
                        </m:d>
                      </m:e>
                    </m:d>
                    <m:r>
                      <w:rPr>
                        <w:rFonts w:ascii="Cambria Math" w:hAnsi="Cambria Math"/>
                      </w:rPr>
                      <m:t>+C</m:t>
                    </m:r>
                  </m:e>
                </m:func>
              </m:oMath>
            </m:oMathPara>
          </w:p>
        </w:tc>
      </w:tr>
      <w:tr w:rsidR="00B52F41" w:rsidRPr="00113B09" w:rsidTr="006B22F6">
        <w:trPr>
          <w:trHeight w:val="422"/>
          <w:jc w:val="center"/>
        </w:trPr>
        <w:tc>
          <w:tcPr>
            <w:tcW w:w="9339" w:type="dxa"/>
            <w:gridSpan w:val="4"/>
            <w:vMerge w:val="restar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52F41" w:rsidRPr="00113B09" w:rsidRDefault="00B52F41" w:rsidP="00783E6F">
            <w:pPr>
              <w:spacing w:after="0" w:line="240" w:lineRule="auto"/>
              <w:rPr>
                <w:rFonts w:ascii="Times New Roman" w:hAnsi="Times New Roman"/>
              </w:rPr>
            </w:pPr>
            <w:r w:rsidRPr="00113B09">
              <w:rPr>
                <w:rFonts w:ascii="Times New Roman" w:hAnsi="Times New Roman"/>
              </w:rPr>
              <w:t>Первообразные и неопределённые интегралы, приведённые в этой таблице, принято называть </w:t>
            </w:r>
            <w:r w:rsidRPr="00113B09">
              <w:rPr>
                <w:rStyle w:val="a4"/>
                <w:rFonts w:ascii="Times New Roman" w:hAnsi="Times New Roman"/>
              </w:rPr>
              <w:t>табличными первообразными</w:t>
            </w:r>
            <w:r w:rsidRPr="00113B09">
              <w:rPr>
                <w:rFonts w:ascii="Times New Roman" w:hAnsi="Times New Roman"/>
              </w:rPr>
              <w:t> и </w:t>
            </w:r>
            <w:r w:rsidRPr="00113B09">
              <w:rPr>
                <w:rStyle w:val="a4"/>
                <w:rFonts w:ascii="Times New Roman" w:hAnsi="Times New Roman"/>
              </w:rPr>
              <w:t>табличными интегралами</w:t>
            </w:r>
            <w:r w:rsidRPr="00113B09">
              <w:rPr>
                <w:rFonts w:ascii="Times New Roman" w:hAnsi="Times New Roman"/>
              </w:rPr>
              <w:t>.</w:t>
            </w:r>
          </w:p>
        </w:tc>
      </w:tr>
      <w:tr w:rsidR="00B52F41" w:rsidRPr="00113B09" w:rsidTr="006B22F6">
        <w:trPr>
          <w:trHeight w:val="445"/>
          <w:jc w:val="center"/>
        </w:trPr>
        <w:tc>
          <w:tcPr>
            <w:tcW w:w="9339" w:type="dxa"/>
            <w:gridSpan w:val="4"/>
            <w:vMerge/>
            <w:shd w:val="clear" w:color="auto" w:fill="auto"/>
            <w:vAlign w:val="center"/>
            <w:hideMark/>
          </w:tcPr>
          <w:p w:rsidR="00B52F41" w:rsidRPr="00113B09" w:rsidRDefault="00B52F41" w:rsidP="00783E6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FC232A" w:rsidRDefault="00FC232A" w:rsidP="00783E6F">
      <w:pPr>
        <w:pStyle w:val="3"/>
        <w:spacing w:before="0" w:beforeAutospacing="0" w:after="0" w:afterAutospacing="0"/>
        <w:jc w:val="center"/>
        <w:rPr>
          <w:bCs w:val="0"/>
          <w:sz w:val="28"/>
          <w:szCs w:val="23"/>
          <w:lang w:val="en-US"/>
        </w:rPr>
      </w:pPr>
    </w:p>
    <w:p w:rsidR="00431F5A" w:rsidRDefault="00431F5A" w:rsidP="00783E6F">
      <w:pPr>
        <w:pStyle w:val="3"/>
        <w:spacing w:before="0" w:beforeAutospacing="0" w:after="0" w:afterAutospacing="0"/>
        <w:jc w:val="center"/>
        <w:rPr>
          <w:bCs w:val="0"/>
          <w:sz w:val="28"/>
          <w:szCs w:val="23"/>
          <w:lang w:val="en-US"/>
        </w:rPr>
      </w:pPr>
      <w:r>
        <w:rPr>
          <w:bCs w:val="0"/>
          <w:sz w:val="28"/>
          <w:szCs w:val="23"/>
          <w:lang w:val="en-US"/>
        </w:rPr>
        <w:t xml:space="preserve">Д/З – </w:t>
      </w:r>
      <w:proofErr w:type="spellStart"/>
      <w:r>
        <w:rPr>
          <w:bCs w:val="0"/>
          <w:sz w:val="28"/>
          <w:szCs w:val="23"/>
          <w:lang w:val="en-US"/>
        </w:rPr>
        <w:t>составить</w:t>
      </w:r>
      <w:proofErr w:type="spellEnd"/>
      <w:r>
        <w:rPr>
          <w:bCs w:val="0"/>
          <w:sz w:val="28"/>
          <w:szCs w:val="23"/>
          <w:lang w:val="en-US"/>
        </w:rPr>
        <w:t xml:space="preserve"> </w:t>
      </w:r>
      <w:proofErr w:type="spellStart"/>
      <w:r>
        <w:rPr>
          <w:bCs w:val="0"/>
          <w:sz w:val="28"/>
          <w:szCs w:val="23"/>
          <w:lang w:val="en-US"/>
        </w:rPr>
        <w:t>конспект</w:t>
      </w:r>
      <w:proofErr w:type="spellEnd"/>
    </w:p>
    <w:p w:rsidR="00431F5A" w:rsidRPr="00431F5A" w:rsidRDefault="00431F5A" w:rsidP="00431F5A">
      <w:pPr>
        <w:pStyle w:val="3"/>
        <w:numPr>
          <w:ilvl w:val="0"/>
          <w:numId w:val="5"/>
        </w:numPr>
        <w:spacing w:before="0" w:beforeAutospacing="0" w:after="0" w:afterAutospacing="0"/>
        <w:jc w:val="center"/>
        <w:rPr>
          <w:bCs w:val="0"/>
          <w:sz w:val="28"/>
          <w:szCs w:val="23"/>
          <w:lang w:val="en-US"/>
        </w:rPr>
      </w:pPr>
      <w:bookmarkStart w:id="0" w:name="_GoBack"/>
      <w:bookmarkEnd w:id="0"/>
      <w:proofErr w:type="spellStart"/>
      <w:r>
        <w:rPr>
          <w:bCs w:val="0"/>
          <w:sz w:val="28"/>
          <w:szCs w:val="23"/>
          <w:lang w:val="en-US"/>
        </w:rPr>
        <w:t>Переписать</w:t>
      </w:r>
      <w:proofErr w:type="spellEnd"/>
      <w:r>
        <w:rPr>
          <w:bCs w:val="0"/>
          <w:sz w:val="28"/>
          <w:szCs w:val="23"/>
          <w:lang w:val="en-US"/>
        </w:rPr>
        <w:t xml:space="preserve"> </w:t>
      </w:r>
      <w:proofErr w:type="spellStart"/>
      <w:r>
        <w:rPr>
          <w:bCs w:val="0"/>
          <w:sz w:val="28"/>
          <w:szCs w:val="23"/>
          <w:lang w:val="en-US"/>
        </w:rPr>
        <w:t>таблицу</w:t>
      </w:r>
      <w:proofErr w:type="spellEnd"/>
    </w:p>
    <w:sectPr w:rsidR="00431F5A" w:rsidRPr="00431F5A" w:rsidSect="00FC232A">
      <w:footerReference w:type="default" r:id="rId9"/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188F" w:rsidRDefault="0028188F" w:rsidP="00425BED">
      <w:pPr>
        <w:spacing w:after="0" w:line="240" w:lineRule="auto"/>
      </w:pPr>
      <w:r>
        <w:separator/>
      </w:r>
    </w:p>
  </w:endnote>
  <w:endnote w:type="continuationSeparator" w:id="0">
    <w:p w:rsidR="0028188F" w:rsidRDefault="0028188F" w:rsidP="00425B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22F6" w:rsidRPr="006B22F6" w:rsidRDefault="006B22F6" w:rsidP="006B22F6">
    <w:pPr>
      <w:pStyle w:val="a8"/>
      <w:jc w:val="center"/>
      <w:rPr>
        <w:rFonts w:ascii="Times New Roman" w:hAnsi="Times New Roman"/>
        <w:sz w:val="24"/>
      </w:rPr>
    </w:pPr>
    <w:r w:rsidRPr="006B22F6">
      <w:rPr>
        <w:rFonts w:ascii="Times New Roman" w:hAnsi="Times New Roman"/>
        <w:sz w:val="24"/>
      </w:rPr>
      <w:fldChar w:fldCharType="begin"/>
    </w:r>
    <w:r w:rsidRPr="006B22F6">
      <w:rPr>
        <w:rFonts w:ascii="Times New Roman" w:hAnsi="Times New Roman"/>
        <w:sz w:val="24"/>
      </w:rPr>
      <w:instrText>PAGE   \* MERGEFORMAT</w:instrText>
    </w:r>
    <w:r w:rsidRPr="006B22F6">
      <w:rPr>
        <w:rFonts w:ascii="Times New Roman" w:hAnsi="Times New Roman"/>
        <w:sz w:val="24"/>
      </w:rPr>
      <w:fldChar w:fldCharType="separate"/>
    </w:r>
    <w:r w:rsidR="00431F5A">
      <w:rPr>
        <w:rFonts w:ascii="Times New Roman" w:hAnsi="Times New Roman"/>
        <w:noProof/>
        <w:sz w:val="24"/>
      </w:rPr>
      <w:t>2</w:t>
    </w:r>
    <w:r w:rsidRPr="006B22F6">
      <w:rPr>
        <w:rFonts w:ascii="Times New Roman" w:hAnsi="Times New Roman"/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188F" w:rsidRDefault="0028188F" w:rsidP="00425BED">
      <w:pPr>
        <w:spacing w:after="0" w:line="240" w:lineRule="auto"/>
      </w:pPr>
      <w:r>
        <w:separator/>
      </w:r>
    </w:p>
  </w:footnote>
  <w:footnote w:type="continuationSeparator" w:id="0">
    <w:p w:rsidR="0028188F" w:rsidRDefault="0028188F" w:rsidP="00425B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85219F"/>
    <w:multiLevelType w:val="hybridMultilevel"/>
    <w:tmpl w:val="D904F09E"/>
    <w:lvl w:ilvl="0" w:tplc="FCF62D9A">
      <w:start w:val="1"/>
      <w:numFmt w:val="decimal"/>
      <w:lvlText w:val="%1."/>
      <w:lvlJc w:val="left"/>
      <w:pPr>
        <w:ind w:left="105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 w15:restartNumberingAfterBreak="0">
    <w:nsid w:val="42D1113C"/>
    <w:multiLevelType w:val="hybridMultilevel"/>
    <w:tmpl w:val="29B09EB0"/>
    <w:lvl w:ilvl="0" w:tplc="767A8F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2D5F74"/>
    <w:multiLevelType w:val="multilevel"/>
    <w:tmpl w:val="7884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D1D287E"/>
    <w:multiLevelType w:val="hybridMultilevel"/>
    <w:tmpl w:val="5D3E8C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337EF3"/>
    <w:multiLevelType w:val="multilevel"/>
    <w:tmpl w:val="FDB0FA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55F"/>
    <w:rsid w:val="00102484"/>
    <w:rsid w:val="00113B09"/>
    <w:rsid w:val="0011562C"/>
    <w:rsid w:val="00155E74"/>
    <w:rsid w:val="00193529"/>
    <w:rsid w:val="001C699C"/>
    <w:rsid w:val="00274FAF"/>
    <w:rsid w:val="0028032B"/>
    <w:rsid w:val="0028188F"/>
    <w:rsid w:val="002C6392"/>
    <w:rsid w:val="00324320"/>
    <w:rsid w:val="003330B0"/>
    <w:rsid w:val="003837C1"/>
    <w:rsid w:val="0042315A"/>
    <w:rsid w:val="00425BED"/>
    <w:rsid w:val="00431F5A"/>
    <w:rsid w:val="00440EC2"/>
    <w:rsid w:val="0048265A"/>
    <w:rsid w:val="00532ABC"/>
    <w:rsid w:val="0059255F"/>
    <w:rsid w:val="005A0059"/>
    <w:rsid w:val="006B22F6"/>
    <w:rsid w:val="006C3D72"/>
    <w:rsid w:val="00783E6F"/>
    <w:rsid w:val="007D28C1"/>
    <w:rsid w:val="00887B2D"/>
    <w:rsid w:val="008C4A8F"/>
    <w:rsid w:val="008F07A7"/>
    <w:rsid w:val="009F16E9"/>
    <w:rsid w:val="00A35960"/>
    <w:rsid w:val="00B52F41"/>
    <w:rsid w:val="00C30A83"/>
    <w:rsid w:val="00CA3740"/>
    <w:rsid w:val="00CB6352"/>
    <w:rsid w:val="00E02F99"/>
    <w:rsid w:val="00E62633"/>
    <w:rsid w:val="00F90102"/>
    <w:rsid w:val="00F92689"/>
    <w:rsid w:val="00FC232A"/>
    <w:rsid w:val="00FD6BB3"/>
    <w:rsid w:val="00FF5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E0D82D"/>
  <w15:chartTrackingRefBased/>
  <w15:docId w15:val="{DE534622-A373-444B-B80E-247EA7422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59255F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3">
    <w:name w:val="heading 3"/>
    <w:basedOn w:val="a"/>
    <w:link w:val="30"/>
    <w:uiPriority w:val="9"/>
    <w:qFormat/>
    <w:rsid w:val="0059255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rsid w:val="0059255F"/>
    <w:rPr>
      <w:rFonts w:ascii="Calibri Light" w:eastAsia="Times New Roman" w:hAnsi="Calibri Light" w:cs="Times New Roman"/>
      <w:color w:val="2E74B5"/>
      <w:sz w:val="26"/>
      <w:szCs w:val="26"/>
    </w:rPr>
  </w:style>
  <w:style w:type="character" w:customStyle="1" w:styleId="30">
    <w:name w:val="Заголовок 3 Знак"/>
    <w:link w:val="3"/>
    <w:uiPriority w:val="9"/>
    <w:rsid w:val="0059255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59255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Emphasis"/>
    <w:uiPriority w:val="20"/>
    <w:qFormat/>
    <w:rsid w:val="0059255F"/>
    <w:rPr>
      <w:i/>
      <w:iCs/>
    </w:rPr>
  </w:style>
  <w:style w:type="character" w:customStyle="1" w:styleId="mn">
    <w:name w:val="mn"/>
    <w:basedOn w:val="a0"/>
    <w:rsid w:val="0059255F"/>
  </w:style>
  <w:style w:type="character" w:customStyle="1" w:styleId="mjxassistivemathml">
    <w:name w:val="mjx_assistive_mathml"/>
    <w:basedOn w:val="a0"/>
    <w:rsid w:val="0059255F"/>
  </w:style>
  <w:style w:type="character" w:customStyle="1" w:styleId="mi">
    <w:name w:val="mi"/>
    <w:basedOn w:val="a0"/>
    <w:rsid w:val="0059255F"/>
  </w:style>
  <w:style w:type="character" w:customStyle="1" w:styleId="mo">
    <w:name w:val="mo"/>
    <w:basedOn w:val="a0"/>
    <w:rsid w:val="0059255F"/>
  </w:style>
  <w:style w:type="character" w:customStyle="1" w:styleId="mtext">
    <w:name w:val="mtext"/>
    <w:basedOn w:val="a0"/>
    <w:rsid w:val="0059255F"/>
  </w:style>
  <w:style w:type="character" w:customStyle="1" w:styleId="msqrt">
    <w:name w:val="msqrt"/>
    <w:basedOn w:val="a0"/>
    <w:rsid w:val="0059255F"/>
  </w:style>
  <w:style w:type="character" w:styleId="a5">
    <w:name w:val="Placeholder Text"/>
    <w:uiPriority w:val="99"/>
    <w:semiHidden/>
    <w:rsid w:val="0028032B"/>
    <w:rPr>
      <w:color w:val="808080"/>
    </w:rPr>
  </w:style>
  <w:style w:type="paragraph" w:styleId="a6">
    <w:name w:val="header"/>
    <w:basedOn w:val="a"/>
    <w:link w:val="a7"/>
    <w:uiPriority w:val="99"/>
    <w:unhideWhenUsed/>
    <w:rsid w:val="00425B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25BED"/>
  </w:style>
  <w:style w:type="paragraph" w:styleId="a8">
    <w:name w:val="footer"/>
    <w:basedOn w:val="a"/>
    <w:link w:val="a9"/>
    <w:uiPriority w:val="99"/>
    <w:unhideWhenUsed/>
    <w:rsid w:val="00425B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25BED"/>
  </w:style>
  <w:style w:type="paragraph" w:styleId="aa">
    <w:name w:val="Balloon Text"/>
    <w:basedOn w:val="a"/>
    <w:link w:val="ab"/>
    <w:uiPriority w:val="99"/>
    <w:semiHidden/>
    <w:unhideWhenUsed/>
    <w:rsid w:val="00431F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31F5A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297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5754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575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340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976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7992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206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569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43062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35152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606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0417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2422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9043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7433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4328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3303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5083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8747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1297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14235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86933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75868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46995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0750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22980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9222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7614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9581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7086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8595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4343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87259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463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8538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636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8181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82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5195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66799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866128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04342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4640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4776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5461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6827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5143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0330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4802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7270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1597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2287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1491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877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7818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84774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74198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8963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6844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0615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2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15391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7111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8964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6067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9952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0672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2117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510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704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2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9640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2517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4023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9537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35709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45965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5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1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12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43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8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61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2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3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15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5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9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24DFF0-BA2C-4181-8EB4-AE035473DA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487</Words>
  <Characters>2777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U-Admin</cp:lastModifiedBy>
  <cp:revision>2</cp:revision>
  <dcterms:created xsi:type="dcterms:W3CDTF">2025-03-04T08:56:00Z</dcterms:created>
  <dcterms:modified xsi:type="dcterms:W3CDTF">2025-03-04T08:56:00Z</dcterms:modified>
</cp:coreProperties>
</file>