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0D2922" w:rsidRPr="000D2922" w14:paraId="226013EB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035DA62A" w14:textId="77777777" w:rsidR="000D2922" w:rsidRPr="000D2922" w:rsidRDefault="000D2922" w:rsidP="000D2922">
            <w:pPr>
              <w:jc w:val="center"/>
              <w:rPr>
                <w:lang w:eastAsia="ru-RU"/>
              </w:rPr>
            </w:pPr>
            <w:bookmarkStart w:id="0" w:name="_Hlk188265825"/>
            <w:bookmarkStart w:id="1" w:name="_Hlk188265184"/>
            <w:r w:rsidRPr="000D2922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822FA61" wp14:editId="20EC5094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3ABC3847" w14:textId="77777777" w:rsidR="000D2922" w:rsidRPr="000D2922" w:rsidRDefault="000D2922" w:rsidP="000D2922">
            <w:pPr>
              <w:jc w:val="center"/>
              <w:rPr>
                <w:i/>
                <w:iCs/>
                <w:noProof/>
                <w:lang w:eastAsia="ru-RU"/>
              </w:rPr>
            </w:pPr>
            <w:r w:rsidRPr="000D2922">
              <w:rPr>
                <w:b/>
                <w:bCs/>
                <w:noProof/>
                <w:lang w:eastAsia="ru-RU"/>
              </w:rPr>
              <w:drawing>
                <wp:inline distT="0" distB="0" distL="0" distR="0" wp14:anchorId="24DC027A" wp14:editId="2757CB74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1C7DD46" w14:textId="77777777" w:rsidR="000D2922" w:rsidRPr="000D2922" w:rsidRDefault="000D2922" w:rsidP="000D2922">
            <w:pPr>
              <w:jc w:val="center"/>
              <w:rPr>
                <w:i/>
                <w:iCs/>
                <w:noProof/>
                <w:lang w:eastAsia="ru-RU"/>
              </w:rPr>
            </w:pPr>
            <w:r w:rsidRPr="000D2922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E24DF67" wp14:editId="179B7073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4B80AC55" w14:textId="77777777" w:rsidR="000D2922" w:rsidRPr="000D2922" w:rsidRDefault="000D2922" w:rsidP="000D2922">
            <w:pPr>
              <w:jc w:val="center"/>
              <w:rPr>
                <w:lang w:eastAsia="ru-RU"/>
              </w:rPr>
            </w:pPr>
            <w:r w:rsidRPr="000D2922">
              <w:rPr>
                <w:noProof/>
                <w:lang w:eastAsia="ru-RU"/>
              </w:rPr>
              <w:drawing>
                <wp:inline distT="0" distB="0" distL="0" distR="0" wp14:anchorId="4135B356" wp14:editId="442DAFA0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922" w:rsidRPr="000D2922" w14:paraId="198A426C" w14:textId="77777777" w:rsidTr="001B2658">
        <w:trPr>
          <w:trHeight w:val="8357"/>
        </w:trPr>
        <w:tc>
          <w:tcPr>
            <w:tcW w:w="9356" w:type="dxa"/>
            <w:gridSpan w:val="4"/>
          </w:tcPr>
          <w:p w14:paraId="5AE8EC72" w14:textId="77777777" w:rsidR="000D2922" w:rsidRPr="000D2922" w:rsidRDefault="000D2922" w:rsidP="000D2922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34C3B598" w14:textId="77777777" w:rsidR="000D2922" w:rsidRPr="000D2922" w:rsidRDefault="000D2922" w:rsidP="000D2922">
            <w:pPr>
              <w:jc w:val="center"/>
              <w:rPr>
                <w:bCs/>
                <w:i/>
                <w:lang w:eastAsia="ru-RU"/>
              </w:rPr>
            </w:pPr>
            <w:r w:rsidRPr="000D2922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531A5C70" w14:textId="77777777" w:rsidR="000D2922" w:rsidRPr="000D2922" w:rsidRDefault="000D2922" w:rsidP="000D292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355914D2" w14:textId="77777777" w:rsidR="000D2922" w:rsidRPr="000D2922" w:rsidRDefault="000D2922" w:rsidP="000D292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358097DA" w14:textId="77777777" w:rsidR="000D2922" w:rsidRPr="000D2922" w:rsidRDefault="000D2922" w:rsidP="000D292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214E5EB0" w14:textId="77777777" w:rsidR="000D2922" w:rsidRPr="000D2922" w:rsidRDefault="000D2922" w:rsidP="000D2922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0D2922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56934D45" w14:textId="77777777" w:rsidR="000D2922" w:rsidRPr="000D2922" w:rsidRDefault="000D2922" w:rsidP="000D2922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6C0826E8" w14:textId="77777777" w:rsidR="000D2922" w:rsidRPr="000D2922" w:rsidRDefault="000D2922" w:rsidP="000D2922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59507689" w14:textId="6CA6CB99" w:rsidR="000D2922" w:rsidRPr="0082698B" w:rsidRDefault="000D2922" w:rsidP="000D2922">
            <w:pPr>
              <w:keepNext/>
              <w:keepLines/>
              <w:tabs>
                <w:tab w:val="left" w:pos="3664"/>
              </w:tabs>
              <w:jc w:val="center"/>
              <w:outlineLvl w:val="3"/>
              <w:rPr>
                <w:rFonts w:ascii="Times New Roman" w:eastAsia="Arial Unicode MS" w:hAnsi="Times New Roman"/>
                <w:b/>
                <w:sz w:val="36"/>
                <w:szCs w:val="28"/>
              </w:rPr>
            </w:pPr>
            <w:r w:rsidRPr="0082698B">
              <w:rPr>
                <w:rFonts w:ascii="Times New Roman" w:eastAsia="Arial Unicode MS" w:hAnsi="Times New Roman"/>
                <w:b/>
                <w:sz w:val="36"/>
                <w:szCs w:val="28"/>
              </w:rPr>
              <w:t>«</w:t>
            </w:r>
            <w:r w:rsidR="002A2EBB">
              <w:rPr>
                <w:rFonts w:ascii="Times New Roman" w:eastAsia="Arial Unicode MS" w:hAnsi="Times New Roman"/>
                <w:b/>
                <w:sz w:val="36"/>
                <w:szCs w:val="28"/>
              </w:rPr>
              <w:t>Б</w:t>
            </w:r>
            <w:r w:rsidRPr="0082698B">
              <w:rPr>
                <w:rFonts w:ascii="Times New Roman" w:eastAsia="Arial Unicode MS" w:hAnsi="Times New Roman"/>
                <w:b/>
                <w:sz w:val="36"/>
                <w:szCs w:val="28"/>
              </w:rPr>
              <w:t>ухгалтерск</w:t>
            </w:r>
            <w:r w:rsidR="002A2EBB">
              <w:rPr>
                <w:rFonts w:ascii="Times New Roman" w:eastAsia="Arial Unicode MS" w:hAnsi="Times New Roman"/>
                <w:b/>
                <w:sz w:val="36"/>
                <w:szCs w:val="28"/>
              </w:rPr>
              <w:t>ий</w:t>
            </w:r>
            <w:r w:rsidRPr="0082698B">
              <w:rPr>
                <w:rFonts w:ascii="Times New Roman" w:eastAsia="Arial Unicode MS" w:hAnsi="Times New Roman"/>
                <w:b/>
                <w:sz w:val="36"/>
                <w:szCs w:val="28"/>
              </w:rPr>
              <w:t xml:space="preserve"> учет»</w:t>
            </w:r>
          </w:p>
          <w:p w14:paraId="4045308E" w14:textId="77777777" w:rsidR="000D2922" w:rsidRPr="000D2922" w:rsidRDefault="000D2922" w:rsidP="000D29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6484C3" w14:textId="77777777" w:rsidR="000D2922" w:rsidRPr="000D2922" w:rsidRDefault="000D2922" w:rsidP="000D2922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0460A20" w14:textId="77777777" w:rsidR="000D2922" w:rsidRPr="000D2922" w:rsidRDefault="000D2922" w:rsidP="000D2922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9FF4CEE" w14:textId="77777777" w:rsidR="000D2922" w:rsidRPr="000D2922" w:rsidRDefault="000D2922" w:rsidP="000D2922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D9E3DBD" w14:textId="77777777" w:rsidR="002A2EBB" w:rsidRPr="00F04112" w:rsidRDefault="002A2EBB" w:rsidP="002A2EBB">
            <w:pPr>
              <w:widowControl w:val="0"/>
              <w:suppressAutoHyphens/>
              <w:ind w:firstLine="84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F0411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</w:t>
            </w:r>
            <w:r w:rsidRPr="00F04112">
              <w:rPr>
                <w:rFonts w:ascii="Times New Roman" w:eastAsia="Arial Unicode MS" w:hAnsi="Times New Roman"/>
                <w:bCs/>
                <w:sz w:val="28"/>
                <w:szCs w:val="28"/>
              </w:rPr>
              <w:t>40.02.01. «Право и организация социального обеспечения»</w:t>
            </w:r>
          </w:p>
          <w:p w14:paraId="7AB36156" w14:textId="77777777" w:rsidR="002A2EBB" w:rsidRPr="00F04112" w:rsidRDefault="002A2EBB" w:rsidP="002A2EBB">
            <w:pPr>
              <w:widowControl w:val="0"/>
              <w:suppressAutoHyphens/>
              <w:ind w:firstLine="8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F0411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УГС 40.00.00 Юриспруденция </w:t>
            </w:r>
          </w:p>
          <w:p w14:paraId="4EAA0CBD" w14:textId="77777777" w:rsidR="002A2EBB" w:rsidRPr="00F04112" w:rsidRDefault="002A2EBB" w:rsidP="002A2EBB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CB78919" w14:textId="77777777" w:rsidR="002A2EBB" w:rsidRPr="00F04112" w:rsidRDefault="002A2EBB" w:rsidP="002A2EBB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8136723" w14:textId="77777777" w:rsidR="002A2EBB" w:rsidRPr="00F04112" w:rsidRDefault="002A2EBB" w:rsidP="002A2EBB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B6888A5" w14:textId="77777777" w:rsidR="002A2EBB" w:rsidRPr="00F04112" w:rsidRDefault="002A2EBB" w:rsidP="002A2EBB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44F2776" w14:textId="77777777" w:rsidR="002A2EBB" w:rsidRPr="00F04112" w:rsidRDefault="002A2EBB" w:rsidP="002A2EBB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BA9CE15" w14:textId="77777777" w:rsidR="002A2EBB" w:rsidRPr="00F04112" w:rsidRDefault="002A2EBB" w:rsidP="002A2EBB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C53CAFA" w14:textId="77777777" w:rsidR="002A2EBB" w:rsidRPr="00F04112" w:rsidRDefault="002A2EBB" w:rsidP="002A2EBB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04112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159EC060" w14:textId="77777777" w:rsidR="002A2EBB" w:rsidRPr="00F04112" w:rsidRDefault="002A2EBB" w:rsidP="002A2EBB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0411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юрист</w:t>
            </w:r>
          </w:p>
          <w:p w14:paraId="0646D767" w14:textId="77777777" w:rsidR="002A2EBB" w:rsidRPr="00F04112" w:rsidRDefault="002A2EBB" w:rsidP="002A2EBB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66C24A8E" w14:textId="77777777" w:rsidR="002A2EBB" w:rsidRPr="00F04112" w:rsidRDefault="002A2EBB" w:rsidP="002A2EBB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04112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F0411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46B31602" w14:textId="77777777" w:rsidR="002A2EBB" w:rsidRPr="00F04112" w:rsidRDefault="002A2EBB" w:rsidP="002A2EB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0411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5F601E32" w14:textId="77777777" w:rsidR="002A2EBB" w:rsidRPr="00F04112" w:rsidRDefault="002A2EBB" w:rsidP="002A2EB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0411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05734B58" w14:textId="77777777" w:rsidR="002A2EBB" w:rsidRPr="00F04112" w:rsidRDefault="002A2EBB" w:rsidP="002A2EB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331E2704" w14:textId="77777777" w:rsidR="002A2EBB" w:rsidRPr="00F04112" w:rsidRDefault="002A2EBB" w:rsidP="002A2EB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26CB9933" w14:textId="77777777" w:rsidR="002A2EBB" w:rsidRPr="00F04112" w:rsidRDefault="002A2EBB" w:rsidP="002A2E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1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6BC0FDB6" w14:textId="77777777" w:rsidR="002A2EBB" w:rsidRPr="00F04112" w:rsidRDefault="002A2EBB" w:rsidP="002A2EB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Карааева Р. А.</w:t>
            </w:r>
            <w:r w:rsidRPr="00F041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 преподаватель </w:t>
            </w:r>
          </w:p>
          <w:p w14:paraId="671DB4B8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9AAE49C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C1138D9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BBEA032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B145CF4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73EDEB8" w14:textId="77777777" w:rsidR="000D2922" w:rsidRPr="000D2922" w:rsidRDefault="000D2922" w:rsidP="000D2922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1F33020" w14:textId="777DBAE2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292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7B57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0D292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0D2922" w:rsidRPr="00BC0C34" w14:paraId="1ADD7D37" w14:textId="77777777" w:rsidTr="001B2658">
        <w:trPr>
          <w:trHeight w:val="2745"/>
        </w:trPr>
        <w:tc>
          <w:tcPr>
            <w:tcW w:w="4656" w:type="dxa"/>
            <w:hideMark/>
          </w:tcPr>
          <w:p w14:paraId="5B4313AB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ОДОБРЕНО</w:t>
            </w:r>
          </w:p>
          <w:p w14:paraId="3756775D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предметной (цикловой) комиссией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br/>
              <w:t>______________________________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0B2E0860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03F956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 2024 г.</w:t>
            </w:r>
          </w:p>
          <w:p w14:paraId="3380FD08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 П(Ц)К</w:t>
            </w:r>
          </w:p>
          <w:p w14:paraId="7677FCDD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42C9398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_________________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.</w:t>
            </w:r>
          </w:p>
          <w:p w14:paraId="6D2726A0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1201C46F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УТВЕРЖДАЮ:</w:t>
            </w:r>
          </w:p>
          <w:p w14:paraId="68D996FC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зам. директора по УР                   </w:t>
            </w:r>
          </w:p>
          <w:p w14:paraId="7E823861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  Насруллаева З.О. </w:t>
            </w:r>
          </w:p>
          <w:p w14:paraId="64B9E496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83385E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  __________ 2024г.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14:paraId="27163AE0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26BAC305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A587ADC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6FDD3BD2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E20CF26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092CEB7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5A15F3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7DBDD1CE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A93A030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5746463D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5896024A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ECFE971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B23F0C6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DC57AA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47E5A83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7E1D634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79053418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BF7017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6ADD149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86806A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4DBD69C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8D03836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9C7058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092B8F3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9DA2AE9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34F3235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3DBCDCB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4827D80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B6D5F7D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71EB817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4BD8C30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5564151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241A47D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740D380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70577CC2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59416A6" w14:textId="77777777" w:rsidR="000D2922" w:rsidRPr="00BC0C34" w:rsidRDefault="000D2922" w:rsidP="000D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Караева Р. А.  </w:t>
      </w: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</w:p>
    <w:p w14:paraId="1D359887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92BB1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427DE511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986C1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Насруллаева З.О. - зам. директора по УР</w:t>
      </w:r>
    </w:p>
    <w:p w14:paraId="38438231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650D2" w14:textId="77777777" w:rsidR="000D2922" w:rsidRDefault="000D2922" w:rsidP="000D2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14:paraId="6EB7328C" w14:textId="77777777" w:rsidR="000D2922" w:rsidRDefault="000D2922" w:rsidP="000D2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lang w:eastAsia="ru-RU"/>
        </w:rPr>
      </w:pPr>
      <w:r w:rsidRPr="00BC0C34">
        <w:rPr>
          <w:rFonts w:ascii="Times New Roman" w:eastAsia="Arial Unicode MS" w:hAnsi="Times New Roman" w:cs="Times New Roman"/>
          <w:lang w:eastAsia="ru-RU"/>
        </w:rPr>
        <w:t xml:space="preserve"> ПЦК </w:t>
      </w:r>
      <w:r>
        <w:rPr>
          <w:rFonts w:ascii="Times New Roman" w:eastAsia="Arial Unicode MS" w:hAnsi="Times New Roman" w:cs="Times New Roman"/>
          <w:lang w:eastAsia="ru-RU"/>
        </w:rPr>
        <w:t>_________________________________</w:t>
      </w:r>
    </w:p>
    <w:p w14:paraId="051B0FC9" w14:textId="77777777" w:rsidR="000D2922" w:rsidRPr="005C6D2A" w:rsidRDefault="000D2922" w:rsidP="000D2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u w:val="single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_______________________________________</w:t>
      </w:r>
      <w:r w:rsidRPr="00BC0C34">
        <w:rPr>
          <w:rFonts w:ascii="Times New Roman" w:eastAsia="Arial Unicode MS" w:hAnsi="Times New Roman" w:cs="Times New Roman"/>
          <w:lang w:eastAsia="ru-RU"/>
        </w:rPr>
        <w:t xml:space="preserve"> </w:t>
      </w:r>
    </w:p>
    <w:p w14:paraId="7A394D49" w14:textId="77777777" w:rsidR="000D2922" w:rsidRDefault="000D2922" w:rsidP="000D2922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77489AB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39350EB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54775537" w14:textId="1CD21C45" w:rsidR="00263F7F" w:rsidRPr="006E4DE4" w:rsidRDefault="00263F7F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4DE4">
        <w:rPr>
          <w:rFonts w:ascii="Times New Roman" w:eastAsia="Calibri" w:hAnsi="Times New Roman" w:cs="Times New Roman"/>
          <w:b/>
        </w:rPr>
        <w:t xml:space="preserve">МИНИСТЕРСТВО СЕЛЬСКОГО ХОЗЯЙСТВА И ПРОДОВОЛЬСТВИЯ </w:t>
      </w:r>
    </w:p>
    <w:p w14:paraId="010D10CD" w14:textId="77777777" w:rsidR="00263F7F" w:rsidRPr="006E4DE4" w:rsidRDefault="00263F7F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4DE4">
        <w:rPr>
          <w:rFonts w:ascii="Times New Roman" w:eastAsia="Calibri" w:hAnsi="Times New Roman" w:cs="Times New Roman"/>
          <w:b/>
        </w:rPr>
        <w:t>РЕСПУБЛИКИ ДАГЕСТАН</w:t>
      </w:r>
    </w:p>
    <w:p w14:paraId="6D4A3893" w14:textId="77777777" w:rsidR="00263F7F" w:rsidRPr="006E4DE4" w:rsidRDefault="00263F7F" w:rsidP="00263F7F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4DE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536950C5" w14:textId="77777777" w:rsidR="00263F7F" w:rsidRPr="006E4DE4" w:rsidRDefault="00263F7F" w:rsidP="00263F7F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4DE4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«Сельскохозяйственный колледж  им. Ш.И.Шихсаидова»</w:t>
      </w:r>
    </w:p>
    <w:p w14:paraId="0A4C7434" w14:textId="77777777" w:rsidR="00263F7F" w:rsidRPr="006E4DE4" w:rsidRDefault="00263F7F" w:rsidP="00263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212B22D" w14:textId="77777777" w:rsidR="00263F7F" w:rsidRPr="006E4DE4" w:rsidRDefault="00263F7F" w:rsidP="00263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2" w:name="_Hlk188265843"/>
      <w:bookmarkEnd w:id="0"/>
    </w:p>
    <w:p w14:paraId="124A4689" w14:textId="77777777" w:rsidR="00263F7F" w:rsidRPr="006E4DE4" w:rsidRDefault="00263F7F" w:rsidP="00263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263F7F" w:rsidRPr="006E4DE4" w14:paraId="47CABCD5" w14:textId="77777777" w:rsidTr="002E2F03">
        <w:tc>
          <w:tcPr>
            <w:tcW w:w="5211" w:type="dxa"/>
            <w:hideMark/>
          </w:tcPr>
          <w:p w14:paraId="4680B59C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П(Ц)К __________________________</w:t>
            </w:r>
          </w:p>
          <w:p w14:paraId="52C3F238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6E4DE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4230324C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6E4DE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4E067349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П(Ц)К</w:t>
            </w:r>
          </w:p>
          <w:p w14:paraId="6881A403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6E4DE4">
              <w:rPr>
                <w:rFonts w:ascii="Calibri" w:eastAsia="Times New Roman" w:hAnsi="Calibri" w:cs="Times New Roman"/>
                <w:bCs/>
              </w:rPr>
              <w:t xml:space="preserve">_______  </w:t>
            </w:r>
            <w:r w:rsidRPr="006E4DE4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D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  <w:p w14:paraId="507E07E4" w14:textId="77777777" w:rsidR="00263F7F" w:rsidRPr="006E4DE4" w:rsidRDefault="00263F7F" w:rsidP="002E2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  20_ г.</w:t>
            </w:r>
          </w:p>
        </w:tc>
        <w:tc>
          <w:tcPr>
            <w:tcW w:w="4820" w:type="dxa"/>
          </w:tcPr>
          <w:p w14:paraId="0E0198E3" w14:textId="77777777" w:rsidR="00263F7F" w:rsidRPr="006E4DE4" w:rsidRDefault="00263F7F" w:rsidP="002E2F03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УТВЕРЖДАЮ</w:t>
            </w:r>
          </w:p>
          <w:p w14:paraId="6E52F4E2" w14:textId="77777777" w:rsidR="00263F7F" w:rsidRPr="006E4DE4" w:rsidRDefault="00263F7F" w:rsidP="002E2F03">
            <w:pPr>
              <w:spacing w:after="0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7F8979AF" w14:textId="77777777" w:rsidR="00263F7F" w:rsidRPr="006E4DE4" w:rsidRDefault="00263F7F" w:rsidP="002E2F03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</w:t>
            </w: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Насруллаевам З. О</w:t>
            </w:r>
          </w:p>
          <w:p w14:paraId="580E2AE1" w14:textId="77777777" w:rsidR="00263F7F" w:rsidRPr="006E4DE4" w:rsidRDefault="00263F7F" w:rsidP="002E2F03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328FE0C4" w14:textId="77777777" w:rsidR="00263F7F" w:rsidRPr="006E4DE4" w:rsidRDefault="00263F7F" w:rsidP="002E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________  20_ г.</w:t>
            </w:r>
          </w:p>
          <w:p w14:paraId="54AE8FAD" w14:textId="77777777" w:rsidR="00263F7F" w:rsidRPr="006E4DE4" w:rsidRDefault="00263F7F" w:rsidP="002E2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</w:rPr>
            </w:pPr>
          </w:p>
        </w:tc>
      </w:tr>
      <w:bookmarkEnd w:id="1"/>
      <w:bookmarkEnd w:id="2"/>
    </w:tbl>
    <w:p w14:paraId="2D5BFD56" w14:textId="77777777" w:rsidR="00897D53" w:rsidRPr="0082698B" w:rsidRDefault="00897D53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3D129081" w14:textId="6F3FCFCC" w:rsidR="00897D53" w:rsidRDefault="00897D53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7E13AAEF" w14:textId="53918D55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11E7CF1F" w14:textId="0501988E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29462D38" w14:textId="04418893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612130F7" w14:textId="6F7E5023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5BD5549C" w14:textId="77777777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762DCFFA" w14:textId="77777777" w:rsidR="00263F7F" w:rsidRPr="0082698B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0C3E6A8D" w14:textId="77777777" w:rsidR="00897D53" w:rsidRPr="0082698B" w:rsidRDefault="00897D53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BE564A6" w14:textId="7136B56B" w:rsidR="00263F7F" w:rsidRPr="006E4DE4" w:rsidRDefault="00263F7F" w:rsidP="00263F7F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bookmarkStart w:id="3" w:name="_Hlk188265206"/>
      <w:r w:rsidRPr="00263F7F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 </w:t>
      </w:r>
      <w:r w:rsidRPr="006E4DE4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1A5301DC" w14:textId="77777777" w:rsidR="00263F7F" w:rsidRPr="006E4DE4" w:rsidRDefault="00263F7F" w:rsidP="00263F7F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6E4DE4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bookmarkEnd w:id="3"/>
    <w:p w14:paraId="518A53DA" w14:textId="7D7B0852" w:rsidR="00897D53" w:rsidRPr="0082698B" w:rsidRDefault="00897D53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DD1DD64" w14:textId="26EE1AA0" w:rsidR="00897D53" w:rsidRPr="0082698B" w:rsidRDefault="00897D53" w:rsidP="00263F7F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36"/>
          <w:szCs w:val="28"/>
        </w:rPr>
      </w:pPr>
      <w:r w:rsidRPr="0082698B">
        <w:rPr>
          <w:rFonts w:ascii="Times New Roman" w:eastAsia="Arial Unicode MS" w:hAnsi="Times New Roman" w:cs="Times New Roman"/>
          <w:b/>
          <w:sz w:val="36"/>
          <w:szCs w:val="28"/>
        </w:rPr>
        <w:t>«Основы бухгалтерского учета»</w:t>
      </w:r>
    </w:p>
    <w:p w14:paraId="431540BB" w14:textId="5690981D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4" w:name="_Hlk188275913"/>
    </w:p>
    <w:p w14:paraId="042878C4" w14:textId="1FAD9DB8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2885D41" w14:textId="5ED71DEA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DA38946" w14:textId="05D63885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64303FC" w14:textId="53FCA0D4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DB2CD65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1612578" w14:textId="77777777" w:rsidR="00263F7F" w:rsidRPr="006E4DE4" w:rsidRDefault="00263F7F" w:rsidP="00263F7F">
      <w:pPr>
        <w:keepNext/>
        <w:keepLines/>
        <w:tabs>
          <w:tab w:val="left" w:pos="3664"/>
        </w:tabs>
        <w:spacing w:after="0"/>
        <w:outlineLvl w:val="3"/>
        <w:rPr>
          <w:rFonts w:ascii="Times New Roman" w:eastAsia="Arial Unicode MS" w:hAnsi="Times New Roman" w:cs="Times New Roman"/>
          <w:bCs/>
          <w:sz w:val="28"/>
        </w:rPr>
      </w:pPr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6E4DE4">
        <w:rPr>
          <w:rFonts w:ascii="Times New Roman" w:eastAsia="Arial Unicode MS" w:hAnsi="Times New Roman" w:cs="Times New Roman"/>
          <w:bCs/>
          <w:szCs w:val="18"/>
        </w:rPr>
        <w:t xml:space="preserve">38.02.01. «Экономика и бухгалтерский учет» </w:t>
      </w:r>
      <w:r>
        <w:rPr>
          <w:rFonts w:ascii="Times New Roman" w:eastAsia="Arial Unicode MS" w:hAnsi="Times New Roman" w:cs="Times New Roman"/>
          <w:bCs/>
          <w:szCs w:val="18"/>
        </w:rPr>
        <w:t>(по отраслям)</w:t>
      </w:r>
    </w:p>
    <w:p w14:paraId="26E736C6" w14:textId="77777777" w:rsidR="00263F7F" w:rsidRPr="006E4DE4" w:rsidRDefault="00263F7F" w:rsidP="00263F7F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БУХГАЛТЕР</w:t>
      </w:r>
    </w:p>
    <w:p w14:paraId="0F2D1D07" w14:textId="77777777" w:rsidR="00263F7F" w:rsidRPr="006E4DE4" w:rsidRDefault="00263F7F" w:rsidP="00263F7F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4DE4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>
        <w:rPr>
          <w:rFonts w:ascii="Times New Roman" w:eastAsia="Arial Unicode MS" w:hAnsi="Times New Roman" w:cs="Times New Roman"/>
          <w:lang w:eastAsia="ru-RU"/>
        </w:rPr>
        <w:t xml:space="preserve">3 </w:t>
      </w:r>
      <w:r w:rsidRPr="006E4DE4">
        <w:rPr>
          <w:rFonts w:ascii="Times New Roman" w:eastAsia="Arial Unicode MS" w:hAnsi="Times New Roman" w:cs="Times New Roman"/>
          <w:lang w:eastAsia="ru-RU"/>
        </w:rPr>
        <w:t>г. 10 м.</w:t>
      </w:r>
    </w:p>
    <w:p w14:paraId="50BF59E0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57E7D964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748BA432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Pr="006E4DE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2C270E52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E4DE4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«__»___2024г.</w:t>
      </w:r>
    </w:p>
    <w:p w14:paraId="715D38E0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05BE875" w14:textId="77777777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18662" w14:textId="77777777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D01B7" w14:textId="221BD54B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251F3" w14:textId="77777777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F974" w14:textId="2C16439A" w:rsidR="00263F7F" w:rsidRPr="006D76B4" w:rsidRDefault="00263F7F" w:rsidP="006D7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6E4D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Караева </w:t>
      </w:r>
      <w:r w:rsidRPr="006E4DE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Р. А.</w:t>
      </w:r>
      <w:r w:rsidRPr="006E4DE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</w:t>
      </w:r>
      <w:bookmarkEnd w:id="4"/>
    </w:p>
    <w:p w14:paraId="07F8F147" w14:textId="77CBC86F" w:rsidR="00C62009" w:rsidRPr="00263F7F" w:rsidRDefault="00C62009" w:rsidP="00263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F4EAA7" w14:textId="77777777" w:rsidR="00263F7F" w:rsidRDefault="005D72D1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</w:t>
      </w:r>
    </w:p>
    <w:p w14:paraId="4999FA62" w14:textId="5FD54CEC" w:rsidR="005D72D1" w:rsidRPr="00C62009" w:rsidRDefault="00B44DD9" w:rsidP="00263F7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.Понятие о хозяйственном учете. Виды хозяйственного учета, их взаимосвязь. Измерители, применяемые в учете.</w:t>
      </w:r>
    </w:p>
    <w:p w14:paraId="33274C28" w14:textId="77777777" w:rsidR="005D72D1" w:rsidRPr="00C62009" w:rsidRDefault="00AA7B35" w:rsidP="00263F7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Счета синтетического и аналитического учета, их назначения. Понятие о субсчетах.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5A17593" w14:textId="6B0C7048" w:rsidR="004C7E0D" w:rsidRPr="00C62009" w:rsidRDefault="004C7E0D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263F7F">
        <w:rPr>
          <w:rFonts w:ascii="Times New Roman" w:hAnsi="Times New Roman" w:cs="Times New Roman"/>
          <w:sz w:val="24"/>
          <w:szCs w:val="24"/>
          <w:lang w:eastAsia="ru-RU"/>
        </w:rPr>
        <w:t>Практическое задание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4C7E0D" w:rsidRPr="00C62009" w14:paraId="06CAACB8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28301E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Начислена заработная плата основным производственным рабочим     -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0.000р</w:t>
            </w:r>
          </w:p>
        </w:tc>
      </w:tr>
      <w:tr w:rsidR="004C7E0D" w:rsidRPr="00C62009" w14:paraId="3C63FF29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50BCB4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Начислена заработная плата работникам административно-управленческого персонала –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4C7E0D" w:rsidRPr="00C62009" w14:paraId="41CB97FF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40A374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 –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65.2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4C7E0D" w:rsidRPr="00C62009" w14:paraId="61EFC2E6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92D8F8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Начислен ЕСН (26%) от оплаты труда:</w:t>
            </w:r>
          </w:p>
          <w:p w14:paraId="2E9A78F0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производственных рабочих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- 119.8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00р.</w:t>
            </w:r>
          </w:p>
          <w:p w14:paraId="771E56AB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административно-управленческого персонала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- 10.4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00р.</w:t>
            </w:r>
          </w:p>
        </w:tc>
      </w:tr>
      <w:tr w:rsidR="004C7E0D" w:rsidRPr="00C62009" w14:paraId="2891DEEE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14D73B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Поступили денежные средства в кассу для выдачи заработной платы работникам предприятия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- 520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.000р.</w:t>
            </w:r>
          </w:p>
        </w:tc>
      </w:tr>
      <w:tr w:rsidR="004C7E0D" w:rsidRPr="00C62009" w14:paraId="5CD49C9C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222AE5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Поступили материалы от поставщиковв т.ч. НДС – 18% - 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16.56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0р.</w:t>
            </w:r>
          </w:p>
        </w:tc>
      </w:tr>
      <w:tr w:rsidR="004C7E0D" w:rsidRPr="00C62009" w14:paraId="16C37878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88EB9B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Выданы денежные средства из кассы под отчет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10.500р.</w:t>
            </w:r>
          </w:p>
        </w:tc>
      </w:tr>
      <w:tr w:rsidR="004C7E0D" w:rsidRPr="00C62009" w14:paraId="3E2E61F3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F1614B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Отпущены материалы в производство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8.800р.</w:t>
            </w:r>
          </w:p>
        </w:tc>
      </w:tr>
      <w:tr w:rsidR="004C7E0D" w:rsidRPr="00C62009" w14:paraId="379555EC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7069BE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Оплачены счета поставщиков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131.450 р.</w:t>
            </w:r>
          </w:p>
        </w:tc>
      </w:tr>
      <w:tr w:rsidR="004C7E0D" w:rsidRPr="00C62009" w14:paraId="6FF771EC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0E058A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Возмещен НДС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2.980 р.</w:t>
            </w:r>
          </w:p>
        </w:tc>
      </w:tr>
      <w:tr w:rsidR="004C7E0D" w:rsidRPr="00C62009" w14:paraId="0C17FB0C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DA4F11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Возвращены в кассу неизрасходованные подотчетные суммы</w:t>
            </w:r>
            <w:r w:rsidR="0023465B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-5.300р.</w:t>
            </w:r>
          </w:p>
        </w:tc>
      </w:tr>
      <w:tr w:rsidR="004C7E0D" w:rsidRPr="00C62009" w14:paraId="0F2EC7BF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06B3DC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Списываются общехозяйственные расходы</w:t>
            </w:r>
            <w:r w:rsidR="0023465B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-50.400 р.</w:t>
            </w:r>
          </w:p>
        </w:tc>
      </w:tr>
      <w:tr w:rsidR="004C7E0D" w:rsidRPr="00C62009" w14:paraId="09E95E8D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B1A3E6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Выпущена из производства готовая продукция</w:t>
            </w:r>
            <w:r w:rsidR="0023465B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- 668.620р.</w:t>
            </w:r>
          </w:p>
        </w:tc>
      </w:tr>
      <w:tr w:rsidR="004C7E0D" w:rsidRPr="00C62009" w14:paraId="2FA0313E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DCF497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Выдана заработная плата работникам предприятия</w:t>
            </w:r>
            <w:r w:rsidR="0023465B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-500.370 р.</w:t>
            </w:r>
          </w:p>
        </w:tc>
      </w:tr>
    </w:tbl>
    <w:p w14:paraId="4ECE81B0" w14:textId="56F26108" w:rsidR="00C62009" w:rsidRDefault="00C62009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B815643" w14:textId="77777777" w:rsidR="00263F7F" w:rsidRPr="00C62009" w:rsidRDefault="00263F7F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869A435" w14:textId="37518E57" w:rsidR="00AA7B35" w:rsidRPr="00C62009" w:rsidRDefault="005D72D1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2</w:t>
      </w:r>
    </w:p>
    <w:p w14:paraId="77CD5C18" w14:textId="77777777" w:rsidR="00B014B5" w:rsidRPr="00C62009" w:rsidRDefault="00AA7B35" w:rsidP="00C62009">
      <w:pPr>
        <w:pStyle w:val="a5"/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Оборотные ведомости по синтетическим и аналитических счетам, их виды и значение.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C52F291" w14:textId="77777777" w:rsidR="00B014B5" w:rsidRPr="00C62009" w:rsidRDefault="00B44DD9" w:rsidP="00C62009">
      <w:pPr>
        <w:pStyle w:val="a5"/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 Закон РФ «О бухгалтерском учете». </w:t>
      </w:r>
    </w:p>
    <w:p w14:paraId="3530633E" w14:textId="77777777" w:rsidR="00B014B5" w:rsidRPr="00C62009" w:rsidRDefault="00B014B5" w:rsidP="00C62009">
      <w:pPr>
        <w:pStyle w:val="a5"/>
        <w:numPr>
          <w:ilvl w:val="0"/>
          <w:numId w:val="30"/>
        </w:numPr>
        <w:spacing w:after="0"/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C62009" w14:paraId="15A07A27" w14:textId="77777777" w:rsidTr="00C95E39">
        <w:tc>
          <w:tcPr>
            <w:tcW w:w="948" w:type="dxa"/>
          </w:tcPr>
          <w:p w14:paraId="1C5C0EB4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12ACC65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2375" w:type="dxa"/>
          </w:tcPr>
          <w:p w14:paraId="0940CA6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014B5" w:rsidRPr="00C62009" w14:paraId="2016F708" w14:textId="77777777" w:rsidTr="00C95E39">
        <w:tc>
          <w:tcPr>
            <w:tcW w:w="948" w:type="dxa"/>
          </w:tcPr>
          <w:p w14:paraId="487AE34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D6D6AE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375" w:type="dxa"/>
          </w:tcPr>
          <w:p w14:paraId="59AB6A39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200000- 00</w:t>
            </w:r>
          </w:p>
        </w:tc>
      </w:tr>
      <w:tr w:rsidR="00B014B5" w:rsidRPr="00C62009" w14:paraId="7381F02C" w14:textId="77777777" w:rsidTr="00C95E39">
        <w:tc>
          <w:tcPr>
            <w:tcW w:w="948" w:type="dxa"/>
          </w:tcPr>
          <w:p w14:paraId="2C0FBE1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2FBECB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375" w:type="dxa"/>
          </w:tcPr>
          <w:p w14:paraId="45B608F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22000-00</w:t>
            </w:r>
          </w:p>
        </w:tc>
      </w:tr>
      <w:tr w:rsidR="00B014B5" w:rsidRPr="00C62009" w14:paraId="560631C6" w14:textId="77777777" w:rsidTr="00C95E39">
        <w:tc>
          <w:tcPr>
            <w:tcW w:w="948" w:type="dxa"/>
          </w:tcPr>
          <w:p w14:paraId="5AE7B40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05F26E0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75" w:type="dxa"/>
          </w:tcPr>
          <w:p w14:paraId="4074A5B7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172000-00</w:t>
            </w:r>
          </w:p>
        </w:tc>
      </w:tr>
      <w:tr w:rsidR="00B014B5" w:rsidRPr="00C62009" w14:paraId="346B357D" w14:textId="77777777" w:rsidTr="00C95E39">
        <w:tc>
          <w:tcPr>
            <w:tcW w:w="948" w:type="dxa"/>
          </w:tcPr>
          <w:p w14:paraId="46B0600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7760EA5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375" w:type="dxa"/>
          </w:tcPr>
          <w:p w14:paraId="5C0B3132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230000-00</w:t>
            </w:r>
          </w:p>
        </w:tc>
      </w:tr>
      <w:tr w:rsidR="00B014B5" w:rsidRPr="00C62009" w14:paraId="728A00B1" w14:textId="77777777" w:rsidTr="00C95E39">
        <w:tc>
          <w:tcPr>
            <w:tcW w:w="948" w:type="dxa"/>
          </w:tcPr>
          <w:p w14:paraId="0FEFCC96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D88579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</w:tc>
        <w:tc>
          <w:tcPr>
            <w:tcW w:w="2375" w:type="dxa"/>
          </w:tcPr>
          <w:p w14:paraId="7295A93A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192500-00</w:t>
            </w:r>
          </w:p>
        </w:tc>
      </w:tr>
      <w:tr w:rsidR="00B014B5" w:rsidRPr="00C62009" w14:paraId="2A6717AC" w14:textId="77777777" w:rsidTr="00C95E39">
        <w:tc>
          <w:tcPr>
            <w:tcW w:w="948" w:type="dxa"/>
          </w:tcPr>
          <w:p w14:paraId="3349726C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23B7774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375" w:type="dxa"/>
          </w:tcPr>
          <w:p w14:paraId="50676A5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38500-00</w:t>
            </w:r>
          </w:p>
        </w:tc>
      </w:tr>
      <w:tr w:rsidR="00B014B5" w:rsidRPr="00C62009" w14:paraId="0FA5BDC1" w14:textId="77777777" w:rsidTr="00C95E39">
        <w:tc>
          <w:tcPr>
            <w:tcW w:w="948" w:type="dxa"/>
          </w:tcPr>
          <w:p w14:paraId="5003DE5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3F7502E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Касса </w:t>
            </w:r>
          </w:p>
        </w:tc>
        <w:tc>
          <w:tcPr>
            <w:tcW w:w="2375" w:type="dxa"/>
          </w:tcPr>
          <w:p w14:paraId="06FC145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B014B5" w:rsidRPr="00C62009" w14:paraId="209FFEFA" w14:textId="77777777" w:rsidTr="00C95E39">
        <w:tc>
          <w:tcPr>
            <w:tcW w:w="948" w:type="dxa"/>
          </w:tcPr>
          <w:p w14:paraId="646D4EA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506F700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</w:t>
            </w:r>
          </w:p>
        </w:tc>
        <w:tc>
          <w:tcPr>
            <w:tcW w:w="2375" w:type="dxa"/>
          </w:tcPr>
          <w:p w14:paraId="5E2A8793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140000-00</w:t>
            </w:r>
          </w:p>
        </w:tc>
      </w:tr>
      <w:tr w:rsidR="00B014B5" w:rsidRPr="00C62009" w14:paraId="0AC37191" w14:textId="77777777" w:rsidTr="00C95E39">
        <w:tc>
          <w:tcPr>
            <w:tcW w:w="948" w:type="dxa"/>
          </w:tcPr>
          <w:p w14:paraId="350577D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2DD4383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14:paraId="417D9B8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</w:tr>
      <w:tr w:rsidR="00B014B5" w:rsidRPr="00C62009" w14:paraId="503910DF" w14:textId="77777777" w:rsidTr="00C95E39">
        <w:tc>
          <w:tcPr>
            <w:tcW w:w="948" w:type="dxa"/>
          </w:tcPr>
          <w:p w14:paraId="06E8890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21DD20E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14:paraId="3B448F4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120000-00</w:t>
            </w:r>
          </w:p>
        </w:tc>
      </w:tr>
      <w:tr w:rsidR="00B014B5" w:rsidRPr="00C62009" w14:paraId="39D74761" w14:textId="77777777" w:rsidTr="00C95E39">
        <w:tc>
          <w:tcPr>
            <w:tcW w:w="948" w:type="dxa"/>
          </w:tcPr>
          <w:p w14:paraId="38492DC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6A6EF5C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дебиторами</w:t>
            </w:r>
          </w:p>
        </w:tc>
        <w:tc>
          <w:tcPr>
            <w:tcW w:w="2375" w:type="dxa"/>
          </w:tcPr>
          <w:p w14:paraId="3DD89BA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9000-00</w:t>
            </w:r>
          </w:p>
        </w:tc>
      </w:tr>
      <w:tr w:rsidR="00B014B5" w:rsidRPr="00C62009" w14:paraId="7FC218AE" w14:textId="77777777" w:rsidTr="00C95E39">
        <w:tc>
          <w:tcPr>
            <w:tcW w:w="948" w:type="dxa"/>
          </w:tcPr>
          <w:p w14:paraId="12DA308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578562A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кредиторами</w:t>
            </w:r>
          </w:p>
        </w:tc>
        <w:tc>
          <w:tcPr>
            <w:tcW w:w="2375" w:type="dxa"/>
          </w:tcPr>
          <w:p w14:paraId="332724F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11000-00</w:t>
            </w:r>
          </w:p>
        </w:tc>
      </w:tr>
      <w:tr w:rsidR="00B014B5" w:rsidRPr="00C62009" w14:paraId="25136B83" w14:textId="77777777" w:rsidTr="00C95E39">
        <w:tc>
          <w:tcPr>
            <w:tcW w:w="948" w:type="dxa"/>
          </w:tcPr>
          <w:p w14:paraId="5439BC3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45F5ED6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14:paraId="06A28D4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43300-00</w:t>
            </w:r>
          </w:p>
        </w:tc>
      </w:tr>
      <w:tr w:rsidR="00B014B5" w:rsidRPr="00C62009" w14:paraId="42085395" w14:textId="77777777" w:rsidTr="00C95E39">
        <w:tc>
          <w:tcPr>
            <w:tcW w:w="948" w:type="dxa"/>
          </w:tcPr>
          <w:p w14:paraId="75103E5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0B34102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Износ нематериальных активов</w:t>
            </w:r>
          </w:p>
        </w:tc>
        <w:tc>
          <w:tcPr>
            <w:tcW w:w="2375" w:type="dxa"/>
          </w:tcPr>
          <w:p w14:paraId="675BA65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1300-00</w:t>
            </w:r>
          </w:p>
        </w:tc>
      </w:tr>
      <w:tr w:rsidR="00B014B5" w:rsidRPr="00C62009" w14:paraId="299F7F2C" w14:textId="77777777" w:rsidTr="00C95E39">
        <w:tc>
          <w:tcPr>
            <w:tcW w:w="948" w:type="dxa"/>
          </w:tcPr>
          <w:p w14:paraId="547B530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1A2CC32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2375" w:type="dxa"/>
          </w:tcPr>
          <w:p w14:paraId="42469A6F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54000-00</w:t>
            </w:r>
          </w:p>
        </w:tc>
      </w:tr>
    </w:tbl>
    <w:p w14:paraId="66DE9592" w14:textId="77777777" w:rsidR="00897D53" w:rsidRPr="00C62009" w:rsidRDefault="00897D53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41CF309" w14:textId="573C6C59" w:rsidR="00AA7B35" w:rsidRDefault="005D72D1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3</w:t>
      </w:r>
    </w:p>
    <w:p w14:paraId="44156547" w14:textId="77777777" w:rsidR="00263F7F" w:rsidRPr="00C62009" w:rsidRDefault="00263F7F" w:rsidP="00263F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A45072" w14:textId="77777777" w:rsidR="00C95E39" w:rsidRPr="00C62009" w:rsidRDefault="00AA7B35" w:rsidP="00C62009">
      <w:pPr>
        <w:pStyle w:val="a5"/>
        <w:numPr>
          <w:ilvl w:val="0"/>
          <w:numId w:val="31"/>
        </w:numPr>
        <w:spacing w:after="0"/>
        <w:ind w:left="-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Классификация счетов бухгалтерского учета по экономическому содержанию, назначению и структуре.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BAF1DBF" w14:textId="77777777" w:rsidR="00C95E39" w:rsidRPr="00C62009" w:rsidRDefault="00B44DD9" w:rsidP="00C62009">
      <w:pPr>
        <w:pStyle w:val="a5"/>
        <w:numPr>
          <w:ilvl w:val="0"/>
          <w:numId w:val="31"/>
        </w:numPr>
        <w:spacing w:after="0"/>
        <w:ind w:left="-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Понятие организации бухгалтерского учета. Требования к ведению бухгалтерского учета. </w:t>
      </w:r>
    </w:p>
    <w:p w14:paraId="38151DA6" w14:textId="77777777" w:rsidR="00C95E39" w:rsidRPr="00C62009" w:rsidRDefault="00C95E39" w:rsidP="00C62009">
      <w:pPr>
        <w:pStyle w:val="a5"/>
        <w:numPr>
          <w:ilvl w:val="0"/>
          <w:numId w:val="31"/>
        </w:numPr>
        <w:ind w:left="-142" w:hanging="142"/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Составить   бухгалтерскую проводку по следующим хозяйственным операциям:</w:t>
      </w:r>
    </w:p>
    <w:p w14:paraId="1D1F4D7C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8000р.</w:t>
      </w:r>
    </w:p>
    <w:p w14:paraId="54EC6244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-20000р.</w:t>
      </w:r>
    </w:p>
    <w:p w14:paraId="0B82AAD7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Поступило от дебиторов в кассу -10000 р.</w:t>
      </w:r>
    </w:p>
    <w:p w14:paraId="2EE0AF4E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 су с расчетного счета на выплату заработной платы рабочим и служащим – 42000 р.</w:t>
      </w:r>
    </w:p>
    <w:p w14:paraId="7CB21BD3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- 42000 р.</w:t>
      </w:r>
    </w:p>
    <w:p w14:paraId="57E25B59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произведены-6000р.</w:t>
      </w:r>
    </w:p>
    <w:p w14:paraId="21D73C2D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592C51D4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130000</w:t>
      </w:r>
    </w:p>
    <w:p w14:paraId="144C16CC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200 р. </w:t>
      </w:r>
    </w:p>
    <w:p w14:paraId="46134F59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бюджетом–3000 р.</w:t>
      </w:r>
    </w:p>
    <w:p w14:paraId="6DD7EEDB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2000р.</w:t>
      </w:r>
    </w:p>
    <w:p w14:paraId="0FF34C7C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-15000 р.</w:t>
      </w:r>
    </w:p>
    <w:p w14:paraId="559A5644" w14:textId="77777777" w:rsidR="00C62009" w:rsidRDefault="00B44DD9" w:rsidP="00C6200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03C9ED85" w14:textId="6E448474" w:rsidR="00AA7B35" w:rsidRPr="00C62009" w:rsidRDefault="005D72D1" w:rsidP="00263F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4</w:t>
      </w:r>
    </w:p>
    <w:p w14:paraId="74A9AAD4" w14:textId="77777777" w:rsidR="00730936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1. Характеристика основных и регулирующих счетов (на конкретных примерах).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44DD9"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B44DD9" w:rsidRPr="00C62009">
        <w:rPr>
          <w:rFonts w:ascii="Times New Roman" w:hAnsi="Times New Roman" w:cs="Times New Roman"/>
          <w:sz w:val="24"/>
          <w:szCs w:val="24"/>
          <w:lang w:eastAsia="ru-RU"/>
        </w:rPr>
        <w:t>.Учетная политика предприятия. </w:t>
      </w:r>
    </w:p>
    <w:p w14:paraId="2C0B8AF7" w14:textId="6B4BFE86" w:rsidR="00730936" w:rsidRPr="00C62009" w:rsidRDefault="00730936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263F7F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Практическое задание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C62009" w14:paraId="72419E3E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DEFAA0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Начислена заработная плата основным производственным рабочим     -460.000р</w:t>
            </w:r>
          </w:p>
        </w:tc>
      </w:tr>
      <w:tr w:rsidR="00730936" w:rsidRPr="00C62009" w14:paraId="4ADB9C25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60B3B9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Начислена заработная плата работникам административно-управленческого персонала – 40.000р.</w:t>
            </w:r>
          </w:p>
        </w:tc>
      </w:tr>
      <w:tr w:rsidR="00730936" w:rsidRPr="00C62009" w14:paraId="77A2F13B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020C68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 – 65.200р.</w:t>
            </w:r>
          </w:p>
        </w:tc>
      </w:tr>
      <w:tr w:rsidR="00730936" w:rsidRPr="00C62009" w14:paraId="76EFD7BD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0D6383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Начислен ЕСН (26%) от оплаты труда:</w:t>
            </w:r>
          </w:p>
          <w:p w14:paraId="39AF74D4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производственных рабочих- 119.800р.</w:t>
            </w:r>
          </w:p>
          <w:p w14:paraId="1B21B37F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административно-управленческого персонала- 10.400р.</w:t>
            </w:r>
          </w:p>
        </w:tc>
      </w:tr>
      <w:tr w:rsidR="00730936" w:rsidRPr="00C62009" w14:paraId="7875E84F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346E3C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Поступили денежные средства в кассу для выдачи заработной платы работникам предприятия- 520.000р.</w:t>
            </w:r>
          </w:p>
        </w:tc>
      </w:tr>
      <w:tr w:rsidR="00730936" w:rsidRPr="00C62009" w14:paraId="58AC9A1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5E09D8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Поступили материалы от поставщиковв т.ч. НДС – 18% - 16.560р.</w:t>
            </w:r>
          </w:p>
        </w:tc>
      </w:tr>
      <w:tr w:rsidR="00730936" w:rsidRPr="00C62009" w14:paraId="405618EB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9FDFB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Выданы денежные средства из кассы под отчет – 10.500р.</w:t>
            </w:r>
          </w:p>
        </w:tc>
      </w:tr>
      <w:tr w:rsidR="00730936" w:rsidRPr="00C62009" w14:paraId="163752C3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06B41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Отпущены материалы в производство – 8.800р.</w:t>
            </w:r>
          </w:p>
        </w:tc>
      </w:tr>
      <w:tr w:rsidR="00730936" w:rsidRPr="00C62009" w14:paraId="2AF3007A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6EC11A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Оплачены счета поставщиков – 131.450 р.</w:t>
            </w:r>
          </w:p>
        </w:tc>
      </w:tr>
      <w:tr w:rsidR="00730936" w:rsidRPr="00C62009" w14:paraId="31763062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660FBA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Возмещен НДС – 2.980 р.</w:t>
            </w:r>
          </w:p>
        </w:tc>
      </w:tr>
      <w:tr w:rsidR="00730936" w:rsidRPr="00C62009" w14:paraId="6E51DC85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2AE2F7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Возвращены в кассу неизрасходованные подотчетные суммы -5.300р.</w:t>
            </w:r>
          </w:p>
        </w:tc>
      </w:tr>
      <w:tr w:rsidR="00730936" w:rsidRPr="00C62009" w14:paraId="0699660E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85BC66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Списываются общехозяйственные расходы -50.400 р.</w:t>
            </w:r>
          </w:p>
        </w:tc>
      </w:tr>
      <w:tr w:rsidR="00730936" w:rsidRPr="00C62009" w14:paraId="2C91E09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ECE820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Выпущена из производства готовая продукция - 668.620р.</w:t>
            </w:r>
          </w:p>
        </w:tc>
      </w:tr>
      <w:tr w:rsidR="00730936" w:rsidRPr="00C62009" w14:paraId="7832B51C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61562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Выдана заработная плата работникам предприятия -500.370 р.</w:t>
            </w:r>
          </w:p>
        </w:tc>
      </w:tr>
    </w:tbl>
    <w:p w14:paraId="6553B7BE" w14:textId="516F7D35" w:rsidR="00263F7F" w:rsidRDefault="00263F7F" w:rsidP="006D76B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562B59" w14:textId="1DC9E49A" w:rsidR="00263F7F" w:rsidRDefault="005D72D1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Вариант 5</w:t>
      </w:r>
    </w:p>
    <w:p w14:paraId="4C5AF41F" w14:textId="1680FC27" w:rsidR="00AA7B35" w:rsidRPr="00C62009" w:rsidRDefault="00B44DD9" w:rsidP="00263F7F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.Международные стандарты учета.</w:t>
      </w:r>
    </w:p>
    <w:p w14:paraId="58543A54" w14:textId="77777777" w:rsidR="00E5683E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Характеристика сопоставляющих и забалансовых счетов (на конкретных примерах).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24E8607" w14:textId="77777777" w:rsidR="00E5683E" w:rsidRPr="00C62009" w:rsidRDefault="00E5683E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организации после каждой хозяйственной операции, приведенной ниже:</w:t>
      </w:r>
    </w:p>
    <w:p w14:paraId="09788866" w14:textId="77777777" w:rsidR="00E5683E" w:rsidRPr="00C62009" w:rsidRDefault="00E5683E" w:rsidP="00C6200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ООО «Заря» было зарегистрировано 15.01.2010г. учредители ООО «Заря»- 3 физического лица. Первоначальный капитал в сумме 150000 р. Был внесен 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19F0C477" w14:textId="77777777" w:rsidTr="00C95E39">
        <w:tc>
          <w:tcPr>
            <w:tcW w:w="2943" w:type="dxa"/>
          </w:tcPr>
          <w:p w14:paraId="701559F7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7E29394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0E88912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2835259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222DF921" w14:textId="77777777" w:rsidTr="00C95E39">
        <w:tc>
          <w:tcPr>
            <w:tcW w:w="2943" w:type="dxa"/>
          </w:tcPr>
          <w:p w14:paraId="44ADC73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BFAB5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91C40A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BEA2F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6BB9C3AF" w14:textId="77777777" w:rsidTr="00C95E39">
        <w:tc>
          <w:tcPr>
            <w:tcW w:w="2943" w:type="dxa"/>
          </w:tcPr>
          <w:p w14:paraId="58BB2B79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1F7F9B8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D7F147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0F41D5F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50CCE" w14:textId="77777777" w:rsidR="00E5683E" w:rsidRPr="00C62009" w:rsidRDefault="00E5683E" w:rsidP="00C6200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сырье и материалы от поставщика 16.01. 2010г. На 10000 руб.</w:t>
      </w:r>
    </w:p>
    <w:p w14:paraId="01191AF9" w14:textId="77777777" w:rsidR="00E5683E" w:rsidRPr="00C62009" w:rsidRDefault="00E5683E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70FC6293" w14:textId="77777777" w:rsidTr="00C95E39">
        <w:tc>
          <w:tcPr>
            <w:tcW w:w="2943" w:type="dxa"/>
          </w:tcPr>
          <w:p w14:paraId="3B2C77A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33F740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2F73277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6FBE4224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5369B21D" w14:textId="77777777" w:rsidTr="00C95E39">
        <w:tc>
          <w:tcPr>
            <w:tcW w:w="2943" w:type="dxa"/>
          </w:tcPr>
          <w:p w14:paraId="1D5E9937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28978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D4A6AB1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AEBCEC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4663B5E9" w14:textId="77777777" w:rsidTr="00C95E39">
        <w:tc>
          <w:tcPr>
            <w:tcW w:w="2943" w:type="dxa"/>
          </w:tcPr>
          <w:p w14:paraId="18E2F75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5637F1F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B4B5CE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5537527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69032" w14:textId="77777777" w:rsidR="00E5683E" w:rsidRPr="00C62009" w:rsidRDefault="00E5683E" w:rsidP="00C6200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Оплачено поставщику с расчетного счета 17.01.2010г. 80000 руб. </w:t>
      </w:r>
    </w:p>
    <w:p w14:paraId="0016C53B" w14:textId="77777777" w:rsidR="00E5683E" w:rsidRPr="00C62009" w:rsidRDefault="00E5683E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«Заря»на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5B74E929" w14:textId="77777777" w:rsidTr="00C95E39">
        <w:tc>
          <w:tcPr>
            <w:tcW w:w="2943" w:type="dxa"/>
          </w:tcPr>
          <w:p w14:paraId="04990DA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7EAE63E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033AF24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076C2931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033343E9" w14:textId="77777777" w:rsidTr="00C95E39">
        <w:tc>
          <w:tcPr>
            <w:tcW w:w="2943" w:type="dxa"/>
          </w:tcPr>
          <w:p w14:paraId="2F21A8B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53704B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107BCF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0E95A2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20301807" w14:textId="77777777" w:rsidTr="00C95E39">
        <w:tc>
          <w:tcPr>
            <w:tcW w:w="2943" w:type="dxa"/>
          </w:tcPr>
          <w:p w14:paraId="60C103A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67B61ED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0CA3B01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79467CD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E115B" w14:textId="77777777" w:rsidR="00263F7F" w:rsidRDefault="00B44DD9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D72D1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6</w:t>
      </w:r>
    </w:p>
    <w:p w14:paraId="701688CD" w14:textId="03C4AB58" w:rsidR="00AA7B35" w:rsidRPr="00C62009" w:rsidRDefault="00B44DD9" w:rsidP="00263F7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.Понятие о хозяйственных средствах предприятия и их кругооборот.</w:t>
      </w:r>
    </w:p>
    <w:p w14:paraId="2B8B0C85" w14:textId="77777777" w:rsidR="00B014B5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План счетов бухгалтерского учета, его значение и построение.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06C2176" w14:textId="77777777" w:rsidR="00B014B5" w:rsidRPr="00C62009" w:rsidRDefault="00B014B5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C62009" w14:paraId="758BA211" w14:textId="77777777" w:rsidTr="00C95E39">
        <w:tc>
          <w:tcPr>
            <w:tcW w:w="948" w:type="dxa"/>
          </w:tcPr>
          <w:p w14:paraId="1F4C68D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515F9437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2375" w:type="dxa"/>
          </w:tcPr>
          <w:p w14:paraId="5AC5E91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014B5" w:rsidRPr="00C62009" w14:paraId="59F3C4CA" w14:textId="77777777" w:rsidTr="00C95E39">
        <w:tc>
          <w:tcPr>
            <w:tcW w:w="948" w:type="dxa"/>
          </w:tcPr>
          <w:p w14:paraId="08D5656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7DA00AB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375" w:type="dxa"/>
          </w:tcPr>
          <w:p w14:paraId="7FC8EB3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200000- 00</w:t>
            </w:r>
          </w:p>
        </w:tc>
      </w:tr>
      <w:tr w:rsidR="00B014B5" w:rsidRPr="00C62009" w14:paraId="5E7AF95A" w14:textId="77777777" w:rsidTr="00C95E39">
        <w:tc>
          <w:tcPr>
            <w:tcW w:w="948" w:type="dxa"/>
          </w:tcPr>
          <w:p w14:paraId="77D15B5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35A8F56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375" w:type="dxa"/>
          </w:tcPr>
          <w:p w14:paraId="2DDBA5F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22000-00</w:t>
            </w:r>
          </w:p>
        </w:tc>
      </w:tr>
      <w:tr w:rsidR="00B014B5" w:rsidRPr="00C62009" w14:paraId="3FB41197" w14:textId="77777777" w:rsidTr="00C95E39">
        <w:tc>
          <w:tcPr>
            <w:tcW w:w="948" w:type="dxa"/>
          </w:tcPr>
          <w:p w14:paraId="2EBCDED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EBEB71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75" w:type="dxa"/>
          </w:tcPr>
          <w:p w14:paraId="1582383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172000-00</w:t>
            </w:r>
          </w:p>
        </w:tc>
      </w:tr>
      <w:tr w:rsidR="00B014B5" w:rsidRPr="00C62009" w14:paraId="4D886CCE" w14:textId="77777777" w:rsidTr="00C95E39">
        <w:tc>
          <w:tcPr>
            <w:tcW w:w="948" w:type="dxa"/>
          </w:tcPr>
          <w:p w14:paraId="7A13A5B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ECA6CB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375" w:type="dxa"/>
          </w:tcPr>
          <w:p w14:paraId="16B8E07A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230000-00</w:t>
            </w:r>
          </w:p>
        </w:tc>
      </w:tr>
      <w:tr w:rsidR="00B014B5" w:rsidRPr="00C62009" w14:paraId="29B54D02" w14:textId="77777777" w:rsidTr="00C95E39">
        <w:tc>
          <w:tcPr>
            <w:tcW w:w="948" w:type="dxa"/>
          </w:tcPr>
          <w:p w14:paraId="05C2F56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234E213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</w:tc>
        <w:tc>
          <w:tcPr>
            <w:tcW w:w="2375" w:type="dxa"/>
          </w:tcPr>
          <w:p w14:paraId="075D849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192500-00</w:t>
            </w:r>
          </w:p>
        </w:tc>
      </w:tr>
      <w:tr w:rsidR="00B014B5" w:rsidRPr="00C62009" w14:paraId="768C63E6" w14:textId="77777777" w:rsidTr="00C95E39">
        <w:tc>
          <w:tcPr>
            <w:tcW w:w="948" w:type="dxa"/>
          </w:tcPr>
          <w:p w14:paraId="2B5814A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6D1C223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375" w:type="dxa"/>
          </w:tcPr>
          <w:p w14:paraId="6B59FEAF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38500-00</w:t>
            </w:r>
          </w:p>
        </w:tc>
      </w:tr>
      <w:tr w:rsidR="00B014B5" w:rsidRPr="00C62009" w14:paraId="44AB8CFE" w14:textId="77777777" w:rsidTr="00C95E39">
        <w:tc>
          <w:tcPr>
            <w:tcW w:w="948" w:type="dxa"/>
          </w:tcPr>
          <w:p w14:paraId="02E17727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1EA4CBB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Касса </w:t>
            </w:r>
          </w:p>
        </w:tc>
        <w:tc>
          <w:tcPr>
            <w:tcW w:w="2375" w:type="dxa"/>
          </w:tcPr>
          <w:p w14:paraId="3328F0D3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B014B5" w:rsidRPr="00C62009" w14:paraId="5F6ECF24" w14:textId="77777777" w:rsidTr="00C95E39">
        <w:tc>
          <w:tcPr>
            <w:tcW w:w="948" w:type="dxa"/>
          </w:tcPr>
          <w:p w14:paraId="044CCAE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11110FE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</w:t>
            </w:r>
          </w:p>
        </w:tc>
        <w:tc>
          <w:tcPr>
            <w:tcW w:w="2375" w:type="dxa"/>
          </w:tcPr>
          <w:p w14:paraId="569CFBA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140000-00</w:t>
            </w:r>
          </w:p>
        </w:tc>
      </w:tr>
      <w:tr w:rsidR="00B014B5" w:rsidRPr="00C62009" w14:paraId="5CCA9BDD" w14:textId="77777777" w:rsidTr="00C95E39">
        <w:tc>
          <w:tcPr>
            <w:tcW w:w="948" w:type="dxa"/>
          </w:tcPr>
          <w:p w14:paraId="390D8EF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583363D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14:paraId="468AFAF6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</w:tr>
      <w:tr w:rsidR="00B014B5" w:rsidRPr="00C62009" w14:paraId="0A7420DA" w14:textId="77777777" w:rsidTr="00C95E39">
        <w:tc>
          <w:tcPr>
            <w:tcW w:w="948" w:type="dxa"/>
          </w:tcPr>
          <w:p w14:paraId="63CA47B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622E674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14:paraId="293C542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120000-00</w:t>
            </w:r>
          </w:p>
        </w:tc>
      </w:tr>
      <w:tr w:rsidR="00B014B5" w:rsidRPr="00C62009" w14:paraId="7DF84A6A" w14:textId="77777777" w:rsidTr="00C95E39">
        <w:tc>
          <w:tcPr>
            <w:tcW w:w="948" w:type="dxa"/>
          </w:tcPr>
          <w:p w14:paraId="241CFAC7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06CD64E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дебиторами</w:t>
            </w:r>
          </w:p>
        </w:tc>
        <w:tc>
          <w:tcPr>
            <w:tcW w:w="2375" w:type="dxa"/>
          </w:tcPr>
          <w:p w14:paraId="10A3FB9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9000-00</w:t>
            </w:r>
          </w:p>
        </w:tc>
      </w:tr>
      <w:tr w:rsidR="00B014B5" w:rsidRPr="00C62009" w14:paraId="53FF6F67" w14:textId="77777777" w:rsidTr="00C95E39">
        <w:tc>
          <w:tcPr>
            <w:tcW w:w="948" w:type="dxa"/>
          </w:tcPr>
          <w:p w14:paraId="394BADE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275C732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кредиторами</w:t>
            </w:r>
          </w:p>
        </w:tc>
        <w:tc>
          <w:tcPr>
            <w:tcW w:w="2375" w:type="dxa"/>
          </w:tcPr>
          <w:p w14:paraId="20BB7EE2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11000-00</w:t>
            </w:r>
          </w:p>
        </w:tc>
      </w:tr>
      <w:tr w:rsidR="00B014B5" w:rsidRPr="00C62009" w14:paraId="4852E1DE" w14:textId="77777777" w:rsidTr="00C95E39">
        <w:tc>
          <w:tcPr>
            <w:tcW w:w="948" w:type="dxa"/>
          </w:tcPr>
          <w:p w14:paraId="0961B15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03DC1D5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14:paraId="2E5D31F9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43300-00</w:t>
            </w:r>
          </w:p>
        </w:tc>
      </w:tr>
      <w:tr w:rsidR="00B014B5" w:rsidRPr="00C62009" w14:paraId="555F2C36" w14:textId="77777777" w:rsidTr="00C95E39">
        <w:tc>
          <w:tcPr>
            <w:tcW w:w="948" w:type="dxa"/>
          </w:tcPr>
          <w:p w14:paraId="2EAFD54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2A9586D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Износ нематериальных активов</w:t>
            </w:r>
          </w:p>
        </w:tc>
        <w:tc>
          <w:tcPr>
            <w:tcW w:w="2375" w:type="dxa"/>
          </w:tcPr>
          <w:p w14:paraId="4561D61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1300-00</w:t>
            </w:r>
          </w:p>
        </w:tc>
      </w:tr>
      <w:tr w:rsidR="00B014B5" w:rsidRPr="00C62009" w14:paraId="6083B10A" w14:textId="77777777" w:rsidTr="00C95E39">
        <w:tc>
          <w:tcPr>
            <w:tcW w:w="948" w:type="dxa"/>
          </w:tcPr>
          <w:p w14:paraId="3F2FF71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2E28427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2375" w:type="dxa"/>
          </w:tcPr>
          <w:p w14:paraId="598BBAA2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54000-00</w:t>
            </w:r>
          </w:p>
        </w:tc>
      </w:tr>
    </w:tbl>
    <w:p w14:paraId="33EFEC68" w14:textId="77777777" w:rsidR="006D76B4" w:rsidRDefault="00B44DD9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="005D72D1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7</w:t>
      </w:r>
    </w:p>
    <w:p w14:paraId="372BC4D2" w14:textId="21AAE3BF" w:rsidR="00AA7B35" w:rsidRPr="00263F7F" w:rsidRDefault="00B44DD9" w:rsidP="00263F7F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Классификация хозяйственных средств по их составу и источникам формирования.</w:t>
      </w:r>
    </w:p>
    <w:p w14:paraId="252A6D41" w14:textId="77777777" w:rsidR="00C95E39" w:rsidRPr="00C62009" w:rsidRDefault="00AA7B35" w:rsidP="00263F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2. Документация как элемент метода бухгалтерского учета. Сущность и значение документов. Требования, предъявляемые к содержанию и оформлению бухгалтерских документов.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7AE1C98" w14:textId="77777777" w:rsidR="00C95E39" w:rsidRPr="00C62009" w:rsidRDefault="00C95E39" w:rsidP="00263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 xml:space="preserve"> Составить   бухгалтерскую проводку по следующим хозяйственным операциям:</w:t>
      </w:r>
    </w:p>
    <w:p w14:paraId="1D8BE616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8000р.</w:t>
      </w:r>
    </w:p>
    <w:p w14:paraId="1B069EEE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-20000р.</w:t>
      </w:r>
    </w:p>
    <w:p w14:paraId="680BC821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Поступило от дебиторов в кассу -10000 р.</w:t>
      </w:r>
    </w:p>
    <w:p w14:paraId="2709989E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 су с расчетного счета на выплату заработной платы рабочим и служащим – 42000 р.</w:t>
      </w:r>
    </w:p>
    <w:p w14:paraId="3630BE30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- 42000 р.</w:t>
      </w:r>
    </w:p>
    <w:p w14:paraId="06FD1AA5" w14:textId="77777777" w:rsidR="00C95E39" w:rsidRPr="00C62009" w:rsidRDefault="00C95E39" w:rsidP="00263F7F">
      <w:pPr>
        <w:pStyle w:val="a5"/>
        <w:numPr>
          <w:ilvl w:val="0"/>
          <w:numId w:val="36"/>
        </w:numPr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произведены-6000 р.</w:t>
      </w:r>
    </w:p>
    <w:p w14:paraId="36F3F24D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47A33CF4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130000</w:t>
      </w:r>
    </w:p>
    <w:p w14:paraId="5C663355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200 р. </w:t>
      </w:r>
    </w:p>
    <w:p w14:paraId="57CC23C9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бюджетом–3000 р.</w:t>
      </w:r>
    </w:p>
    <w:p w14:paraId="4D85C30A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2000р.</w:t>
      </w:r>
    </w:p>
    <w:p w14:paraId="1F983B7D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-15000 р.</w:t>
      </w:r>
    </w:p>
    <w:p w14:paraId="3328A5D2" w14:textId="77777777" w:rsidR="00C62009" w:rsidRDefault="00C62009" w:rsidP="00C62009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08E97C" w14:textId="6FF1E5CD" w:rsidR="00263F7F" w:rsidRDefault="005D72D1" w:rsidP="00263F7F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8</w:t>
      </w:r>
    </w:p>
    <w:p w14:paraId="2E2EF09F" w14:textId="4879F2ED" w:rsidR="00AA7B35" w:rsidRPr="00C62009" w:rsidRDefault="00B44DD9" w:rsidP="00263F7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.Хозяйственные процессы.</w:t>
      </w:r>
    </w:p>
    <w:p w14:paraId="59D1BECE" w14:textId="77777777" w:rsidR="00730936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Классификация документов. Унификация и стандартизация документов.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E91C3C5" w14:textId="6A0FD383" w:rsidR="00730936" w:rsidRPr="00C62009" w:rsidRDefault="00730936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263F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_Hlk188276756"/>
      <w:r w:rsidR="00263F7F">
        <w:rPr>
          <w:rFonts w:ascii="Times New Roman" w:hAnsi="Times New Roman" w:cs="Times New Roman"/>
          <w:sz w:val="24"/>
          <w:szCs w:val="24"/>
          <w:lang w:eastAsia="ru-RU"/>
        </w:rPr>
        <w:t>Практическое задание</w:t>
      </w:r>
      <w:bookmarkEnd w:id="5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C62009" w14:paraId="1ED01C46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103BBA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Начислена заработная плата основным производственным рабочим     -460.000р</w:t>
            </w:r>
          </w:p>
        </w:tc>
      </w:tr>
      <w:tr w:rsidR="00730936" w:rsidRPr="00C62009" w14:paraId="1FE1CA08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D96AC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Начислена заработная плата работникам административно-управленческого персонала – 40.000р.</w:t>
            </w:r>
          </w:p>
        </w:tc>
      </w:tr>
      <w:tr w:rsidR="00730936" w:rsidRPr="00C62009" w14:paraId="705F41A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104CCE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 – 65.200р.</w:t>
            </w:r>
          </w:p>
        </w:tc>
      </w:tr>
      <w:tr w:rsidR="00730936" w:rsidRPr="00C62009" w14:paraId="49C45B36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66235F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Начислен ЕСН (26%) от оплаты труда:</w:t>
            </w:r>
          </w:p>
          <w:p w14:paraId="1667B17B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производственных рабочих- 119.800р.</w:t>
            </w:r>
          </w:p>
          <w:p w14:paraId="2310777A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административно-управленческого персонала- 10.400р.</w:t>
            </w:r>
          </w:p>
        </w:tc>
      </w:tr>
      <w:tr w:rsidR="00730936" w:rsidRPr="00C62009" w14:paraId="553935E8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EC02EF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Поступили денежные средства в кассу для выдачи заработной платы работникам предприятия- 520.000р.</w:t>
            </w:r>
          </w:p>
        </w:tc>
      </w:tr>
      <w:tr w:rsidR="00730936" w:rsidRPr="00C62009" w14:paraId="4069FC9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D5F022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Поступили материалы от поставщиковв т.ч. НДС – 18% - 16.560р.</w:t>
            </w:r>
          </w:p>
        </w:tc>
      </w:tr>
      <w:tr w:rsidR="00730936" w:rsidRPr="00C62009" w14:paraId="7DE2ED3B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0B846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Выданы денежные средства из кассы под отчет – 10.500р.</w:t>
            </w:r>
          </w:p>
        </w:tc>
      </w:tr>
      <w:tr w:rsidR="00730936" w:rsidRPr="00C62009" w14:paraId="61F59C9D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B3E8C6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Отпущены материалы в производство – 8.800р.</w:t>
            </w:r>
          </w:p>
        </w:tc>
      </w:tr>
      <w:tr w:rsidR="00730936" w:rsidRPr="00C62009" w14:paraId="03493547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862514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Оплачены счета поставщиков – 131.450 р.</w:t>
            </w:r>
          </w:p>
        </w:tc>
      </w:tr>
      <w:tr w:rsidR="00730936" w:rsidRPr="00C62009" w14:paraId="16C3AD79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8DA36F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Возмещен НДС – 2.980 р.</w:t>
            </w:r>
          </w:p>
        </w:tc>
      </w:tr>
      <w:tr w:rsidR="00730936" w:rsidRPr="00C62009" w14:paraId="75A3437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E2C4C2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Возвращены в кассу неизрасходованные подотчетные суммы -5.300р.</w:t>
            </w:r>
          </w:p>
        </w:tc>
      </w:tr>
      <w:tr w:rsidR="00730936" w:rsidRPr="00C62009" w14:paraId="5A33B84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5FB872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Списываются общехозяйственные расходы -50.400 р.</w:t>
            </w:r>
          </w:p>
        </w:tc>
      </w:tr>
      <w:tr w:rsidR="00730936" w:rsidRPr="00C62009" w14:paraId="2A1341C7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30F427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Выпущена из производства готовая продукция - 668.620р.</w:t>
            </w:r>
          </w:p>
        </w:tc>
      </w:tr>
      <w:tr w:rsidR="00730936" w:rsidRPr="00C62009" w14:paraId="0CBCDFF8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CF3F51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Выдана заработная плата работникам предприятия -500.370 р.</w:t>
            </w:r>
          </w:p>
        </w:tc>
      </w:tr>
    </w:tbl>
    <w:p w14:paraId="418015F3" w14:textId="77777777" w:rsidR="00C62009" w:rsidRDefault="00C62009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12F6373" w14:textId="77777777" w:rsidR="00C62009" w:rsidRDefault="00C62009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D1E3FE" w14:textId="77777777" w:rsidR="006D76B4" w:rsidRDefault="005D72D1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9</w:t>
      </w:r>
    </w:p>
    <w:p w14:paraId="44E8E2E4" w14:textId="164D1957" w:rsidR="00AA7B35" w:rsidRPr="00C62009" w:rsidRDefault="00B44DD9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.Элементы метода бухгалтерского учета.</w:t>
      </w:r>
    </w:p>
    <w:p w14:paraId="35552EB4" w14:textId="5309FD94" w:rsidR="00E5683E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44DD9"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Приемка и обработка документов. Значение рациональной организации документооборота, его этапы.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FED7C1F" w14:textId="77777777" w:rsidR="00E5683E" w:rsidRPr="00C62009" w:rsidRDefault="00E5683E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организации после каждой хозяйственной операции, приведенной ниже:</w:t>
      </w:r>
    </w:p>
    <w:p w14:paraId="74BF64BC" w14:textId="77777777" w:rsidR="00E5683E" w:rsidRPr="00C62009" w:rsidRDefault="00E5683E" w:rsidP="006D76B4">
      <w:pPr>
        <w:pStyle w:val="a5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ООО «Заря» было зарегистрировано 15.01.2010г. учредители ООО «Заря»- 3 физического лица. Первоначальный капитал в сумме 150000 р. Был внесен 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6ADC0E45" w14:textId="77777777" w:rsidTr="00C95E39">
        <w:tc>
          <w:tcPr>
            <w:tcW w:w="2943" w:type="dxa"/>
          </w:tcPr>
          <w:p w14:paraId="6D887854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277D2E6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086A9B1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7CCD4BA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5CB1A385" w14:textId="77777777" w:rsidTr="00C95E39">
        <w:tc>
          <w:tcPr>
            <w:tcW w:w="2943" w:type="dxa"/>
          </w:tcPr>
          <w:p w14:paraId="171C6DB9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A010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CF6A44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D08910E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12819B01" w14:textId="77777777" w:rsidTr="00C95E39">
        <w:tc>
          <w:tcPr>
            <w:tcW w:w="2943" w:type="dxa"/>
          </w:tcPr>
          <w:p w14:paraId="25DB129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6063F1B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53C8CF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2EF89BE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41DAE" w14:textId="77777777" w:rsidR="00E5683E" w:rsidRPr="00C62009" w:rsidRDefault="00E5683E" w:rsidP="00C62009">
      <w:pPr>
        <w:pStyle w:val="a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сырье и материалы от поставщика 16.01. 2010г. На 10000 руб.</w:t>
      </w:r>
    </w:p>
    <w:p w14:paraId="3193450C" w14:textId="77777777" w:rsidR="00E5683E" w:rsidRPr="00C62009" w:rsidRDefault="00E5683E" w:rsidP="006D76B4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106F4845" w14:textId="77777777" w:rsidTr="00C95E39">
        <w:tc>
          <w:tcPr>
            <w:tcW w:w="2943" w:type="dxa"/>
          </w:tcPr>
          <w:p w14:paraId="79CCB6F8" w14:textId="77777777" w:rsidR="00E5683E" w:rsidRPr="00C62009" w:rsidRDefault="00E5683E" w:rsidP="006D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3D945196" w14:textId="77777777" w:rsidR="00E5683E" w:rsidRPr="00C62009" w:rsidRDefault="00E5683E" w:rsidP="006D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7E0ACD51" w14:textId="77777777" w:rsidR="00E5683E" w:rsidRPr="00C62009" w:rsidRDefault="00E5683E" w:rsidP="006D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7F7396DB" w14:textId="77777777" w:rsidR="00E5683E" w:rsidRPr="00C62009" w:rsidRDefault="00E5683E" w:rsidP="006D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4B34B542" w14:textId="77777777" w:rsidTr="00C95E39">
        <w:tc>
          <w:tcPr>
            <w:tcW w:w="2943" w:type="dxa"/>
          </w:tcPr>
          <w:p w14:paraId="18344A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1BA6C9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4DA380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2A4113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579622AD" w14:textId="77777777" w:rsidTr="00C95E39">
        <w:tc>
          <w:tcPr>
            <w:tcW w:w="2943" w:type="dxa"/>
          </w:tcPr>
          <w:p w14:paraId="401A75C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5224193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DE95F3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0CF61527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D38D1" w14:textId="77777777" w:rsidR="00E5683E" w:rsidRPr="00C62009" w:rsidRDefault="00E5683E" w:rsidP="00C62009">
      <w:pPr>
        <w:pStyle w:val="a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Оплачено поставщику с расчетного счета 17.01.2010г. 80000 руб. </w:t>
      </w:r>
    </w:p>
    <w:p w14:paraId="373967F8" w14:textId="77777777" w:rsidR="00E5683E" w:rsidRPr="00C62009" w:rsidRDefault="00E5683E" w:rsidP="006D76B4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«Заря»на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2166CB0B" w14:textId="77777777" w:rsidTr="00C95E39">
        <w:tc>
          <w:tcPr>
            <w:tcW w:w="2943" w:type="dxa"/>
          </w:tcPr>
          <w:p w14:paraId="305657DB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7B75405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5C31B33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79B49FE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7BE4F908" w14:textId="77777777" w:rsidTr="00C95E39">
        <w:tc>
          <w:tcPr>
            <w:tcW w:w="2943" w:type="dxa"/>
          </w:tcPr>
          <w:p w14:paraId="7F8816F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E62E3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387D33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CBEB9A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7B65A650" w14:textId="77777777" w:rsidTr="00C95E39">
        <w:tc>
          <w:tcPr>
            <w:tcW w:w="2943" w:type="dxa"/>
          </w:tcPr>
          <w:p w14:paraId="1A329F0B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230C3BA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758E9D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190F4F6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A35FD" w14:textId="77777777" w:rsidR="00AA7B35" w:rsidRPr="00C62009" w:rsidRDefault="00B44DD9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D72D1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10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.Бухгалтерский баланс как способ экономической группировки и обобщения информации об имуществе предприятия. Виды балансов, используемых и экономике. Строение баланса. </w:t>
      </w:r>
    </w:p>
    <w:p w14:paraId="6DE5E62D" w14:textId="77777777" w:rsidR="00B014B5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Понятие о себестоимости продукции. Калькуляция как прием определения себестоимости продукции и услуг. Понятие объекта калькуляции и ее виды.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7BC4030" w14:textId="77777777" w:rsidR="00B014B5" w:rsidRPr="00C62009" w:rsidRDefault="00B014B5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C62009" w14:paraId="24EF1913" w14:textId="77777777" w:rsidTr="00C95E39">
        <w:tc>
          <w:tcPr>
            <w:tcW w:w="948" w:type="dxa"/>
          </w:tcPr>
          <w:p w14:paraId="7BF7446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5807405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2375" w:type="dxa"/>
          </w:tcPr>
          <w:p w14:paraId="293D04D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014B5" w:rsidRPr="00C62009" w14:paraId="6F1EA431" w14:textId="77777777" w:rsidTr="00C95E39">
        <w:tc>
          <w:tcPr>
            <w:tcW w:w="948" w:type="dxa"/>
          </w:tcPr>
          <w:p w14:paraId="03A1C28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6FAF5EB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375" w:type="dxa"/>
          </w:tcPr>
          <w:p w14:paraId="35D2B2B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200000- 00</w:t>
            </w:r>
          </w:p>
        </w:tc>
      </w:tr>
      <w:tr w:rsidR="00B014B5" w:rsidRPr="00C62009" w14:paraId="3CBD9486" w14:textId="77777777" w:rsidTr="00C95E39">
        <w:tc>
          <w:tcPr>
            <w:tcW w:w="948" w:type="dxa"/>
          </w:tcPr>
          <w:p w14:paraId="058DCEDC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C45867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375" w:type="dxa"/>
          </w:tcPr>
          <w:p w14:paraId="02456EF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22000-00</w:t>
            </w:r>
          </w:p>
        </w:tc>
      </w:tr>
      <w:tr w:rsidR="00B014B5" w:rsidRPr="00C62009" w14:paraId="69B19237" w14:textId="77777777" w:rsidTr="00C95E39">
        <w:tc>
          <w:tcPr>
            <w:tcW w:w="948" w:type="dxa"/>
          </w:tcPr>
          <w:p w14:paraId="4FF7C06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6E9C491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75" w:type="dxa"/>
          </w:tcPr>
          <w:p w14:paraId="7CABE65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172000-00</w:t>
            </w:r>
          </w:p>
        </w:tc>
      </w:tr>
      <w:tr w:rsidR="00B014B5" w:rsidRPr="00C62009" w14:paraId="4AFC6B14" w14:textId="77777777" w:rsidTr="00C95E39">
        <w:tc>
          <w:tcPr>
            <w:tcW w:w="948" w:type="dxa"/>
          </w:tcPr>
          <w:p w14:paraId="5C4341B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1B3DCFD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375" w:type="dxa"/>
          </w:tcPr>
          <w:p w14:paraId="2D5C5A2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230000-00</w:t>
            </w:r>
          </w:p>
        </w:tc>
      </w:tr>
      <w:tr w:rsidR="00B014B5" w:rsidRPr="00C62009" w14:paraId="15F782E1" w14:textId="77777777" w:rsidTr="00C95E39">
        <w:tc>
          <w:tcPr>
            <w:tcW w:w="948" w:type="dxa"/>
          </w:tcPr>
          <w:p w14:paraId="50A4CC56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5D3FD29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</w:tc>
        <w:tc>
          <w:tcPr>
            <w:tcW w:w="2375" w:type="dxa"/>
          </w:tcPr>
          <w:p w14:paraId="747DB78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192500-00</w:t>
            </w:r>
          </w:p>
        </w:tc>
      </w:tr>
      <w:tr w:rsidR="00B014B5" w:rsidRPr="00C62009" w14:paraId="5DE49E43" w14:textId="77777777" w:rsidTr="00C95E39">
        <w:tc>
          <w:tcPr>
            <w:tcW w:w="948" w:type="dxa"/>
          </w:tcPr>
          <w:p w14:paraId="53649F8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56488A7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375" w:type="dxa"/>
          </w:tcPr>
          <w:p w14:paraId="37F5705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38500-00</w:t>
            </w:r>
          </w:p>
        </w:tc>
      </w:tr>
      <w:tr w:rsidR="00B014B5" w:rsidRPr="00C62009" w14:paraId="62065DC3" w14:textId="77777777" w:rsidTr="00C95E39">
        <w:tc>
          <w:tcPr>
            <w:tcW w:w="948" w:type="dxa"/>
          </w:tcPr>
          <w:p w14:paraId="2698618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3EE3700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Касса </w:t>
            </w:r>
          </w:p>
        </w:tc>
        <w:tc>
          <w:tcPr>
            <w:tcW w:w="2375" w:type="dxa"/>
          </w:tcPr>
          <w:p w14:paraId="364DCEE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B014B5" w:rsidRPr="00C62009" w14:paraId="736D352F" w14:textId="77777777" w:rsidTr="00C95E39">
        <w:tc>
          <w:tcPr>
            <w:tcW w:w="948" w:type="dxa"/>
          </w:tcPr>
          <w:p w14:paraId="2947DB6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44B7F466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</w:t>
            </w:r>
          </w:p>
        </w:tc>
        <w:tc>
          <w:tcPr>
            <w:tcW w:w="2375" w:type="dxa"/>
          </w:tcPr>
          <w:p w14:paraId="6027D6E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140000-00</w:t>
            </w:r>
          </w:p>
        </w:tc>
      </w:tr>
      <w:tr w:rsidR="00B014B5" w:rsidRPr="00C62009" w14:paraId="60A79AE0" w14:textId="77777777" w:rsidTr="00C95E39">
        <w:tc>
          <w:tcPr>
            <w:tcW w:w="948" w:type="dxa"/>
          </w:tcPr>
          <w:p w14:paraId="3F9E4C47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36E1118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14:paraId="736ABB7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</w:tr>
      <w:tr w:rsidR="00B014B5" w:rsidRPr="00C62009" w14:paraId="6C576896" w14:textId="77777777" w:rsidTr="00C95E39">
        <w:tc>
          <w:tcPr>
            <w:tcW w:w="948" w:type="dxa"/>
          </w:tcPr>
          <w:p w14:paraId="18ED75F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68D26DF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14:paraId="6BD1D7F9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120000-00</w:t>
            </w:r>
          </w:p>
        </w:tc>
      </w:tr>
      <w:tr w:rsidR="00B014B5" w:rsidRPr="00C62009" w14:paraId="46C39EB5" w14:textId="77777777" w:rsidTr="00C95E39">
        <w:tc>
          <w:tcPr>
            <w:tcW w:w="948" w:type="dxa"/>
          </w:tcPr>
          <w:p w14:paraId="7054298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67C9A3D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дебиторами</w:t>
            </w:r>
          </w:p>
        </w:tc>
        <w:tc>
          <w:tcPr>
            <w:tcW w:w="2375" w:type="dxa"/>
          </w:tcPr>
          <w:p w14:paraId="3DA0395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9000-00</w:t>
            </w:r>
          </w:p>
        </w:tc>
      </w:tr>
      <w:tr w:rsidR="00B014B5" w:rsidRPr="00C62009" w14:paraId="2B56A0E8" w14:textId="77777777" w:rsidTr="00C95E39">
        <w:tc>
          <w:tcPr>
            <w:tcW w:w="948" w:type="dxa"/>
          </w:tcPr>
          <w:p w14:paraId="59AC6E2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4709C2C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кредиторами</w:t>
            </w:r>
          </w:p>
        </w:tc>
        <w:tc>
          <w:tcPr>
            <w:tcW w:w="2375" w:type="dxa"/>
          </w:tcPr>
          <w:p w14:paraId="5C83120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11000-00</w:t>
            </w:r>
          </w:p>
        </w:tc>
      </w:tr>
      <w:tr w:rsidR="00B014B5" w:rsidRPr="00C62009" w14:paraId="6C74F7F4" w14:textId="77777777" w:rsidTr="00C95E39">
        <w:tc>
          <w:tcPr>
            <w:tcW w:w="948" w:type="dxa"/>
          </w:tcPr>
          <w:p w14:paraId="3567B76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66F2C89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14:paraId="0B057C0F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43300-00</w:t>
            </w:r>
          </w:p>
        </w:tc>
      </w:tr>
      <w:tr w:rsidR="00B014B5" w:rsidRPr="00C62009" w14:paraId="5061F5C2" w14:textId="77777777" w:rsidTr="00C95E39">
        <w:tc>
          <w:tcPr>
            <w:tcW w:w="948" w:type="dxa"/>
          </w:tcPr>
          <w:p w14:paraId="5E5947CC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2224363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Износ нематериальных активов</w:t>
            </w:r>
          </w:p>
        </w:tc>
        <w:tc>
          <w:tcPr>
            <w:tcW w:w="2375" w:type="dxa"/>
          </w:tcPr>
          <w:p w14:paraId="62401B3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1300-00</w:t>
            </w:r>
          </w:p>
        </w:tc>
      </w:tr>
      <w:tr w:rsidR="00B014B5" w:rsidRPr="00C62009" w14:paraId="4F71546E" w14:textId="77777777" w:rsidTr="00C95E39">
        <w:tc>
          <w:tcPr>
            <w:tcW w:w="948" w:type="dxa"/>
          </w:tcPr>
          <w:p w14:paraId="591E045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6F98866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2375" w:type="dxa"/>
          </w:tcPr>
          <w:p w14:paraId="4968AAE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54000-00</w:t>
            </w:r>
          </w:p>
        </w:tc>
      </w:tr>
    </w:tbl>
    <w:p w14:paraId="1432758C" w14:textId="77777777" w:rsidR="006D76B4" w:rsidRDefault="005D72D1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Вариант 11</w:t>
      </w:r>
    </w:p>
    <w:p w14:paraId="09086146" w14:textId="0406CEA6" w:rsidR="00AA7B35" w:rsidRPr="00C62009" w:rsidRDefault="00B44DD9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.Изменения в балансе под влиянием хозяйственных операций, их типы (на конкретных примерах). </w:t>
      </w:r>
    </w:p>
    <w:p w14:paraId="21887494" w14:textId="77777777" w:rsidR="00C95E39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Оценка хозяйственных средств в балансе и в текущем учете. Виды оценок.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AED0372" w14:textId="77777777" w:rsidR="00C95E39" w:rsidRPr="00C62009" w:rsidRDefault="00C95E39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3. Составить   бухгалтерскую проводку по следующим хозяйственным операциям:</w:t>
      </w:r>
    </w:p>
    <w:p w14:paraId="41A9F04D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8000р.</w:t>
      </w:r>
    </w:p>
    <w:p w14:paraId="2F74832E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-20000р.</w:t>
      </w:r>
    </w:p>
    <w:p w14:paraId="23D940F2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Поступило от дебиторов в кассу -10000 р.</w:t>
      </w:r>
    </w:p>
    <w:p w14:paraId="609D5775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 су с расчетного счета на выплату заработной платы рабочим и служащим – 42000 р.</w:t>
      </w:r>
    </w:p>
    <w:p w14:paraId="0F3111A7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- 42000 р.</w:t>
      </w:r>
    </w:p>
    <w:p w14:paraId="687EE797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произведены-6000 р.</w:t>
      </w:r>
    </w:p>
    <w:p w14:paraId="67878756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555FD545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130000</w:t>
      </w:r>
    </w:p>
    <w:p w14:paraId="5885888A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200 р. </w:t>
      </w:r>
    </w:p>
    <w:p w14:paraId="15D3F31F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бюджетом–3000 р.</w:t>
      </w:r>
    </w:p>
    <w:p w14:paraId="7F22AFB2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2000р.</w:t>
      </w:r>
    </w:p>
    <w:p w14:paraId="70BB2BC8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-15000 р.</w:t>
      </w:r>
    </w:p>
    <w:p w14:paraId="571B8226" w14:textId="77777777" w:rsidR="006D76B4" w:rsidRDefault="00B44DD9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12</w:t>
      </w:r>
    </w:p>
    <w:p w14:paraId="578B9C0E" w14:textId="2B4D7F5B" w:rsidR="00B44DD9" w:rsidRPr="00C62009" w:rsidRDefault="00B44DD9" w:rsidP="006D7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.Счета бухгалтерского учета как элемент метода бухгалтерского учета. Строениеи назначение счетов, их взаимосвязь с балансом.</w:t>
      </w:r>
    </w:p>
    <w:p w14:paraId="21EE9D6E" w14:textId="77777777" w:rsidR="00AA7B35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3F1A72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Инвентари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зация как способ контроля за сохранностью объектов бухгалтерского учета и уточнения, данных текущего учета. Виды инвентаризаций.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A1A3E5B" w14:textId="1E4F5C06" w:rsidR="00730936" w:rsidRPr="00C62009" w:rsidRDefault="00730936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6D76B4">
        <w:rPr>
          <w:rFonts w:ascii="Times New Roman" w:hAnsi="Times New Roman" w:cs="Times New Roman"/>
          <w:sz w:val="24"/>
          <w:szCs w:val="24"/>
          <w:lang w:eastAsia="ru-RU"/>
        </w:rPr>
        <w:t>Практическое задание: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C62009" w14:paraId="43603A2D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D70825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1. Начислена заработная плата основным производственным рабочим     -460.000р</w:t>
            </w:r>
          </w:p>
        </w:tc>
      </w:tr>
      <w:tr w:rsidR="00730936" w:rsidRPr="00C62009" w14:paraId="0E13E84A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A495CE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2. Начислена заработная плата работникам административно-управленческого персонала – 40.000р.</w:t>
            </w:r>
          </w:p>
        </w:tc>
      </w:tr>
      <w:tr w:rsidR="00730936" w:rsidRPr="00C62009" w14:paraId="53D4D762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C31A4D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 – 65.200р.</w:t>
            </w:r>
          </w:p>
        </w:tc>
      </w:tr>
      <w:tr w:rsidR="00730936" w:rsidRPr="00C62009" w14:paraId="604F3855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57BB85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4. Начислен ЕСН (26%) от оплаты труда:</w:t>
            </w:r>
          </w:p>
          <w:p w14:paraId="6BC1ACE3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основных производственных рабочих- 119.800р.</w:t>
            </w:r>
          </w:p>
          <w:p w14:paraId="00127CED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административно-управленческого персонала- 10.400р.</w:t>
            </w:r>
          </w:p>
        </w:tc>
      </w:tr>
      <w:tr w:rsidR="00730936" w:rsidRPr="00C62009" w14:paraId="255F2455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310379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5. Поступили денежные средства в кассу для выдачи заработной платы работникам предприятия- 520.000р.</w:t>
            </w:r>
          </w:p>
        </w:tc>
      </w:tr>
      <w:tr w:rsidR="00730936" w:rsidRPr="00C62009" w14:paraId="2CEBB576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018F85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6. Поступили материалы от поставщиковв т.ч. НДС – 18% - 16.560р.</w:t>
            </w:r>
          </w:p>
        </w:tc>
      </w:tr>
      <w:tr w:rsidR="00730936" w:rsidRPr="00C62009" w14:paraId="52079797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9D4908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7. Выданы денежные средства из кассы под отчет – 10.500р.</w:t>
            </w:r>
          </w:p>
        </w:tc>
      </w:tr>
      <w:tr w:rsidR="00730936" w:rsidRPr="00C62009" w14:paraId="6655424F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4F53FA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8. Отпущены материалы в производство – 8.800р.</w:t>
            </w:r>
          </w:p>
        </w:tc>
      </w:tr>
      <w:tr w:rsidR="00730936" w:rsidRPr="00C62009" w14:paraId="2887C36A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DDBC25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9. Оплачены счета поставщиков – 131.450 р.</w:t>
            </w:r>
          </w:p>
        </w:tc>
      </w:tr>
      <w:tr w:rsidR="00730936" w:rsidRPr="00C62009" w14:paraId="418BDFD1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60899A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10. Возмещен НДС – 2.980 р.</w:t>
            </w:r>
          </w:p>
        </w:tc>
      </w:tr>
      <w:tr w:rsidR="00730936" w:rsidRPr="00C62009" w14:paraId="23C7E9FB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162CF8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11. Возвращены в кассу неизрасходованные подотчетные суммы -5.300р.</w:t>
            </w:r>
          </w:p>
        </w:tc>
      </w:tr>
      <w:tr w:rsidR="00730936" w:rsidRPr="00C62009" w14:paraId="7D89C08F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680B63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12. Списываются общехозяйственные расходы -50.400 р.</w:t>
            </w:r>
          </w:p>
        </w:tc>
      </w:tr>
      <w:tr w:rsidR="00730936" w:rsidRPr="00C62009" w14:paraId="15DEEAC8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AD27DC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13. Выпущена из производства готовая продукция - 668.620р.</w:t>
            </w:r>
          </w:p>
        </w:tc>
      </w:tr>
      <w:tr w:rsidR="00730936" w:rsidRPr="00C62009" w14:paraId="24FEB339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E1B58D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14. Выдана заработная плата работникам предприятия -500.370 р.</w:t>
            </w:r>
          </w:p>
        </w:tc>
      </w:tr>
    </w:tbl>
    <w:p w14:paraId="5A2E52BE" w14:textId="77777777" w:rsidR="00730936" w:rsidRPr="00C62009" w:rsidRDefault="00730936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CCE8FD" w14:textId="77777777" w:rsidR="006D76B4" w:rsidRDefault="006D76B4" w:rsidP="00C6200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BF944D6" w14:textId="24D2C499" w:rsidR="006D76B4" w:rsidRDefault="00AA7B35" w:rsidP="006D76B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Вариант 13</w:t>
      </w:r>
    </w:p>
    <w:p w14:paraId="3E293657" w14:textId="658A0BF3" w:rsidR="00E5683E" w:rsidRPr="00C62009" w:rsidRDefault="00B44DD9" w:rsidP="00C6200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.Счета активные, их строение.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Порядок проведения и оформления инвентаризации. Выявление результатов инвентаризации и порядок их отражения в учете.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E166FFC" w14:textId="77777777" w:rsidR="00E5683E" w:rsidRPr="00C62009" w:rsidRDefault="00E5683E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организации после каждой хозяйственной операции, приведенной ниже:</w:t>
      </w:r>
    </w:p>
    <w:p w14:paraId="4DD30238" w14:textId="77777777" w:rsidR="00E5683E" w:rsidRPr="00C62009" w:rsidRDefault="00E5683E" w:rsidP="00C6200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ООО «Заря» было зарегистрировано 15.01.2010г. учредители ООО «Заря»- 3 физического лица. Первоначальный капитал в сумме 150000 р. Был внесен 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278F2835" w14:textId="77777777" w:rsidTr="00C95E39">
        <w:tc>
          <w:tcPr>
            <w:tcW w:w="2943" w:type="dxa"/>
          </w:tcPr>
          <w:p w14:paraId="3308F8D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7A3FD394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7DA4D5C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37AA9E7E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326A5F1F" w14:textId="77777777" w:rsidTr="00C95E39">
        <w:tc>
          <w:tcPr>
            <w:tcW w:w="2943" w:type="dxa"/>
          </w:tcPr>
          <w:p w14:paraId="3A064A54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E40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0DE1D8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41EF359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1D1EB3C6" w14:textId="77777777" w:rsidTr="00C95E39">
        <w:tc>
          <w:tcPr>
            <w:tcW w:w="2943" w:type="dxa"/>
          </w:tcPr>
          <w:p w14:paraId="35CFEE2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04F0D3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5EF5E6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6B04402B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37A09" w14:textId="77777777" w:rsidR="00E5683E" w:rsidRPr="00C62009" w:rsidRDefault="00E5683E" w:rsidP="00C6200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сырье и материалы от поставщика 16.01. 2010г. На 10000 руб.</w:t>
      </w:r>
    </w:p>
    <w:p w14:paraId="5ACD9392" w14:textId="77777777" w:rsidR="00E5683E" w:rsidRPr="00C62009" w:rsidRDefault="00E5683E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058130E0" w14:textId="77777777" w:rsidTr="00C95E39">
        <w:tc>
          <w:tcPr>
            <w:tcW w:w="2943" w:type="dxa"/>
          </w:tcPr>
          <w:p w14:paraId="1BA31BE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5B7190C1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2ECB2C4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436E9CC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4A9E9195" w14:textId="77777777" w:rsidTr="00C95E39">
        <w:tc>
          <w:tcPr>
            <w:tcW w:w="2943" w:type="dxa"/>
          </w:tcPr>
          <w:p w14:paraId="483CA5C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B11AD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A605A0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6A1B1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12D4CA8C" w14:textId="77777777" w:rsidTr="00C95E39">
        <w:tc>
          <w:tcPr>
            <w:tcW w:w="2943" w:type="dxa"/>
          </w:tcPr>
          <w:p w14:paraId="4043D28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04EF5C6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DB7D3F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404ADB8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B240C" w14:textId="77777777" w:rsidR="00E5683E" w:rsidRPr="00C62009" w:rsidRDefault="00E5683E" w:rsidP="00C6200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Оплачено поставщику с расчетного счета 17.01.2010г. 80000 руб. </w:t>
      </w:r>
    </w:p>
    <w:p w14:paraId="115282E8" w14:textId="77777777" w:rsidR="00E5683E" w:rsidRPr="00C62009" w:rsidRDefault="00E5683E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«Заря»на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728CE943" w14:textId="77777777" w:rsidTr="00C95E39">
        <w:tc>
          <w:tcPr>
            <w:tcW w:w="2943" w:type="dxa"/>
          </w:tcPr>
          <w:p w14:paraId="2574A7A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0750229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284C80F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19FBF90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02DDCC6E" w14:textId="77777777" w:rsidTr="00C95E39">
        <w:tc>
          <w:tcPr>
            <w:tcW w:w="2943" w:type="dxa"/>
          </w:tcPr>
          <w:p w14:paraId="22DDB53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7EAF6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D1C4F9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2257A9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76DF29FB" w14:textId="77777777" w:rsidTr="00C95E39">
        <w:tc>
          <w:tcPr>
            <w:tcW w:w="2943" w:type="dxa"/>
          </w:tcPr>
          <w:p w14:paraId="11F840F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7BE06B77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B87A61E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4DFCD0B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EEF91" w14:textId="77777777" w:rsidR="006D76B4" w:rsidRDefault="00B44DD9" w:rsidP="006D76B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14</w:t>
      </w:r>
    </w:p>
    <w:p w14:paraId="6A5A82E8" w14:textId="04130FB9" w:rsidR="00B014B5" w:rsidRPr="00C62009" w:rsidRDefault="00B44DD9" w:rsidP="006D76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.Счета пассивные, их строение.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Учетные регистры, их роль в</w:t>
      </w:r>
    </w:p>
    <w:p w14:paraId="2D5D00E2" w14:textId="77777777" w:rsidR="00B014B5" w:rsidRPr="00C62009" w:rsidRDefault="00B014B5" w:rsidP="006D76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C62009" w14:paraId="153EE1BE" w14:textId="77777777" w:rsidTr="00C95E39">
        <w:tc>
          <w:tcPr>
            <w:tcW w:w="948" w:type="dxa"/>
          </w:tcPr>
          <w:p w14:paraId="63F7A894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2F0B24B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2375" w:type="dxa"/>
          </w:tcPr>
          <w:p w14:paraId="598D1A82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014B5" w:rsidRPr="00C62009" w14:paraId="74F829F0" w14:textId="77777777" w:rsidTr="00C95E39">
        <w:tc>
          <w:tcPr>
            <w:tcW w:w="948" w:type="dxa"/>
          </w:tcPr>
          <w:p w14:paraId="2866FAC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1B0A74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375" w:type="dxa"/>
          </w:tcPr>
          <w:p w14:paraId="410EEF1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200000- 00</w:t>
            </w:r>
          </w:p>
        </w:tc>
      </w:tr>
      <w:tr w:rsidR="00B014B5" w:rsidRPr="00C62009" w14:paraId="442491CB" w14:textId="77777777" w:rsidTr="00C95E39">
        <w:tc>
          <w:tcPr>
            <w:tcW w:w="948" w:type="dxa"/>
          </w:tcPr>
          <w:p w14:paraId="6F6DC66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162800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375" w:type="dxa"/>
          </w:tcPr>
          <w:p w14:paraId="1AD6F93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22000-00</w:t>
            </w:r>
          </w:p>
        </w:tc>
      </w:tr>
      <w:tr w:rsidR="00B014B5" w:rsidRPr="00C62009" w14:paraId="7094F65A" w14:textId="77777777" w:rsidTr="00C95E39">
        <w:tc>
          <w:tcPr>
            <w:tcW w:w="948" w:type="dxa"/>
          </w:tcPr>
          <w:p w14:paraId="49FA038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765D8F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75" w:type="dxa"/>
          </w:tcPr>
          <w:p w14:paraId="39403DF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172000-00</w:t>
            </w:r>
          </w:p>
        </w:tc>
      </w:tr>
      <w:tr w:rsidR="00B014B5" w:rsidRPr="00C62009" w14:paraId="106A703A" w14:textId="77777777" w:rsidTr="00C95E39">
        <w:tc>
          <w:tcPr>
            <w:tcW w:w="948" w:type="dxa"/>
          </w:tcPr>
          <w:p w14:paraId="1DBBD68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4A22C2C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375" w:type="dxa"/>
          </w:tcPr>
          <w:p w14:paraId="32981BA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230000-00</w:t>
            </w:r>
          </w:p>
        </w:tc>
      </w:tr>
      <w:tr w:rsidR="00B014B5" w:rsidRPr="00C62009" w14:paraId="056DAEE4" w14:textId="77777777" w:rsidTr="00C95E39">
        <w:tc>
          <w:tcPr>
            <w:tcW w:w="948" w:type="dxa"/>
          </w:tcPr>
          <w:p w14:paraId="5E60134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26D032B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</w:tc>
        <w:tc>
          <w:tcPr>
            <w:tcW w:w="2375" w:type="dxa"/>
          </w:tcPr>
          <w:p w14:paraId="1C3702A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192500-00</w:t>
            </w:r>
          </w:p>
        </w:tc>
      </w:tr>
      <w:tr w:rsidR="00B014B5" w:rsidRPr="00C62009" w14:paraId="741E9532" w14:textId="77777777" w:rsidTr="00C95E39">
        <w:tc>
          <w:tcPr>
            <w:tcW w:w="948" w:type="dxa"/>
          </w:tcPr>
          <w:p w14:paraId="5BDB1BB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7FC3593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375" w:type="dxa"/>
          </w:tcPr>
          <w:p w14:paraId="0442074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38500-00</w:t>
            </w:r>
          </w:p>
        </w:tc>
      </w:tr>
      <w:tr w:rsidR="00B014B5" w:rsidRPr="00C62009" w14:paraId="06C99CFA" w14:textId="77777777" w:rsidTr="00C95E39">
        <w:tc>
          <w:tcPr>
            <w:tcW w:w="948" w:type="dxa"/>
          </w:tcPr>
          <w:p w14:paraId="544E8DE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64A6E91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Касса </w:t>
            </w:r>
          </w:p>
        </w:tc>
        <w:tc>
          <w:tcPr>
            <w:tcW w:w="2375" w:type="dxa"/>
          </w:tcPr>
          <w:p w14:paraId="724972E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B014B5" w:rsidRPr="00C62009" w14:paraId="6CC2AF9E" w14:textId="77777777" w:rsidTr="00C95E39">
        <w:tc>
          <w:tcPr>
            <w:tcW w:w="948" w:type="dxa"/>
          </w:tcPr>
          <w:p w14:paraId="7F97D7F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7F44306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</w:t>
            </w:r>
          </w:p>
        </w:tc>
        <w:tc>
          <w:tcPr>
            <w:tcW w:w="2375" w:type="dxa"/>
          </w:tcPr>
          <w:p w14:paraId="76030423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140000-00</w:t>
            </w:r>
          </w:p>
        </w:tc>
      </w:tr>
      <w:tr w:rsidR="00B014B5" w:rsidRPr="00C62009" w14:paraId="6A12A369" w14:textId="77777777" w:rsidTr="00C95E39">
        <w:tc>
          <w:tcPr>
            <w:tcW w:w="948" w:type="dxa"/>
          </w:tcPr>
          <w:p w14:paraId="03D838D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1908332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14:paraId="6A9ED307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</w:tr>
      <w:tr w:rsidR="00B014B5" w:rsidRPr="00C62009" w14:paraId="5A538030" w14:textId="77777777" w:rsidTr="00C95E39">
        <w:tc>
          <w:tcPr>
            <w:tcW w:w="948" w:type="dxa"/>
          </w:tcPr>
          <w:p w14:paraId="6813D44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5BC284AC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14:paraId="5068AA2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120000-00</w:t>
            </w:r>
          </w:p>
        </w:tc>
      </w:tr>
      <w:tr w:rsidR="00B014B5" w:rsidRPr="00C62009" w14:paraId="4AC2479F" w14:textId="77777777" w:rsidTr="00C95E39">
        <w:tc>
          <w:tcPr>
            <w:tcW w:w="948" w:type="dxa"/>
          </w:tcPr>
          <w:p w14:paraId="5069A73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0041243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дебиторами</w:t>
            </w:r>
          </w:p>
        </w:tc>
        <w:tc>
          <w:tcPr>
            <w:tcW w:w="2375" w:type="dxa"/>
          </w:tcPr>
          <w:p w14:paraId="5E179BD6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9000-00</w:t>
            </w:r>
          </w:p>
        </w:tc>
      </w:tr>
      <w:tr w:rsidR="00B014B5" w:rsidRPr="00C62009" w14:paraId="5E269E7B" w14:textId="77777777" w:rsidTr="00C95E39">
        <w:tc>
          <w:tcPr>
            <w:tcW w:w="948" w:type="dxa"/>
          </w:tcPr>
          <w:p w14:paraId="1A426FB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01C36D0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кредиторами</w:t>
            </w:r>
          </w:p>
        </w:tc>
        <w:tc>
          <w:tcPr>
            <w:tcW w:w="2375" w:type="dxa"/>
          </w:tcPr>
          <w:p w14:paraId="4139B6C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11000-00</w:t>
            </w:r>
          </w:p>
        </w:tc>
      </w:tr>
      <w:tr w:rsidR="00B014B5" w:rsidRPr="00C62009" w14:paraId="0BD66484" w14:textId="77777777" w:rsidTr="00C95E39">
        <w:tc>
          <w:tcPr>
            <w:tcW w:w="948" w:type="dxa"/>
          </w:tcPr>
          <w:p w14:paraId="0A9AB48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6C0C120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14:paraId="261B9957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43300-00</w:t>
            </w:r>
          </w:p>
        </w:tc>
      </w:tr>
      <w:tr w:rsidR="00B014B5" w:rsidRPr="00C62009" w14:paraId="2902B9C4" w14:textId="77777777" w:rsidTr="00C95E39">
        <w:tc>
          <w:tcPr>
            <w:tcW w:w="948" w:type="dxa"/>
          </w:tcPr>
          <w:p w14:paraId="3ADAE17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7A094176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Износ нематериальных активов</w:t>
            </w:r>
          </w:p>
        </w:tc>
        <w:tc>
          <w:tcPr>
            <w:tcW w:w="2375" w:type="dxa"/>
          </w:tcPr>
          <w:p w14:paraId="50214FE4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1300-00</w:t>
            </w:r>
          </w:p>
        </w:tc>
      </w:tr>
      <w:tr w:rsidR="00B014B5" w:rsidRPr="00C62009" w14:paraId="3FE99CA3" w14:textId="77777777" w:rsidTr="00C95E39">
        <w:tc>
          <w:tcPr>
            <w:tcW w:w="948" w:type="dxa"/>
          </w:tcPr>
          <w:p w14:paraId="689D692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79D8961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2375" w:type="dxa"/>
          </w:tcPr>
          <w:p w14:paraId="05022F9F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54000-00</w:t>
            </w:r>
          </w:p>
        </w:tc>
      </w:tr>
    </w:tbl>
    <w:p w14:paraId="002AE3B3" w14:textId="77777777" w:rsidR="00B014B5" w:rsidRPr="00C62009" w:rsidRDefault="00B014B5" w:rsidP="00C62009">
      <w:pPr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</w:pPr>
    </w:p>
    <w:p w14:paraId="594D8FAA" w14:textId="77777777" w:rsidR="006D76B4" w:rsidRDefault="00AA7B35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Вариант 15</w:t>
      </w:r>
    </w:p>
    <w:p w14:paraId="086DEC46" w14:textId="54E7BD14" w:rsidR="00C95E39" w:rsidRPr="00C62009" w:rsidRDefault="00B44DD9" w:rsidP="006D76B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>1</w:t>
      </w:r>
      <w:r w:rsidR="00AA7B35"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 xml:space="preserve">. 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Двойная запись хозяйственных операций на счетах. Корреспонденция счетов бухгалтерского учета и бухгалтерские проводки.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Порядок и техника записей в учетные регистры. Требования, предъявляемые к записям в учетные регистры.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C0DED47" w14:textId="77777777" w:rsidR="00C95E39" w:rsidRPr="00C62009" w:rsidRDefault="00C95E39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3.Составить   бухгалтерскую проводку по следующим хозяйственным операциям:</w:t>
      </w:r>
    </w:p>
    <w:p w14:paraId="3D54BFAF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8000р.</w:t>
      </w:r>
    </w:p>
    <w:p w14:paraId="774A73B6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-20000р.</w:t>
      </w:r>
    </w:p>
    <w:p w14:paraId="7E4616D5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Поступило от дебиторов в кассу -10000 р.</w:t>
      </w:r>
    </w:p>
    <w:p w14:paraId="61E6E42F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 су с расчетного счета на выплату заработной платы рабочим и служащим – 42000 р.</w:t>
      </w:r>
    </w:p>
    <w:p w14:paraId="71CCD42F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- 42000 р.</w:t>
      </w:r>
    </w:p>
    <w:p w14:paraId="59F50B9B" w14:textId="77777777" w:rsidR="00C95E39" w:rsidRPr="00C62009" w:rsidRDefault="00C95E39" w:rsidP="00263F7F">
      <w:pPr>
        <w:pStyle w:val="a5"/>
        <w:numPr>
          <w:ilvl w:val="0"/>
          <w:numId w:val="34"/>
        </w:numPr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произведены-6000 р.</w:t>
      </w:r>
    </w:p>
    <w:p w14:paraId="28CB0EF4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110971B9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130000</w:t>
      </w:r>
    </w:p>
    <w:p w14:paraId="325C79D5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200 р. </w:t>
      </w:r>
    </w:p>
    <w:p w14:paraId="20BABFFD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бюджетом–3000 р.</w:t>
      </w:r>
    </w:p>
    <w:p w14:paraId="37641E0F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2000р.</w:t>
      </w:r>
    </w:p>
    <w:p w14:paraId="16E1F46D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-15000 р.</w:t>
      </w:r>
    </w:p>
    <w:p w14:paraId="60CE2F84" w14:textId="77777777" w:rsidR="006D76B4" w:rsidRDefault="00B44DD9" w:rsidP="006D76B4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</w:t>
      </w:r>
      <w:r w:rsidR="003F1A72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</w:p>
    <w:p w14:paraId="756ABE4E" w14:textId="4230AF9F" w:rsidR="00C95E39" w:rsidRPr="00C62009" w:rsidRDefault="00B44DD9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.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Способы исправления ошибочных записей в учетных регистрах.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 2.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Журнално-ордерная форма учета. Ароматизированная и упрощенная форма учета.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B13A5D5" w14:textId="77777777" w:rsidR="00C95E39" w:rsidRPr="00C62009" w:rsidRDefault="00C95E39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3.Составить   бухгалтерскую проводку по следующим хозяйственным операциям:</w:t>
      </w:r>
    </w:p>
    <w:p w14:paraId="5BCD9AA5" w14:textId="77777777" w:rsidR="00C95E39" w:rsidRPr="00C62009" w:rsidRDefault="00C95E39" w:rsidP="00C62009">
      <w:pPr>
        <w:pStyle w:val="a5"/>
        <w:numPr>
          <w:ilvl w:val="1"/>
          <w:numId w:val="3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8100р.</w:t>
      </w:r>
    </w:p>
    <w:p w14:paraId="79B2839B" w14:textId="77777777" w:rsidR="00C95E39" w:rsidRPr="00C62009" w:rsidRDefault="00C95E39" w:rsidP="00C62009">
      <w:pPr>
        <w:pStyle w:val="a5"/>
        <w:numPr>
          <w:ilvl w:val="1"/>
          <w:numId w:val="3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-23000р.</w:t>
      </w:r>
    </w:p>
    <w:p w14:paraId="506FBF14" w14:textId="77777777" w:rsidR="00C95E39" w:rsidRPr="00C62009" w:rsidRDefault="00C95E39" w:rsidP="00C62009">
      <w:pPr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      3.Поступило от дебиторов в кассу -12000 р.</w:t>
      </w:r>
    </w:p>
    <w:p w14:paraId="6A024026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кассу с расчетного счета на выплату заработной платы рабочим и служащим – 41000 р.</w:t>
      </w:r>
    </w:p>
    <w:p w14:paraId="7363E27E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- 41000 р.</w:t>
      </w:r>
    </w:p>
    <w:p w14:paraId="59F5032B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произведены-6600 р.</w:t>
      </w:r>
    </w:p>
    <w:p w14:paraId="27876B27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11268B8A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137000</w:t>
      </w:r>
    </w:p>
    <w:p w14:paraId="0EC3F4D8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1200 р. </w:t>
      </w:r>
    </w:p>
    <w:p w14:paraId="0E94AF6E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бюджетом–4000 р.</w:t>
      </w:r>
    </w:p>
    <w:p w14:paraId="791AC1D6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4000р.</w:t>
      </w:r>
    </w:p>
    <w:p w14:paraId="128B1566" w14:textId="77777777" w:rsidR="00B44DD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-13000 р</w:t>
      </w:r>
      <w:r w:rsidR="002921E0" w:rsidRPr="00C62009">
        <w:rPr>
          <w:rFonts w:ascii="Times New Roman" w:hAnsi="Times New Roman" w:cs="Times New Roman"/>
          <w:sz w:val="24"/>
          <w:szCs w:val="24"/>
        </w:rPr>
        <w:t>.</w:t>
      </w:r>
    </w:p>
    <w:sectPr w:rsidR="00B44DD9" w:rsidRPr="00C62009" w:rsidSect="00C62009">
      <w:footerReference w:type="default" r:id="rId11"/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0F27" w14:textId="77777777" w:rsidR="00927820" w:rsidRDefault="00927820" w:rsidP="002921E0">
      <w:pPr>
        <w:spacing w:after="0" w:line="240" w:lineRule="auto"/>
      </w:pPr>
      <w:r>
        <w:separator/>
      </w:r>
    </w:p>
  </w:endnote>
  <w:endnote w:type="continuationSeparator" w:id="0">
    <w:p w14:paraId="5D78F5F0" w14:textId="77777777" w:rsidR="00927820" w:rsidRDefault="00927820" w:rsidP="0029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84918"/>
      <w:docPartObj>
        <w:docPartGallery w:val="Page Numbers (Bottom of Page)"/>
        <w:docPartUnique/>
      </w:docPartObj>
    </w:sdtPr>
    <w:sdtEndPr/>
    <w:sdtContent>
      <w:p w14:paraId="5ED62C68" w14:textId="77777777" w:rsidR="002921E0" w:rsidRDefault="007147BB">
        <w:pPr>
          <w:pStyle w:val="a9"/>
          <w:jc w:val="center"/>
        </w:pPr>
        <w:r>
          <w:fldChar w:fldCharType="begin"/>
        </w:r>
        <w:r w:rsidR="003B7550">
          <w:instrText xml:space="preserve"> PAGE   \* MERGEFORMAT </w:instrText>
        </w:r>
        <w:r>
          <w:fldChar w:fldCharType="separate"/>
        </w:r>
        <w:r w:rsidR="001209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727D87" w14:textId="77777777" w:rsidR="002921E0" w:rsidRDefault="002921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4EC9" w14:textId="77777777" w:rsidR="00927820" w:rsidRDefault="00927820" w:rsidP="002921E0">
      <w:pPr>
        <w:spacing w:after="0" w:line="240" w:lineRule="auto"/>
      </w:pPr>
      <w:r>
        <w:separator/>
      </w:r>
    </w:p>
  </w:footnote>
  <w:footnote w:type="continuationSeparator" w:id="0">
    <w:p w14:paraId="68830282" w14:textId="77777777" w:rsidR="00927820" w:rsidRDefault="00927820" w:rsidP="0029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845"/>
    <w:multiLevelType w:val="multilevel"/>
    <w:tmpl w:val="76D2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504B5"/>
    <w:multiLevelType w:val="multilevel"/>
    <w:tmpl w:val="6B04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C6A20"/>
    <w:multiLevelType w:val="hybridMultilevel"/>
    <w:tmpl w:val="B11E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F6F"/>
    <w:multiLevelType w:val="hybridMultilevel"/>
    <w:tmpl w:val="A222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26A2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0144"/>
    <w:multiLevelType w:val="multilevel"/>
    <w:tmpl w:val="9CB8C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70EA8"/>
    <w:multiLevelType w:val="hybridMultilevel"/>
    <w:tmpl w:val="C75E0A22"/>
    <w:lvl w:ilvl="0" w:tplc="5CF6B7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98D7E57"/>
    <w:multiLevelType w:val="multilevel"/>
    <w:tmpl w:val="333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13975"/>
    <w:multiLevelType w:val="multilevel"/>
    <w:tmpl w:val="E9C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33145"/>
    <w:multiLevelType w:val="hybridMultilevel"/>
    <w:tmpl w:val="34343D5A"/>
    <w:lvl w:ilvl="0" w:tplc="08063E5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06298"/>
    <w:multiLevelType w:val="multilevel"/>
    <w:tmpl w:val="453A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E424A"/>
    <w:multiLevelType w:val="multilevel"/>
    <w:tmpl w:val="A2D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73020"/>
    <w:multiLevelType w:val="multilevel"/>
    <w:tmpl w:val="05E4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7339F"/>
    <w:multiLevelType w:val="multilevel"/>
    <w:tmpl w:val="25184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90164"/>
    <w:multiLevelType w:val="multilevel"/>
    <w:tmpl w:val="27C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46093"/>
    <w:multiLevelType w:val="multilevel"/>
    <w:tmpl w:val="5F42C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B43DE6"/>
    <w:multiLevelType w:val="multilevel"/>
    <w:tmpl w:val="9A78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17925"/>
    <w:multiLevelType w:val="hybridMultilevel"/>
    <w:tmpl w:val="D4B4BAD0"/>
    <w:lvl w:ilvl="0" w:tplc="54908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63D64"/>
    <w:multiLevelType w:val="multilevel"/>
    <w:tmpl w:val="98740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B436A"/>
    <w:multiLevelType w:val="multilevel"/>
    <w:tmpl w:val="D722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A128E"/>
    <w:multiLevelType w:val="hybridMultilevel"/>
    <w:tmpl w:val="BC00E0F6"/>
    <w:lvl w:ilvl="0" w:tplc="529EE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571439E"/>
    <w:multiLevelType w:val="multilevel"/>
    <w:tmpl w:val="94F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71176"/>
    <w:multiLevelType w:val="multilevel"/>
    <w:tmpl w:val="FB268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A26542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65A14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E705C"/>
    <w:multiLevelType w:val="multilevel"/>
    <w:tmpl w:val="A6D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3312C"/>
    <w:multiLevelType w:val="multilevel"/>
    <w:tmpl w:val="5B5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640CF"/>
    <w:multiLevelType w:val="multilevel"/>
    <w:tmpl w:val="039CF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1C43B3"/>
    <w:multiLevelType w:val="multilevel"/>
    <w:tmpl w:val="BBB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209F8"/>
    <w:multiLevelType w:val="multilevel"/>
    <w:tmpl w:val="39E8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30D34"/>
    <w:multiLevelType w:val="multilevel"/>
    <w:tmpl w:val="7D66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314FB"/>
    <w:multiLevelType w:val="multilevel"/>
    <w:tmpl w:val="3B2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90478"/>
    <w:multiLevelType w:val="multilevel"/>
    <w:tmpl w:val="3D1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5A30A6"/>
    <w:multiLevelType w:val="multilevel"/>
    <w:tmpl w:val="3C96C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91E77"/>
    <w:multiLevelType w:val="multilevel"/>
    <w:tmpl w:val="E4B2F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lvl w:ilvl="0">
        <w:numFmt w:val="decimal"/>
        <w:lvlText w:val="%1."/>
        <w:lvlJc w:val="left"/>
      </w:lvl>
    </w:lvlOverride>
  </w:num>
  <w:num w:numId="2">
    <w:abstractNumId w:val="30"/>
  </w:num>
  <w:num w:numId="3">
    <w:abstractNumId w:val="8"/>
  </w:num>
  <w:num w:numId="4">
    <w:abstractNumId w:val="25"/>
  </w:num>
  <w:num w:numId="5">
    <w:abstractNumId w:val="19"/>
  </w:num>
  <w:num w:numId="6">
    <w:abstractNumId w:val="1"/>
  </w:num>
  <w:num w:numId="7">
    <w:abstractNumId w:val="14"/>
  </w:num>
  <w:num w:numId="8">
    <w:abstractNumId w:val="21"/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28"/>
  </w:num>
  <w:num w:numId="11">
    <w:abstractNumId w:val="29"/>
  </w:num>
  <w:num w:numId="12">
    <w:abstractNumId w:val="7"/>
  </w:num>
  <w:num w:numId="13">
    <w:abstractNumId w:val="11"/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12"/>
  </w:num>
  <w:num w:numId="16">
    <w:abstractNumId w:val="33"/>
    <w:lvlOverride w:ilvl="0">
      <w:lvl w:ilvl="0">
        <w:numFmt w:val="decimal"/>
        <w:lvlText w:val="%1."/>
        <w:lvlJc w:val="left"/>
      </w:lvl>
    </w:lvlOverride>
  </w:num>
  <w:num w:numId="17">
    <w:abstractNumId w:val="27"/>
    <w:lvlOverride w:ilvl="0">
      <w:lvl w:ilvl="0">
        <w:numFmt w:val="decimal"/>
        <w:lvlText w:val="%1."/>
        <w:lvlJc w:val="left"/>
      </w:lvl>
    </w:lvlOverride>
  </w:num>
  <w:num w:numId="18">
    <w:abstractNumId w:val="31"/>
  </w:num>
  <w:num w:numId="19">
    <w:abstractNumId w:val="34"/>
    <w:lvlOverride w:ilvl="0">
      <w:lvl w:ilvl="0">
        <w:numFmt w:val="decimal"/>
        <w:lvlText w:val="%1."/>
        <w:lvlJc w:val="left"/>
      </w:lvl>
    </w:lvlOverride>
  </w:num>
  <w:num w:numId="20">
    <w:abstractNumId w:val="32"/>
  </w:num>
  <w:num w:numId="21">
    <w:abstractNumId w:val="13"/>
    <w:lvlOverride w:ilvl="0">
      <w:lvl w:ilvl="0">
        <w:numFmt w:val="decimal"/>
        <w:lvlText w:val="%1."/>
        <w:lvlJc w:val="left"/>
      </w:lvl>
    </w:lvlOverride>
  </w:num>
  <w:num w:numId="22">
    <w:abstractNumId w:val="10"/>
  </w:num>
  <w:num w:numId="23">
    <w:abstractNumId w:val="26"/>
  </w:num>
  <w:num w:numId="24">
    <w:abstractNumId w:val="0"/>
  </w:num>
  <w:num w:numId="25">
    <w:abstractNumId w:val="5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3"/>
  </w:num>
  <w:num w:numId="28">
    <w:abstractNumId w:val="4"/>
  </w:num>
  <w:num w:numId="29">
    <w:abstractNumId w:val="24"/>
  </w:num>
  <w:num w:numId="30">
    <w:abstractNumId w:val="3"/>
  </w:num>
  <w:num w:numId="31">
    <w:abstractNumId w:val="2"/>
  </w:num>
  <w:num w:numId="32">
    <w:abstractNumId w:val="9"/>
  </w:num>
  <w:num w:numId="33">
    <w:abstractNumId w:val="16"/>
  </w:num>
  <w:num w:numId="34">
    <w:abstractNumId w:val="17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D9"/>
    <w:rsid w:val="00015214"/>
    <w:rsid w:val="000D2922"/>
    <w:rsid w:val="00120940"/>
    <w:rsid w:val="001666DB"/>
    <w:rsid w:val="0023465B"/>
    <w:rsid w:val="00263F7F"/>
    <w:rsid w:val="00265DAE"/>
    <w:rsid w:val="002921E0"/>
    <w:rsid w:val="002A2EBB"/>
    <w:rsid w:val="003A3434"/>
    <w:rsid w:val="003B7550"/>
    <w:rsid w:val="003F1A72"/>
    <w:rsid w:val="00412886"/>
    <w:rsid w:val="004C7E0D"/>
    <w:rsid w:val="005D72D1"/>
    <w:rsid w:val="005E36AE"/>
    <w:rsid w:val="006D76B4"/>
    <w:rsid w:val="007147BB"/>
    <w:rsid w:val="00730936"/>
    <w:rsid w:val="007521D7"/>
    <w:rsid w:val="007B5782"/>
    <w:rsid w:val="00897D53"/>
    <w:rsid w:val="00927820"/>
    <w:rsid w:val="00A908CC"/>
    <w:rsid w:val="00AA7B35"/>
    <w:rsid w:val="00B014B5"/>
    <w:rsid w:val="00B44DD9"/>
    <w:rsid w:val="00BD0A1B"/>
    <w:rsid w:val="00C62009"/>
    <w:rsid w:val="00C74416"/>
    <w:rsid w:val="00C95E39"/>
    <w:rsid w:val="00CC766B"/>
    <w:rsid w:val="00D43F13"/>
    <w:rsid w:val="00E5683E"/>
    <w:rsid w:val="00F6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35B3"/>
  <w15:docId w15:val="{31F43CE5-F84A-447F-8C18-5E9B84F2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DD9"/>
  </w:style>
  <w:style w:type="character" w:styleId="a4">
    <w:name w:val="Hyperlink"/>
    <w:basedOn w:val="a0"/>
    <w:uiPriority w:val="99"/>
    <w:semiHidden/>
    <w:unhideWhenUsed/>
    <w:rsid w:val="00B44DD9"/>
    <w:rPr>
      <w:color w:val="0000FF"/>
      <w:u w:val="single"/>
    </w:rPr>
  </w:style>
  <w:style w:type="character" w:customStyle="1" w:styleId="text5">
    <w:name w:val="text5"/>
    <w:basedOn w:val="a0"/>
    <w:rsid w:val="00B44DD9"/>
  </w:style>
  <w:style w:type="paragraph" w:styleId="a5">
    <w:name w:val="List Paragraph"/>
    <w:basedOn w:val="a"/>
    <w:uiPriority w:val="34"/>
    <w:qFormat/>
    <w:rsid w:val="00AA7B35"/>
    <w:pPr>
      <w:ind w:left="720"/>
      <w:contextualSpacing/>
    </w:pPr>
  </w:style>
  <w:style w:type="table" w:styleId="a6">
    <w:name w:val="Table Grid"/>
    <w:basedOn w:val="a1"/>
    <w:uiPriority w:val="59"/>
    <w:rsid w:val="00E5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21E0"/>
  </w:style>
  <w:style w:type="paragraph" w:styleId="a9">
    <w:name w:val="footer"/>
    <w:basedOn w:val="a"/>
    <w:link w:val="aa"/>
    <w:uiPriority w:val="99"/>
    <w:unhideWhenUsed/>
    <w:rsid w:val="002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1E0"/>
  </w:style>
  <w:style w:type="paragraph" w:styleId="ab">
    <w:name w:val="Balloon Text"/>
    <w:basedOn w:val="a"/>
    <w:link w:val="ac"/>
    <w:uiPriority w:val="99"/>
    <w:semiHidden/>
    <w:unhideWhenUsed/>
    <w:rsid w:val="003B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55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0D29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548">
          <w:marLeft w:val="168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165">
              <w:marLeft w:val="0"/>
              <w:marRight w:val="0"/>
              <w:marTop w:val="1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20</cp:revision>
  <cp:lastPrinted>2025-01-29T09:58:00Z</cp:lastPrinted>
  <dcterms:created xsi:type="dcterms:W3CDTF">2016-11-01T06:40:00Z</dcterms:created>
  <dcterms:modified xsi:type="dcterms:W3CDTF">2025-11-12T10:27:00Z</dcterms:modified>
</cp:coreProperties>
</file>