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681B74" w:rsidRPr="00681B74" w14:paraId="0356D196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7E903728" w14:textId="77777777" w:rsidR="00681B74" w:rsidRPr="00681B74" w:rsidRDefault="00681B74" w:rsidP="00681B74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681B74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FFF31E3" wp14:editId="5C29BE7C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DA0EFEA" w14:textId="77777777" w:rsidR="00681B74" w:rsidRPr="00681B74" w:rsidRDefault="00681B74" w:rsidP="00681B74">
            <w:pPr>
              <w:jc w:val="center"/>
              <w:rPr>
                <w:i/>
                <w:iCs/>
                <w:noProof/>
                <w:lang w:eastAsia="ru-RU"/>
              </w:rPr>
            </w:pPr>
            <w:r w:rsidRPr="00681B74">
              <w:rPr>
                <w:b/>
                <w:bCs/>
                <w:noProof/>
                <w:lang w:eastAsia="ru-RU"/>
              </w:rPr>
              <w:drawing>
                <wp:inline distT="0" distB="0" distL="0" distR="0" wp14:anchorId="487D7FE6" wp14:editId="11A08721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220E3EA" w14:textId="77777777" w:rsidR="00681B74" w:rsidRPr="00681B74" w:rsidRDefault="00681B74" w:rsidP="00681B74">
            <w:pPr>
              <w:jc w:val="center"/>
              <w:rPr>
                <w:i/>
                <w:iCs/>
                <w:noProof/>
                <w:lang w:eastAsia="ru-RU"/>
              </w:rPr>
            </w:pPr>
            <w:r w:rsidRPr="00681B74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66CB808" wp14:editId="23DCE9D8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62D43DE1" w14:textId="77777777" w:rsidR="00681B74" w:rsidRPr="00681B74" w:rsidRDefault="00681B74" w:rsidP="00681B74">
            <w:pPr>
              <w:jc w:val="center"/>
              <w:rPr>
                <w:lang w:eastAsia="ru-RU"/>
              </w:rPr>
            </w:pPr>
            <w:r w:rsidRPr="00681B74">
              <w:rPr>
                <w:noProof/>
                <w:lang w:eastAsia="ru-RU"/>
              </w:rPr>
              <w:drawing>
                <wp:inline distT="0" distB="0" distL="0" distR="0" wp14:anchorId="6D03BC43" wp14:editId="435A4A67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74" w:rsidRPr="00681B74" w14:paraId="1B492438" w14:textId="77777777" w:rsidTr="001B2658">
        <w:trPr>
          <w:trHeight w:val="8357"/>
        </w:trPr>
        <w:tc>
          <w:tcPr>
            <w:tcW w:w="9356" w:type="dxa"/>
            <w:gridSpan w:val="4"/>
          </w:tcPr>
          <w:p w14:paraId="34B309BC" w14:textId="77777777" w:rsidR="00681B74" w:rsidRPr="00681B74" w:rsidRDefault="00681B74" w:rsidP="00681B74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53894B82" w14:textId="77777777" w:rsidR="00681B74" w:rsidRPr="00681B74" w:rsidRDefault="00681B74" w:rsidP="00681B74">
            <w:pPr>
              <w:jc w:val="center"/>
              <w:rPr>
                <w:bCs/>
                <w:i/>
                <w:lang w:eastAsia="ru-RU"/>
              </w:rPr>
            </w:pPr>
            <w:r w:rsidRPr="00681B74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522AEBD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2E9673CF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5CE59C4C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6FA9F01D" w14:textId="77777777" w:rsidR="00681B74" w:rsidRPr="00681B74" w:rsidRDefault="00681B74" w:rsidP="00681B74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681B74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656D86F0" w14:textId="77777777" w:rsidR="00681B74" w:rsidRPr="00681B74" w:rsidRDefault="00681B74" w:rsidP="00681B74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35DE8F83" w14:textId="77777777" w:rsidR="00681B74" w:rsidRPr="00681B74" w:rsidRDefault="00681B74" w:rsidP="00681B74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775E7701" w14:textId="77777777" w:rsidR="00681B74" w:rsidRPr="006E7E04" w:rsidRDefault="00681B74" w:rsidP="00681B74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7E04">
              <w:rPr>
                <w:rFonts w:ascii="Times New Roman" w:eastAsia="Calibri" w:hAnsi="Times New Roman"/>
                <w:b/>
                <w:sz w:val="36"/>
              </w:rPr>
              <w:t>«</w:t>
            </w:r>
            <w:r>
              <w:rPr>
                <w:rFonts w:ascii="Times New Roman" w:eastAsia="Calibri" w:hAnsi="Times New Roman"/>
                <w:b/>
                <w:sz w:val="36"/>
              </w:rPr>
              <w:t>Основы финансовой грамотности</w:t>
            </w:r>
            <w:r w:rsidRPr="006E7E04">
              <w:rPr>
                <w:rFonts w:ascii="Times New Roman" w:eastAsia="Calibri" w:hAnsi="Times New Roman"/>
                <w:b/>
                <w:sz w:val="36"/>
              </w:rPr>
              <w:t>»</w:t>
            </w:r>
          </w:p>
          <w:p w14:paraId="130A7452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31D1B59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EAEE997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74431E6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E3B41EA" w14:textId="77777777" w:rsidR="00681B74" w:rsidRPr="00681B74" w:rsidRDefault="00681B74" w:rsidP="00681B74">
            <w:pPr>
              <w:widowControl w:val="0"/>
              <w:suppressAutoHyphens/>
              <w:ind w:firstLine="840"/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</w:rPr>
            </w:pPr>
            <w:r w:rsidRPr="00681B74">
              <w:rPr>
                <w:rFonts w:ascii="Times New Roman" w:eastAsia="Arial Unicode MS" w:hAnsi="Times New Roman"/>
                <w:bCs/>
                <w:sz w:val="28"/>
                <w:szCs w:val="28"/>
              </w:rPr>
              <w:t>40.02.04. «</w:t>
            </w:r>
            <w:r w:rsidRPr="00681B74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Юриспруденция</w:t>
            </w:r>
            <w:r w:rsidRPr="00681B74">
              <w:rPr>
                <w:rFonts w:ascii="Times New Roman" w:eastAsia="Arial Unicode MS" w:hAnsi="Times New Roman"/>
                <w:bCs/>
                <w:sz w:val="28"/>
                <w:szCs w:val="28"/>
              </w:rPr>
              <w:t>»</w:t>
            </w:r>
          </w:p>
          <w:p w14:paraId="125C5D24" w14:textId="77777777" w:rsidR="00681B74" w:rsidRPr="00681B74" w:rsidRDefault="00681B74" w:rsidP="00681B74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681B74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УГС 40.00.00 Юриспруденция </w:t>
            </w:r>
          </w:p>
          <w:p w14:paraId="7C6DEB37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FE5A594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80DD756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60ADD66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9DC861E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C12149A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CAD1A67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7DAE60B" w14:textId="77777777" w:rsidR="00681B74" w:rsidRPr="00681B74" w:rsidRDefault="00681B74" w:rsidP="00681B74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3B7FAF4" w14:textId="77777777" w:rsidR="00681B74" w:rsidRPr="00681B74" w:rsidRDefault="00681B74" w:rsidP="00681B74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4233D02" w14:textId="77777777" w:rsidR="00681B74" w:rsidRPr="00681B74" w:rsidRDefault="00681B74" w:rsidP="00681B74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</w:t>
            </w:r>
            <w:proofErr w:type="gramEnd"/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14:paraId="56E82B73" w14:textId="77777777" w:rsidR="00681B74" w:rsidRPr="00681B74" w:rsidRDefault="00681B74" w:rsidP="00681B74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юрист</w:t>
            </w:r>
          </w:p>
          <w:p w14:paraId="23D7BDAF" w14:textId="77777777" w:rsidR="00681B74" w:rsidRPr="00681B74" w:rsidRDefault="00681B74" w:rsidP="00681B74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2694B36C" w14:textId="77777777" w:rsidR="00681B74" w:rsidRPr="00681B74" w:rsidRDefault="00681B74" w:rsidP="00681B74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 xml:space="preserve">Нормативный срок </w:t>
            </w:r>
            <w:proofErr w:type="gramStart"/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обучения</w:t>
            </w:r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681B74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2 года 10 месяцев.</w:t>
            </w:r>
          </w:p>
          <w:p w14:paraId="31B40FB3" w14:textId="77777777" w:rsidR="00681B74" w:rsidRPr="00681B74" w:rsidRDefault="00681B74" w:rsidP="00681B7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81B7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На </w:t>
            </w:r>
            <w:proofErr w:type="gramStart"/>
            <w:r w:rsidRPr="00681B7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базе  основного</w:t>
            </w:r>
            <w:proofErr w:type="gramEnd"/>
            <w:r w:rsidRPr="00681B7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общего образования</w:t>
            </w:r>
          </w:p>
          <w:p w14:paraId="63CB1B38" w14:textId="77777777" w:rsidR="00681B74" w:rsidRPr="00681B74" w:rsidRDefault="00681B74" w:rsidP="00681B7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81B7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01E02158" w14:textId="77777777" w:rsidR="00681B74" w:rsidRPr="00681B74" w:rsidRDefault="00681B74" w:rsidP="00681B7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E6BD2F6" w14:textId="77777777" w:rsidR="00681B74" w:rsidRPr="00681B74" w:rsidRDefault="00681B74" w:rsidP="00681B7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5988DE5E" w14:textId="77777777" w:rsidR="00681B74" w:rsidRPr="00681B74" w:rsidRDefault="00681B74" w:rsidP="00681B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72C79310" w14:textId="77777777" w:rsidR="00681B74" w:rsidRPr="00681B74" w:rsidRDefault="00681B74" w:rsidP="00681B7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81B74">
              <w:rPr>
                <w:rFonts w:ascii="Times New Roman" w:hAnsi="Times New Roman"/>
                <w:sz w:val="24"/>
                <w:szCs w:val="24"/>
                <w:lang w:eastAsia="ru-RU"/>
              </w:rPr>
              <w:t>Караева</w:t>
            </w:r>
            <w:proofErr w:type="spellEnd"/>
            <w:r w:rsidRPr="0068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 </w:t>
            </w:r>
            <w:proofErr w:type="gramStart"/>
            <w:r w:rsidRPr="00681B74">
              <w:rPr>
                <w:rFonts w:ascii="Times New Roman" w:hAnsi="Times New Roman"/>
                <w:sz w:val="24"/>
                <w:szCs w:val="24"/>
                <w:lang w:eastAsia="ru-RU"/>
              </w:rPr>
              <w:t>–  преподаватель</w:t>
            </w:r>
            <w:proofErr w:type="gramEnd"/>
            <w:r w:rsidRPr="0068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D61C1A0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A4DF7DB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C2A7993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48707A0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3C251E" w14:textId="77777777" w:rsidR="00681B74" w:rsidRPr="00681B74" w:rsidRDefault="00681B74" w:rsidP="00681B74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D68DF3E" w14:textId="7598CE58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81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5E11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681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607A1A8F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681B74" w:rsidRPr="00681B74" w14:paraId="3BE118C7" w14:textId="77777777" w:rsidTr="001B2658">
        <w:trPr>
          <w:trHeight w:val="2745"/>
        </w:trPr>
        <w:tc>
          <w:tcPr>
            <w:tcW w:w="4656" w:type="dxa"/>
            <w:hideMark/>
          </w:tcPr>
          <w:p w14:paraId="4759D13E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ОДОБРЕНО</w:t>
            </w:r>
          </w:p>
          <w:p w14:paraId="5BBD039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общеобразовательных дисциплин </w:t>
            </w:r>
          </w:p>
          <w:p w14:paraId="7D3F064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DFBC02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233C952F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</w:t>
            </w:r>
            <w:proofErr w:type="gramStart"/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</w:p>
          <w:p w14:paraId="6633FAAC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324871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   __________________    .</w:t>
            </w:r>
          </w:p>
          <w:p w14:paraId="5B5EE80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62F72AD4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3F32F742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21447C9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</w:t>
            </w:r>
            <w:proofErr w:type="gramStart"/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Насруллаева</w:t>
            </w:r>
            <w:proofErr w:type="gramEnd"/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З.О. </w:t>
            </w:r>
          </w:p>
          <w:p w14:paraId="5B6B7521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796481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</w:t>
            </w:r>
            <w:proofErr w:type="gramStart"/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2024г.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001189D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45805BD1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F3A0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1842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841DC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35F6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FBB0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6AF64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383D9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5D142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9980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9660F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D256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136C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FB0B5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AFAF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B1FE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323D9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33A9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C596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E7904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57BE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FF50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2E1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DF230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10B9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70FE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AD00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BDA6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proofErr w:type="spellStart"/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81B7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преподаватель </w:t>
      </w:r>
    </w:p>
    <w:p w14:paraId="7A66D29F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B0DDA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1E3F5A36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48050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336B6DD5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14617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681B74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681B7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1DCAC5A9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681B74">
        <w:rPr>
          <w:rFonts w:ascii="Times New Roman" w:eastAsia="Arial Unicode MS" w:hAnsi="Times New Roman" w:cs="Times New Roman"/>
          <w:lang w:eastAsia="ru-RU"/>
        </w:rPr>
        <w:t>ПЦК ______________________________</w:t>
      </w:r>
    </w:p>
    <w:p w14:paraId="070DAE0E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u w:val="single"/>
          <w:lang w:eastAsia="ru-RU"/>
        </w:rPr>
      </w:pPr>
      <w:r w:rsidRPr="00681B74">
        <w:rPr>
          <w:rFonts w:ascii="Times New Roman" w:eastAsia="Arial Unicode MS" w:hAnsi="Times New Roman" w:cs="Times New Roman"/>
          <w:u w:val="single"/>
          <w:lang w:eastAsia="ru-RU"/>
        </w:rPr>
        <w:t>___________________________________</w:t>
      </w:r>
    </w:p>
    <w:p w14:paraId="32DAF167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6BDD9A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92126FA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8672EE8" w14:textId="77777777" w:rsidR="006E7E04" w:rsidRPr="006E7E04" w:rsidRDefault="006E7E04" w:rsidP="006E7E0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7E04">
        <w:rPr>
          <w:rFonts w:ascii="Times New Roman" w:eastAsia="Calibri" w:hAnsi="Times New Roman" w:cs="Times New Roman"/>
          <w:b/>
        </w:rPr>
        <w:lastRenderedPageBreak/>
        <w:t xml:space="preserve">МИНИСТЕРСТВО СЕЛЬСКОГО ХОЗЯЙСТВА И ПРОДОВОЛЬСТВИЯ </w:t>
      </w:r>
    </w:p>
    <w:p w14:paraId="197F32B4" w14:textId="77777777" w:rsidR="006E7E04" w:rsidRPr="006E7E04" w:rsidRDefault="006E7E04" w:rsidP="006E7E0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7E04">
        <w:rPr>
          <w:rFonts w:ascii="Times New Roman" w:eastAsia="Calibri" w:hAnsi="Times New Roman" w:cs="Times New Roman"/>
          <w:b/>
        </w:rPr>
        <w:t>РЕСПУБЛИКИ ДАГЕСТАН</w:t>
      </w:r>
    </w:p>
    <w:p w14:paraId="3FC8F49D" w14:textId="77777777" w:rsidR="006E7E04" w:rsidRPr="006E7E04" w:rsidRDefault="006E7E04" w:rsidP="006E7E04">
      <w:pPr>
        <w:keepNext/>
        <w:keepLines/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7E0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1B5D00FB" w14:textId="77777777" w:rsidR="006E7E04" w:rsidRPr="006E7E04" w:rsidRDefault="006E7E04" w:rsidP="006E7E04">
      <w:pPr>
        <w:keepNext/>
        <w:keepLines/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</w:t>
      </w:r>
      <w:proofErr w:type="gramStart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>колледж  им.</w:t>
      </w:r>
      <w:proofErr w:type="gramEnd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>Ш.И.Шихсаидова</w:t>
      </w:r>
      <w:proofErr w:type="spellEnd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>»</w:t>
      </w:r>
    </w:p>
    <w:p w14:paraId="59FB5DC5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493E70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63ED096E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6E7E04" w:rsidRPr="006E7E04" w14:paraId="03B6EF6F" w14:textId="77777777" w:rsidTr="00806EE5">
        <w:tc>
          <w:tcPr>
            <w:tcW w:w="5211" w:type="dxa"/>
            <w:hideMark/>
          </w:tcPr>
          <w:p w14:paraId="178FAA63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7D88613E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</w:rPr>
            </w:pPr>
            <w:r w:rsidRPr="006E7E0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74077A16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</w:rPr>
            </w:pPr>
            <w:r w:rsidRPr="006E7E0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5DE393DA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</w:t>
            </w:r>
            <w:proofErr w:type="gramStart"/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14:paraId="7EAC07C1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7E0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7E0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7E0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28B27718" w14:textId="77777777" w:rsidR="006E7E04" w:rsidRPr="006E7E04" w:rsidRDefault="006E7E04" w:rsidP="006E7E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  20_ г.</w:t>
            </w:r>
          </w:p>
        </w:tc>
        <w:tc>
          <w:tcPr>
            <w:tcW w:w="4820" w:type="dxa"/>
          </w:tcPr>
          <w:p w14:paraId="618F907C" w14:textId="77777777" w:rsidR="006E7E04" w:rsidRPr="006E7E04" w:rsidRDefault="006E7E04" w:rsidP="006E7E04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5BA6CACC" w14:textId="77777777" w:rsidR="006E7E04" w:rsidRPr="006E7E04" w:rsidRDefault="006E7E04" w:rsidP="006E7E04">
            <w:pPr>
              <w:spacing w:after="0" w:line="276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28BEE793" w14:textId="77777777" w:rsidR="006E7E04" w:rsidRPr="006E7E04" w:rsidRDefault="006E7E04" w:rsidP="006E7E04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</w:t>
            </w:r>
            <w:proofErr w:type="spellEnd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 xml:space="preserve"> З. О</w:t>
            </w:r>
          </w:p>
          <w:p w14:paraId="3EC6C8B8" w14:textId="77777777" w:rsidR="006E7E04" w:rsidRPr="006E7E04" w:rsidRDefault="006E7E04" w:rsidP="006E7E04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6B0F1E45" w14:textId="77777777" w:rsidR="006E7E04" w:rsidRPr="006E7E04" w:rsidRDefault="006E7E04" w:rsidP="006E7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  20_ г.</w:t>
            </w:r>
          </w:p>
          <w:p w14:paraId="3E093EB1" w14:textId="77777777" w:rsidR="006E7E04" w:rsidRPr="006E7E04" w:rsidRDefault="006E7E04" w:rsidP="006E7E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  <w:bookmarkEnd w:id="1"/>
      <w:bookmarkEnd w:id="2"/>
    </w:tbl>
    <w:p w14:paraId="1C0C34B7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1B4F1D96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452EB372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2BA6FFD8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0B1DCBB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26DD4EB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A8DECD3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1C33000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6E7E0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8153634" w14:textId="77777777" w:rsidR="006E7E04" w:rsidRPr="006E7E04" w:rsidRDefault="006E7E04" w:rsidP="006E7E0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60CD70A9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8"/>
        </w:rPr>
      </w:pPr>
    </w:p>
    <w:p w14:paraId="4467E254" w14:textId="4B1BB3E7" w:rsidR="006E7E04" w:rsidRPr="006E7E04" w:rsidRDefault="006E7E04" w:rsidP="006E7E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7E04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 </w:t>
      </w:r>
      <w:r w:rsidRPr="006E7E04">
        <w:rPr>
          <w:rFonts w:ascii="Times New Roman" w:eastAsia="Calibri" w:hAnsi="Times New Roman" w:cs="Times New Roman"/>
          <w:b/>
          <w:sz w:val="36"/>
        </w:rPr>
        <w:t>«</w:t>
      </w:r>
      <w:r>
        <w:rPr>
          <w:rFonts w:ascii="Times New Roman" w:eastAsia="Calibri" w:hAnsi="Times New Roman" w:cs="Times New Roman"/>
          <w:b/>
          <w:sz w:val="36"/>
        </w:rPr>
        <w:t>Основы финансовой грамотности</w:t>
      </w:r>
      <w:r w:rsidRPr="006E7E04">
        <w:rPr>
          <w:rFonts w:ascii="Times New Roman" w:eastAsia="Calibri" w:hAnsi="Times New Roman" w:cs="Times New Roman"/>
          <w:b/>
          <w:sz w:val="36"/>
        </w:rPr>
        <w:t>»</w:t>
      </w:r>
    </w:p>
    <w:p w14:paraId="60628FAC" w14:textId="77777777" w:rsidR="006E7E04" w:rsidRPr="006E7E04" w:rsidRDefault="006E7E04" w:rsidP="006E7E04">
      <w:pPr>
        <w:keepNext/>
        <w:keepLines/>
        <w:tabs>
          <w:tab w:val="left" w:pos="3664"/>
        </w:tabs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0"/>
        </w:rPr>
      </w:pPr>
    </w:p>
    <w:p w14:paraId="402EAD8C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C4BB8F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5C45C6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ED9B30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676DC2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4" w:name="_Hlk188275913"/>
    </w:p>
    <w:p w14:paraId="2DEA85D7" w14:textId="77777777" w:rsidR="006E7E04" w:rsidRPr="006E7E04" w:rsidRDefault="006E7E04" w:rsidP="006E7E04">
      <w:pPr>
        <w:keepNext/>
        <w:keepLines/>
        <w:tabs>
          <w:tab w:val="left" w:pos="3664"/>
        </w:tabs>
        <w:spacing w:after="0" w:line="276" w:lineRule="auto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7E0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6E7E04">
        <w:rPr>
          <w:rFonts w:ascii="Times New Roman" w:eastAsia="Arial Unicode MS" w:hAnsi="Times New Roman" w:cs="Times New Roman"/>
          <w:bCs/>
          <w:szCs w:val="18"/>
        </w:rPr>
        <w:t>40.02.04. «Юриспруденция»</w:t>
      </w:r>
    </w:p>
    <w:p w14:paraId="191D6532" w14:textId="77777777" w:rsidR="006E7E04" w:rsidRPr="006E7E04" w:rsidRDefault="006E7E04" w:rsidP="006E7E04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proofErr w:type="gramStart"/>
      <w:r w:rsidRPr="006E7E04">
        <w:rPr>
          <w:rFonts w:ascii="Times New Roman" w:eastAsia="Arial Unicode MS" w:hAnsi="Times New Roman" w:cs="Times New Roman"/>
          <w:color w:val="000000"/>
          <w:lang w:eastAsia="ru-RU"/>
        </w:rPr>
        <w:t>Квалификация  выпускника</w:t>
      </w:r>
      <w:proofErr w:type="gramEnd"/>
      <w:r w:rsidRPr="006E7E04">
        <w:rPr>
          <w:rFonts w:ascii="Times New Roman" w:eastAsia="Arial Unicode MS" w:hAnsi="Times New Roman" w:cs="Times New Roman"/>
          <w:color w:val="000000"/>
          <w:lang w:eastAsia="ru-RU"/>
        </w:rPr>
        <w:t xml:space="preserve">:   </w:t>
      </w:r>
      <w:r w:rsidRPr="006E7E0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ЮРИСТ</w:t>
      </w:r>
    </w:p>
    <w:p w14:paraId="17BFEBB5" w14:textId="77777777" w:rsidR="006E7E04" w:rsidRPr="006E7E04" w:rsidRDefault="006E7E04" w:rsidP="006E7E04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7E0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38C24F9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174A06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423AB157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7E0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60B21E3C" w14:textId="77777777" w:rsidR="006E7E04" w:rsidRPr="006E7E04" w:rsidRDefault="006E7E04" w:rsidP="00482DC5">
      <w:pPr>
        <w:spacing w:after="0" w:line="240" w:lineRule="auto"/>
        <w:ind w:right="-426"/>
        <w:rPr>
          <w:rFonts w:ascii="Times New Roman" w:eastAsia="Times New Roman" w:hAnsi="Times New Roman" w:cs="Times New Roman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</w:t>
      </w:r>
      <w:proofErr w:type="gramStart"/>
      <w:r w:rsidRPr="006E7E04">
        <w:rPr>
          <w:rFonts w:ascii="Times New Roman" w:eastAsia="Times New Roman" w:hAnsi="Times New Roman" w:cs="Times New Roman"/>
          <w:szCs w:val="24"/>
          <w:lang w:eastAsia="ru-RU"/>
        </w:rPr>
        <w:t>_»_</w:t>
      </w:r>
      <w:proofErr w:type="gramEnd"/>
      <w:r w:rsidRPr="006E7E04">
        <w:rPr>
          <w:rFonts w:ascii="Times New Roman" w:eastAsia="Times New Roman" w:hAnsi="Times New Roman" w:cs="Times New Roman"/>
          <w:szCs w:val="24"/>
          <w:lang w:eastAsia="ru-RU"/>
        </w:rPr>
        <w:t>__2024г.</w:t>
      </w:r>
    </w:p>
    <w:p w14:paraId="2C3ED683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1B83CF4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71C8F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F4B1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11B48" w14:textId="0CED4994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proofErr w:type="gramEnd"/>
      <w:r w:rsidRPr="006E7E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E7E0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bookmarkEnd w:id="4"/>
    <w:p w14:paraId="1690764C" w14:textId="77777777" w:rsidR="006E7E04" w:rsidRPr="006E7E04" w:rsidRDefault="006E7E04" w:rsidP="006E7E0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799929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EF56487" w14:textId="00D18F3F" w:rsid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1</w:t>
      </w:r>
    </w:p>
    <w:p w14:paraId="02710DB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71E7673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>1. Расчеты и платежи.</w:t>
      </w:r>
    </w:p>
    <w:p w14:paraId="36B2C05E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 xml:space="preserve">Виды денег. Наличные, безналичные, электронные, квази- и </w:t>
      </w:r>
      <w:proofErr w:type="spellStart"/>
      <w:r w:rsidRPr="006E7E04">
        <w:rPr>
          <w:rFonts w:ascii="Times New Roman" w:eastAsia="Calibri" w:hAnsi="Times New Roman" w:cs="Times New Roman"/>
          <w:i/>
          <w:sz w:val="24"/>
          <w:szCs w:val="24"/>
        </w:rPr>
        <w:t>криптоденьги</w:t>
      </w:r>
      <w:proofErr w:type="spellEnd"/>
      <w:r w:rsidRPr="006E7E04">
        <w:rPr>
          <w:rFonts w:ascii="Times New Roman" w:eastAsia="Calibri" w:hAnsi="Times New Roman" w:cs="Times New Roman"/>
          <w:i/>
          <w:sz w:val="24"/>
          <w:szCs w:val="24"/>
        </w:rPr>
        <w:t>. Классификация видов денег. Управление движением безналичных денег. Финансовое мошенничество и способы защиты.</w:t>
      </w:r>
    </w:p>
    <w:p w14:paraId="028A9E8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AF08CB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1953230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25726B4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318B3A92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3BDB0911" w14:textId="77777777" w:rsidTr="00806EE5">
        <w:tc>
          <w:tcPr>
            <w:tcW w:w="392" w:type="dxa"/>
          </w:tcPr>
          <w:p w14:paraId="4552C57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36E123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00BD935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03CAFFE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1DC8CFD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51F833EE" w14:textId="77777777" w:rsidTr="00806EE5">
        <w:tc>
          <w:tcPr>
            <w:tcW w:w="392" w:type="dxa"/>
          </w:tcPr>
          <w:p w14:paraId="5CF7991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1B8191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EA6464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E2752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9B5E3F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222C76F1" w14:textId="77777777" w:rsidTr="00806EE5">
        <w:tc>
          <w:tcPr>
            <w:tcW w:w="392" w:type="dxa"/>
          </w:tcPr>
          <w:p w14:paraId="39ED153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5752C99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1E0BDEE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872F6D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D75904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10BB3A11" w14:textId="77777777" w:rsidTr="00806EE5">
        <w:tc>
          <w:tcPr>
            <w:tcW w:w="392" w:type="dxa"/>
          </w:tcPr>
          <w:p w14:paraId="1EDBC74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7079C75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0AE028F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48FA08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50D77D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79AF522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0646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0249D94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67B1424D" w14:textId="77777777" w:rsidTr="00806EE5">
        <w:tc>
          <w:tcPr>
            <w:tcW w:w="817" w:type="dxa"/>
            <w:vAlign w:val="center"/>
          </w:tcPr>
          <w:p w14:paraId="66225D2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4F5C768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293B6C2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099BDE74" w14:textId="77777777" w:rsidTr="00806EE5">
        <w:tc>
          <w:tcPr>
            <w:tcW w:w="817" w:type="dxa"/>
            <w:vAlign w:val="center"/>
          </w:tcPr>
          <w:p w14:paraId="164962E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18643D7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5895E5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A11FE3C" w14:textId="77777777" w:rsidTr="00806EE5">
        <w:tc>
          <w:tcPr>
            <w:tcW w:w="817" w:type="dxa"/>
            <w:vAlign w:val="center"/>
          </w:tcPr>
          <w:p w14:paraId="3BB1CA9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2EB6543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23C93C1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7EFD5E1" w14:textId="77777777" w:rsidTr="00806EE5">
        <w:tc>
          <w:tcPr>
            <w:tcW w:w="817" w:type="dxa"/>
            <w:vAlign w:val="center"/>
          </w:tcPr>
          <w:p w14:paraId="1F534E7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59F6F3A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71EDB96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8B46300" w14:textId="77777777" w:rsidTr="00806EE5">
        <w:tc>
          <w:tcPr>
            <w:tcW w:w="817" w:type="dxa"/>
            <w:vAlign w:val="center"/>
          </w:tcPr>
          <w:p w14:paraId="56ECEAA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59F2372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3C3A6EA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3BE25B4" w14:textId="77777777" w:rsidTr="00806EE5">
        <w:tc>
          <w:tcPr>
            <w:tcW w:w="817" w:type="dxa"/>
            <w:vAlign w:val="center"/>
          </w:tcPr>
          <w:p w14:paraId="2B46B86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531D83F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2E5B68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5BB731D" w14:textId="77777777" w:rsidTr="00806EE5">
        <w:tc>
          <w:tcPr>
            <w:tcW w:w="817" w:type="dxa"/>
            <w:vAlign w:val="center"/>
          </w:tcPr>
          <w:p w14:paraId="30B90CE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4631FC8C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06B26AE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2809100" w14:textId="77777777" w:rsidTr="00806EE5">
        <w:tc>
          <w:tcPr>
            <w:tcW w:w="817" w:type="dxa"/>
            <w:vAlign w:val="center"/>
          </w:tcPr>
          <w:p w14:paraId="033BE18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2B4892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1A2FB00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539BB04" w14:textId="77777777" w:rsidTr="00806EE5">
        <w:tc>
          <w:tcPr>
            <w:tcW w:w="817" w:type="dxa"/>
            <w:vAlign w:val="center"/>
          </w:tcPr>
          <w:p w14:paraId="0947770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15AE331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56E9DF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C01EF24" w14:textId="77777777" w:rsidTr="00806EE5">
        <w:tc>
          <w:tcPr>
            <w:tcW w:w="817" w:type="dxa"/>
            <w:vAlign w:val="center"/>
          </w:tcPr>
          <w:p w14:paraId="72C8625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0C7288C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20F682B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6AB5276" w14:textId="77777777" w:rsidTr="00806EE5">
        <w:tc>
          <w:tcPr>
            <w:tcW w:w="817" w:type="dxa"/>
            <w:vAlign w:val="center"/>
          </w:tcPr>
          <w:p w14:paraId="613FFC3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6EBA9B8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07EE291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1181E5A" w14:textId="77777777" w:rsidTr="00806EE5">
        <w:tc>
          <w:tcPr>
            <w:tcW w:w="817" w:type="dxa"/>
            <w:vAlign w:val="center"/>
          </w:tcPr>
          <w:p w14:paraId="0587636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35FDBE96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62855B9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5142C2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ABAB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4598E5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2</w:t>
      </w:r>
    </w:p>
    <w:p w14:paraId="4AB7731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AC7AD2B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>1. Доходы домохозяйств.</w:t>
      </w:r>
    </w:p>
    <w:p w14:paraId="594B4D1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Классификация доходов: денежные и не денежные; трудовые и нетрудовые; легкие и трудные. Заработная плата. Трудовой договор. Доходы от предпринимательства. Рентные доходы. Социальные пособия и выплаты.</w:t>
      </w:r>
    </w:p>
    <w:p w14:paraId="38D88E85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05C21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483B59B2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27ECD73C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4409DCE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C8E6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F718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475F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F01C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37F0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D7D5E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F7E26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7738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73E2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86F0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7577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39C3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D88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F370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F861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7620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087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AD032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2B1E2C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3</w:t>
      </w:r>
    </w:p>
    <w:p w14:paraId="0D550917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24A7E5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Calibri" w:eastAsia="Calibri" w:hAnsi="Calibri" w:cs="Times New Roman"/>
          <w:sz w:val="28"/>
          <w:szCs w:val="28"/>
        </w:rPr>
        <w:t xml:space="preserve">1. </w:t>
      </w:r>
      <w:r w:rsidRPr="006E7E04">
        <w:rPr>
          <w:rFonts w:ascii="Times New Roman" w:eastAsia="Calibri" w:hAnsi="Times New Roman" w:cs="Times New Roman"/>
          <w:sz w:val="28"/>
          <w:szCs w:val="28"/>
        </w:rPr>
        <w:t>Сбережения.</w:t>
      </w:r>
    </w:p>
    <w:p w14:paraId="4EDC9D6D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Природа сбережений. Выбор условий банковского вклада. Вклады в потребительские кооперативы и микрофинансовые организации. Металлические счета. Финансовые пирамиды. Система страхования вкладов.</w:t>
      </w:r>
    </w:p>
    <w:p w14:paraId="00903AB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82E7B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788BF587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2C574756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2B587B7F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7C867506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4D4468B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40B1DE0E" w14:textId="77777777" w:rsidTr="00806EE5">
        <w:tc>
          <w:tcPr>
            <w:tcW w:w="6771" w:type="dxa"/>
            <w:vAlign w:val="center"/>
          </w:tcPr>
          <w:p w14:paraId="5472AA0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4DF164B9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09468682" w14:textId="77777777" w:rsidTr="00806EE5">
        <w:tc>
          <w:tcPr>
            <w:tcW w:w="6771" w:type="dxa"/>
            <w:vAlign w:val="center"/>
          </w:tcPr>
          <w:p w14:paraId="02A0988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66092E6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EDF4264" w14:textId="77777777" w:rsidTr="00806EE5">
        <w:tc>
          <w:tcPr>
            <w:tcW w:w="6771" w:type="dxa"/>
            <w:vAlign w:val="center"/>
          </w:tcPr>
          <w:p w14:paraId="71A2E63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1166C6A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F95F8F7" w14:textId="77777777" w:rsidTr="00806EE5">
        <w:tc>
          <w:tcPr>
            <w:tcW w:w="6771" w:type="dxa"/>
            <w:vAlign w:val="center"/>
          </w:tcPr>
          <w:p w14:paraId="4602D4B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75A82B6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3FB05E3" w14:textId="77777777" w:rsidTr="00806EE5">
        <w:tc>
          <w:tcPr>
            <w:tcW w:w="6771" w:type="dxa"/>
            <w:vAlign w:val="center"/>
          </w:tcPr>
          <w:p w14:paraId="477D00F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219AA00E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8563EF3" w14:textId="77777777" w:rsidTr="00806EE5">
        <w:tc>
          <w:tcPr>
            <w:tcW w:w="6771" w:type="dxa"/>
            <w:vAlign w:val="center"/>
          </w:tcPr>
          <w:p w14:paraId="101DB64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5EE668FB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7BED683" w14:textId="77777777" w:rsidTr="00806EE5">
        <w:tc>
          <w:tcPr>
            <w:tcW w:w="6771" w:type="dxa"/>
            <w:vAlign w:val="center"/>
          </w:tcPr>
          <w:p w14:paraId="2FB9BAF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03470CB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F38553B" w14:textId="77777777" w:rsidR="006E7E04" w:rsidRPr="006E7E04" w:rsidRDefault="006E7E04" w:rsidP="006E7E0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2A89A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DEFC7F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2D7826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0B2BFA7" w14:textId="46274D24" w:rsid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CC73D7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6F246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4</w:t>
      </w:r>
    </w:p>
    <w:p w14:paraId="46D4B99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9DFDF5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 xml:space="preserve">1. Налоговые льготы. </w:t>
      </w:r>
    </w:p>
    <w:p w14:paraId="4C8718FE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Что такое налоговый вычет? Стандартный налоговый вычет. Социальный налоговый вычет. Имущественный налоговый вычет.</w:t>
      </w:r>
    </w:p>
    <w:p w14:paraId="75D697B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486762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7570BFE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017F61D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0ED9CD2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549F11CD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0F54B9D5" w14:textId="77777777" w:rsidTr="00806EE5">
        <w:tc>
          <w:tcPr>
            <w:tcW w:w="392" w:type="dxa"/>
          </w:tcPr>
          <w:p w14:paraId="757ACE4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0347A7F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6F03C7CE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7F152D8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6A81C44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4C4E818D" w14:textId="77777777" w:rsidTr="00806EE5">
        <w:tc>
          <w:tcPr>
            <w:tcW w:w="392" w:type="dxa"/>
          </w:tcPr>
          <w:p w14:paraId="4069DD8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864198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334EEB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B6E10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2E3E82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39D68A43" w14:textId="77777777" w:rsidTr="00806EE5">
        <w:tc>
          <w:tcPr>
            <w:tcW w:w="392" w:type="dxa"/>
          </w:tcPr>
          <w:p w14:paraId="7ACCE67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1B196A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34ED6C9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36BDA9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BAD7E6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353B73F0" w14:textId="77777777" w:rsidTr="00806EE5">
        <w:tc>
          <w:tcPr>
            <w:tcW w:w="392" w:type="dxa"/>
          </w:tcPr>
          <w:p w14:paraId="7682EE3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7F90DC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4892002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41BC95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90879F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4DB800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C3F9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3DB0B85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067D5F82" w14:textId="77777777" w:rsidTr="00806EE5">
        <w:tc>
          <w:tcPr>
            <w:tcW w:w="817" w:type="dxa"/>
            <w:vAlign w:val="center"/>
          </w:tcPr>
          <w:p w14:paraId="3F9D6AD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1519075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7C3B356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544858F2" w14:textId="77777777" w:rsidTr="00806EE5">
        <w:tc>
          <w:tcPr>
            <w:tcW w:w="817" w:type="dxa"/>
            <w:vAlign w:val="center"/>
          </w:tcPr>
          <w:p w14:paraId="12C5A7A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43BDE96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67AF89D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9C9C97A" w14:textId="77777777" w:rsidTr="00806EE5">
        <w:tc>
          <w:tcPr>
            <w:tcW w:w="817" w:type="dxa"/>
            <w:vAlign w:val="center"/>
          </w:tcPr>
          <w:p w14:paraId="7689133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03B2A33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772B0E2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8E92E55" w14:textId="77777777" w:rsidTr="00806EE5">
        <w:tc>
          <w:tcPr>
            <w:tcW w:w="817" w:type="dxa"/>
            <w:vAlign w:val="center"/>
          </w:tcPr>
          <w:p w14:paraId="5D431DD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72DDB19A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3DF346A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A111FAD" w14:textId="77777777" w:rsidTr="00806EE5">
        <w:tc>
          <w:tcPr>
            <w:tcW w:w="817" w:type="dxa"/>
            <w:vAlign w:val="center"/>
          </w:tcPr>
          <w:p w14:paraId="64A3544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68E5537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40BF684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13179BB" w14:textId="77777777" w:rsidTr="00806EE5">
        <w:tc>
          <w:tcPr>
            <w:tcW w:w="817" w:type="dxa"/>
            <w:vAlign w:val="center"/>
          </w:tcPr>
          <w:p w14:paraId="4DF8F12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624980E6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38E2D5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05566FD" w14:textId="77777777" w:rsidTr="00806EE5">
        <w:tc>
          <w:tcPr>
            <w:tcW w:w="817" w:type="dxa"/>
            <w:vAlign w:val="center"/>
          </w:tcPr>
          <w:p w14:paraId="1217EDB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3B07B68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31F287E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CF1AB0A" w14:textId="77777777" w:rsidTr="00806EE5">
        <w:tc>
          <w:tcPr>
            <w:tcW w:w="817" w:type="dxa"/>
            <w:vAlign w:val="center"/>
          </w:tcPr>
          <w:p w14:paraId="275CD43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2F46602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39E3A30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64CEC9F" w14:textId="77777777" w:rsidTr="00806EE5">
        <w:tc>
          <w:tcPr>
            <w:tcW w:w="817" w:type="dxa"/>
            <w:vAlign w:val="center"/>
          </w:tcPr>
          <w:p w14:paraId="0E3B8FA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1E01C3A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44BC491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66A1F93" w14:textId="77777777" w:rsidTr="00806EE5">
        <w:tc>
          <w:tcPr>
            <w:tcW w:w="817" w:type="dxa"/>
            <w:vAlign w:val="center"/>
          </w:tcPr>
          <w:p w14:paraId="501E4D8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35901B1E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746D0BC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55B6D77" w14:textId="77777777" w:rsidTr="00806EE5">
        <w:tc>
          <w:tcPr>
            <w:tcW w:w="817" w:type="dxa"/>
            <w:vAlign w:val="center"/>
          </w:tcPr>
          <w:p w14:paraId="004A002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31F3AE8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6C7B684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9EADACE" w14:textId="77777777" w:rsidTr="00806EE5">
        <w:tc>
          <w:tcPr>
            <w:tcW w:w="817" w:type="dxa"/>
            <w:vAlign w:val="center"/>
          </w:tcPr>
          <w:p w14:paraId="2F833EC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590C3C3F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4570229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D911A3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67D5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37EB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0A14C4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5</w:t>
      </w:r>
    </w:p>
    <w:p w14:paraId="06F9490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47301E3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Личный бюджет и финансовое планирование.</w:t>
      </w:r>
    </w:p>
    <w:p w14:paraId="6B1C165D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Что такое личный бюджет и зачем его вести. Что считать доходами и как их учитывать. Расходы и их классификация в личном бюджете. Активы и пассивы домохозяйств. Сбалансированность личного бюджета. Анализ личного бюджета. Финансовое планирование: как ставить цели и достигать их.</w:t>
      </w:r>
    </w:p>
    <w:p w14:paraId="2F92D0C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FC71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2B65C00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7984C45A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756D9B8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4FE3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A1C7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9B1C9F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9D8A9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ADB248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4159FD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CA2EA67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075AB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2F1A0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05932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4EBCDA8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53D9B99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786EFE8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EAE8162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7A647D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20037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6</w:t>
      </w:r>
    </w:p>
    <w:p w14:paraId="6432A53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5F8B115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Кредитование.</w:t>
      </w:r>
    </w:p>
    <w:p w14:paraId="30AE2967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 xml:space="preserve">Понятие кредита. Банковский кредит и его основные виды. Основные принципы кредита (срочность, платность и возвратность). Ипотечный кредит, его специфика. Автокредит. Условия кредитования. Стоимость кредита. Ставки процента по банковскому кредиту, микрозайму. </w:t>
      </w:r>
    </w:p>
    <w:p w14:paraId="247725C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19A44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4B7DB0D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6C5B4BF9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057E8FE3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6362B7D4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5D331AF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595987EB" w14:textId="77777777" w:rsidTr="00806EE5">
        <w:tc>
          <w:tcPr>
            <w:tcW w:w="6771" w:type="dxa"/>
            <w:vAlign w:val="center"/>
          </w:tcPr>
          <w:p w14:paraId="0C9ED64B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448FBD2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73D0C0F2" w14:textId="77777777" w:rsidTr="00806EE5">
        <w:tc>
          <w:tcPr>
            <w:tcW w:w="6771" w:type="dxa"/>
            <w:vAlign w:val="center"/>
          </w:tcPr>
          <w:p w14:paraId="5AC0260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187FA45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F8D79C" w14:textId="77777777" w:rsidTr="00806EE5">
        <w:tc>
          <w:tcPr>
            <w:tcW w:w="6771" w:type="dxa"/>
            <w:vAlign w:val="center"/>
          </w:tcPr>
          <w:p w14:paraId="2A87033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1893463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F9A8144" w14:textId="77777777" w:rsidTr="00806EE5">
        <w:tc>
          <w:tcPr>
            <w:tcW w:w="6771" w:type="dxa"/>
            <w:vAlign w:val="center"/>
          </w:tcPr>
          <w:p w14:paraId="397467A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41B8F4F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F965262" w14:textId="77777777" w:rsidTr="00806EE5">
        <w:tc>
          <w:tcPr>
            <w:tcW w:w="6771" w:type="dxa"/>
            <w:vAlign w:val="center"/>
          </w:tcPr>
          <w:p w14:paraId="155E103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54A16B1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F8FD9F" w14:textId="77777777" w:rsidTr="00806EE5">
        <w:tc>
          <w:tcPr>
            <w:tcW w:w="6771" w:type="dxa"/>
            <w:vAlign w:val="center"/>
          </w:tcPr>
          <w:p w14:paraId="54E34B3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2EC8B5F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0F470E9" w14:textId="77777777" w:rsidTr="00806EE5">
        <w:tc>
          <w:tcPr>
            <w:tcW w:w="6771" w:type="dxa"/>
            <w:vAlign w:val="center"/>
          </w:tcPr>
          <w:p w14:paraId="3F26AE8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4A015A5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9C6D4B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819972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8C7D8B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01C888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1ADC4C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7</w:t>
      </w:r>
    </w:p>
    <w:p w14:paraId="526319A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EDCE6B4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Пенсионное обеспечение.</w:t>
      </w:r>
    </w:p>
    <w:p w14:paraId="3B8B4D99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Обязательное пенсионное обеспечение, добровольное пенсионное страхование, страховой стаж, негосударственные пенсионные фонды, альтернативные виды пенсионных накоплений.</w:t>
      </w:r>
    </w:p>
    <w:p w14:paraId="6A2CC7F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530113D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6B6324A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5581023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513DD336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26A87831" w14:textId="77777777" w:rsidTr="00806EE5">
        <w:tc>
          <w:tcPr>
            <w:tcW w:w="392" w:type="dxa"/>
          </w:tcPr>
          <w:p w14:paraId="4BDCAE6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6C1BCC4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0178D3B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135E697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2800181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72C29086" w14:textId="77777777" w:rsidTr="00806EE5">
        <w:tc>
          <w:tcPr>
            <w:tcW w:w="392" w:type="dxa"/>
          </w:tcPr>
          <w:p w14:paraId="2817C57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2FFE16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D77FDB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F4CE88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482389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6DBBB322" w14:textId="77777777" w:rsidTr="00806EE5">
        <w:tc>
          <w:tcPr>
            <w:tcW w:w="392" w:type="dxa"/>
          </w:tcPr>
          <w:p w14:paraId="2D2F50BA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0B38C6B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1C2C177A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8D514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72EB5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0D7DBC6C" w14:textId="77777777" w:rsidTr="00806EE5">
        <w:tc>
          <w:tcPr>
            <w:tcW w:w="392" w:type="dxa"/>
          </w:tcPr>
          <w:p w14:paraId="54D41E9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68A5FE1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4311888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2AF8A8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361E43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BB240F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42E3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341E851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55CEEDE9" w14:textId="77777777" w:rsidTr="00806EE5">
        <w:tc>
          <w:tcPr>
            <w:tcW w:w="817" w:type="dxa"/>
            <w:vAlign w:val="center"/>
          </w:tcPr>
          <w:p w14:paraId="11E4C6B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10A7D13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11110A9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691FB7E8" w14:textId="77777777" w:rsidTr="00806EE5">
        <w:tc>
          <w:tcPr>
            <w:tcW w:w="817" w:type="dxa"/>
            <w:vAlign w:val="center"/>
          </w:tcPr>
          <w:p w14:paraId="7E89D4F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08BAFE77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08C0D7B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39DA6D8" w14:textId="77777777" w:rsidTr="00806EE5">
        <w:tc>
          <w:tcPr>
            <w:tcW w:w="817" w:type="dxa"/>
            <w:vAlign w:val="center"/>
          </w:tcPr>
          <w:p w14:paraId="00DF1CD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0A63457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1D6CD7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3686D16" w14:textId="77777777" w:rsidTr="00806EE5">
        <w:tc>
          <w:tcPr>
            <w:tcW w:w="817" w:type="dxa"/>
            <w:vAlign w:val="center"/>
          </w:tcPr>
          <w:p w14:paraId="0216969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379C8A5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0B749AE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90E643F" w14:textId="77777777" w:rsidTr="00806EE5">
        <w:tc>
          <w:tcPr>
            <w:tcW w:w="817" w:type="dxa"/>
            <w:vAlign w:val="center"/>
          </w:tcPr>
          <w:p w14:paraId="282DA98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7ACE67C7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5B702A2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C519117" w14:textId="77777777" w:rsidTr="00806EE5">
        <w:tc>
          <w:tcPr>
            <w:tcW w:w="817" w:type="dxa"/>
            <w:vAlign w:val="center"/>
          </w:tcPr>
          <w:p w14:paraId="3828C0A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0E743CA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1C47DF6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7FD96D4" w14:textId="77777777" w:rsidTr="00806EE5">
        <w:tc>
          <w:tcPr>
            <w:tcW w:w="817" w:type="dxa"/>
            <w:vAlign w:val="center"/>
          </w:tcPr>
          <w:p w14:paraId="3037D4B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68E7E3D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231BAE6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9C171B" w14:textId="77777777" w:rsidTr="00806EE5">
        <w:tc>
          <w:tcPr>
            <w:tcW w:w="817" w:type="dxa"/>
            <w:vAlign w:val="center"/>
          </w:tcPr>
          <w:p w14:paraId="569029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73A118D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064372E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403AACE" w14:textId="77777777" w:rsidTr="00806EE5">
        <w:tc>
          <w:tcPr>
            <w:tcW w:w="817" w:type="dxa"/>
            <w:vAlign w:val="center"/>
          </w:tcPr>
          <w:p w14:paraId="532F451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57798A5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6CBD44C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AACDFB0" w14:textId="77777777" w:rsidTr="00806EE5">
        <w:tc>
          <w:tcPr>
            <w:tcW w:w="817" w:type="dxa"/>
            <w:vAlign w:val="center"/>
          </w:tcPr>
          <w:p w14:paraId="0BBC831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59FD020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5A43EB7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AE3B1E0" w14:textId="77777777" w:rsidTr="00806EE5">
        <w:tc>
          <w:tcPr>
            <w:tcW w:w="817" w:type="dxa"/>
            <w:vAlign w:val="center"/>
          </w:tcPr>
          <w:p w14:paraId="550E4A4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2043D8C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65DF844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D76E90B" w14:textId="77777777" w:rsidTr="00806EE5">
        <w:tc>
          <w:tcPr>
            <w:tcW w:w="817" w:type="dxa"/>
            <w:vAlign w:val="center"/>
          </w:tcPr>
          <w:p w14:paraId="1C2BBCC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54F63FC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05F9066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D7261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DD53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497F0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49B776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8</w:t>
      </w:r>
    </w:p>
    <w:p w14:paraId="0B3F886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F617C77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Налоги. Виды налогов.</w:t>
      </w:r>
    </w:p>
    <w:p w14:paraId="79F0A3EA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Понятие налога. Виды: НДФЛ, имущественный, транспортный и земельный налог. Объект налогообложения, налоговая база, налоговый период, налоговый резидент, налоговая ставка.</w:t>
      </w:r>
    </w:p>
    <w:p w14:paraId="1FCD3B2D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F63E7DE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56C3042B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1283BB4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2B3EAC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B42D4A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DE49D8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67CFB6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3C43A7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A04921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C66786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22578F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9E26AC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83E5BE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B5817A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D8FB1F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CAA295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700D0B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552C0D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2BD985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8AAC21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8FA5C5C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9</w:t>
      </w:r>
    </w:p>
    <w:p w14:paraId="77B5FE4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BE7CC5F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Риски и финансовая безопасность </w:t>
      </w:r>
    </w:p>
    <w:p w14:paraId="26981A60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Мошенничество с пластиковыми картами. Мошенничество с кредитами. Финансовые пирамиды. Как избежать мошенничества. Способы сокращения финансовых рисков.</w:t>
      </w:r>
    </w:p>
    <w:p w14:paraId="3438A1C1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22A86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746467A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7E0A6A1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70950843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206AE1C3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3F63AD3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74AA1CCC" w14:textId="77777777" w:rsidTr="00806EE5">
        <w:tc>
          <w:tcPr>
            <w:tcW w:w="6771" w:type="dxa"/>
            <w:vAlign w:val="center"/>
          </w:tcPr>
          <w:p w14:paraId="6DF8D35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7DD1CCC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4B020327" w14:textId="77777777" w:rsidTr="00806EE5">
        <w:tc>
          <w:tcPr>
            <w:tcW w:w="6771" w:type="dxa"/>
            <w:vAlign w:val="center"/>
          </w:tcPr>
          <w:p w14:paraId="3D1FBFF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061411F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D4C7C61" w14:textId="77777777" w:rsidTr="00806EE5">
        <w:tc>
          <w:tcPr>
            <w:tcW w:w="6771" w:type="dxa"/>
            <w:vAlign w:val="center"/>
          </w:tcPr>
          <w:p w14:paraId="273FC18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53EFB05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706136" w14:textId="77777777" w:rsidTr="00806EE5">
        <w:tc>
          <w:tcPr>
            <w:tcW w:w="6771" w:type="dxa"/>
            <w:vAlign w:val="center"/>
          </w:tcPr>
          <w:p w14:paraId="6A4C645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0FB3166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A2A1AE7" w14:textId="77777777" w:rsidTr="00806EE5">
        <w:tc>
          <w:tcPr>
            <w:tcW w:w="6771" w:type="dxa"/>
            <w:vAlign w:val="center"/>
          </w:tcPr>
          <w:p w14:paraId="464E39FF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4213BC42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3E522EA" w14:textId="77777777" w:rsidTr="00806EE5">
        <w:tc>
          <w:tcPr>
            <w:tcW w:w="6771" w:type="dxa"/>
            <w:vAlign w:val="center"/>
          </w:tcPr>
          <w:p w14:paraId="0C56CB1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78BADE0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5F7F106" w14:textId="77777777" w:rsidTr="00806EE5">
        <w:tc>
          <w:tcPr>
            <w:tcW w:w="6771" w:type="dxa"/>
            <w:vAlign w:val="center"/>
          </w:tcPr>
          <w:p w14:paraId="7879397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5D9E1E29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3E63CC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2B5C68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28EF48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47A8B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D837F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6E6BC3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10</w:t>
      </w:r>
    </w:p>
    <w:p w14:paraId="4CCF7581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DDBA27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Страхование</w:t>
      </w:r>
    </w:p>
    <w:p w14:paraId="04A62E8F" w14:textId="328F1372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Сущность страхования. Виды страхования. Страховой случай, страховая премия, страховая выплата, договор страхования, страховая компания. Страхование гражданской ответственности, обязательное страхование, личное страхование, страхование жизни.</w:t>
      </w:r>
    </w:p>
    <w:p w14:paraId="7654D63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2FAB4457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58698C5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643A553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2CE46791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7F28590A" w14:textId="77777777" w:rsidTr="00806EE5">
        <w:tc>
          <w:tcPr>
            <w:tcW w:w="392" w:type="dxa"/>
          </w:tcPr>
          <w:p w14:paraId="5165E2D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4CBB4E2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48B2336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776A5B8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4645CF2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54C493A7" w14:textId="77777777" w:rsidTr="00806EE5">
        <w:tc>
          <w:tcPr>
            <w:tcW w:w="392" w:type="dxa"/>
          </w:tcPr>
          <w:p w14:paraId="49ECC0F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AB429D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CB5C99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50461D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429DB0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630B5D37" w14:textId="77777777" w:rsidTr="00806EE5">
        <w:tc>
          <w:tcPr>
            <w:tcW w:w="392" w:type="dxa"/>
          </w:tcPr>
          <w:p w14:paraId="14614E0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73FB2CA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05ECA87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30672C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96E2EF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291111BE" w14:textId="77777777" w:rsidTr="00806EE5">
        <w:tc>
          <w:tcPr>
            <w:tcW w:w="392" w:type="dxa"/>
          </w:tcPr>
          <w:p w14:paraId="4603F16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04FED6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3552859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9DBEC8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50D44B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EE27EE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B4A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5B60B9D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719852D1" w14:textId="77777777" w:rsidTr="00806EE5">
        <w:tc>
          <w:tcPr>
            <w:tcW w:w="817" w:type="dxa"/>
            <w:vAlign w:val="center"/>
          </w:tcPr>
          <w:p w14:paraId="28C5504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34A5AD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52F73A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4DCE4829" w14:textId="77777777" w:rsidTr="00806EE5">
        <w:tc>
          <w:tcPr>
            <w:tcW w:w="817" w:type="dxa"/>
            <w:vAlign w:val="center"/>
          </w:tcPr>
          <w:p w14:paraId="7BAE158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607CFB1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35BA795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97E3CF2" w14:textId="77777777" w:rsidTr="00806EE5">
        <w:tc>
          <w:tcPr>
            <w:tcW w:w="817" w:type="dxa"/>
            <w:vAlign w:val="center"/>
          </w:tcPr>
          <w:p w14:paraId="7DB33E4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6068635C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1FB8A427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DD078AE" w14:textId="77777777" w:rsidTr="00806EE5">
        <w:tc>
          <w:tcPr>
            <w:tcW w:w="817" w:type="dxa"/>
            <w:vAlign w:val="center"/>
          </w:tcPr>
          <w:p w14:paraId="4AF4BC0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29DEF1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68EA411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0964808" w14:textId="77777777" w:rsidTr="00806EE5">
        <w:tc>
          <w:tcPr>
            <w:tcW w:w="817" w:type="dxa"/>
            <w:vAlign w:val="center"/>
          </w:tcPr>
          <w:p w14:paraId="41B29D2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7C44ABD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7180ADB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68315F6" w14:textId="77777777" w:rsidTr="00806EE5">
        <w:tc>
          <w:tcPr>
            <w:tcW w:w="817" w:type="dxa"/>
            <w:vAlign w:val="center"/>
          </w:tcPr>
          <w:p w14:paraId="50565E6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1C708D3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24E6D4E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2E9C37A" w14:textId="77777777" w:rsidTr="00806EE5">
        <w:tc>
          <w:tcPr>
            <w:tcW w:w="817" w:type="dxa"/>
            <w:vAlign w:val="center"/>
          </w:tcPr>
          <w:p w14:paraId="2DEE48F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2973352E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43CBF7A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13A1DBC" w14:textId="77777777" w:rsidTr="00806EE5">
        <w:tc>
          <w:tcPr>
            <w:tcW w:w="817" w:type="dxa"/>
            <w:vAlign w:val="center"/>
          </w:tcPr>
          <w:p w14:paraId="5CFCDD0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6BB97C1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45D96D1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663EA20" w14:textId="77777777" w:rsidTr="00806EE5">
        <w:tc>
          <w:tcPr>
            <w:tcW w:w="817" w:type="dxa"/>
            <w:vAlign w:val="center"/>
          </w:tcPr>
          <w:p w14:paraId="6D93991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5265523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140EC9E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441D208" w14:textId="77777777" w:rsidTr="00806EE5">
        <w:tc>
          <w:tcPr>
            <w:tcW w:w="817" w:type="dxa"/>
            <w:vAlign w:val="center"/>
          </w:tcPr>
          <w:p w14:paraId="12198D3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794C3F2A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7D201E9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5BD1F77" w14:textId="77777777" w:rsidTr="00806EE5">
        <w:tc>
          <w:tcPr>
            <w:tcW w:w="817" w:type="dxa"/>
            <w:vAlign w:val="center"/>
          </w:tcPr>
          <w:p w14:paraId="7C2354A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727332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486C170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5616310" w14:textId="77777777" w:rsidTr="00806EE5">
        <w:tc>
          <w:tcPr>
            <w:tcW w:w="817" w:type="dxa"/>
            <w:vAlign w:val="center"/>
          </w:tcPr>
          <w:p w14:paraId="736D1EF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3C4940E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614B6B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BEEE674" w14:textId="77777777" w:rsidR="006E7E04" w:rsidRDefault="006E7E04"/>
    <w:sectPr w:rsidR="006E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E"/>
    <w:rsid w:val="00482DC5"/>
    <w:rsid w:val="005E1135"/>
    <w:rsid w:val="00681B74"/>
    <w:rsid w:val="006E7E04"/>
    <w:rsid w:val="00734C7E"/>
    <w:rsid w:val="00A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805C"/>
  <w15:chartTrackingRefBased/>
  <w15:docId w15:val="{A834BF1B-BCD3-4AEA-A609-77D23E67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81B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1944</Words>
  <Characters>11085</Characters>
  <Application>Microsoft Office Word</Application>
  <DocSecurity>0</DocSecurity>
  <Lines>92</Lines>
  <Paragraphs>26</Paragraphs>
  <ScaleCrop>false</ScaleCrop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dcterms:created xsi:type="dcterms:W3CDTF">2025-01-21T08:13:00Z</dcterms:created>
  <dcterms:modified xsi:type="dcterms:W3CDTF">2025-11-12T10:09:00Z</dcterms:modified>
</cp:coreProperties>
</file>